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77A9" w14:textId="77777777" w:rsidR="003B717C" w:rsidRDefault="003B717C" w:rsidP="003B717C">
      <w:pPr>
        <w:pStyle w:val="BodyTextIndent3"/>
        <w:tabs>
          <w:tab w:val="clear" w:pos="180"/>
          <w:tab w:val="clear" w:pos="1710"/>
          <w:tab w:val="left" w:pos="720"/>
        </w:tabs>
        <w:ind w:left="0" w:firstLine="0"/>
        <w:rPr>
          <w:b/>
          <w:bCs/>
        </w:rPr>
      </w:pPr>
      <w:r>
        <w:rPr>
          <w:b/>
          <w:bCs/>
        </w:rPr>
        <w:t>Reviewers/SPM:  Contact the Hydraulic &amp; Preliminary Design Engineer to confirm the owner of the stream gauging equipment at the structure in question.  Replace text with appropriate information, as necessary.</w:t>
      </w:r>
    </w:p>
    <w:p w14:paraId="0E02D5B8" w14:textId="77777777" w:rsidR="00AD45FE" w:rsidRDefault="00AD45FE" w:rsidP="003B717C">
      <w:pPr>
        <w:pStyle w:val="BodyTextIndent3"/>
        <w:tabs>
          <w:tab w:val="clear" w:pos="180"/>
          <w:tab w:val="clear" w:pos="1710"/>
          <w:tab w:val="left" w:pos="720"/>
        </w:tabs>
        <w:ind w:left="0" w:firstLine="0"/>
        <w:rPr>
          <w:b/>
          <w:bCs/>
        </w:rPr>
      </w:pPr>
    </w:p>
    <w:p w14:paraId="60037126" w14:textId="77777777" w:rsidR="003B717C" w:rsidRPr="0025596C" w:rsidRDefault="003B717C" w:rsidP="003B717C">
      <w:pPr>
        <w:pStyle w:val="BodyTextIndent3"/>
        <w:numPr>
          <w:ilvl w:val="0"/>
          <w:numId w:val="2"/>
        </w:numPr>
        <w:tabs>
          <w:tab w:val="clear" w:pos="180"/>
          <w:tab w:val="clear" w:pos="1710"/>
          <w:tab w:val="left" w:pos="720"/>
        </w:tabs>
        <w:rPr>
          <w:rFonts w:cs="Arial"/>
          <w:b/>
          <w:bCs/>
        </w:rPr>
      </w:pPr>
      <w:r>
        <w:rPr>
          <w:b/>
          <w:bCs/>
        </w:rPr>
        <w:t>For USGS gauges, use the first 1.0 Description.</w:t>
      </w:r>
    </w:p>
    <w:p w14:paraId="7F18A813" w14:textId="77777777" w:rsidR="003B717C" w:rsidRPr="00961476" w:rsidRDefault="003B717C" w:rsidP="003B717C">
      <w:pPr>
        <w:pStyle w:val="BodyTextIndent3"/>
        <w:numPr>
          <w:ilvl w:val="0"/>
          <w:numId w:val="2"/>
        </w:numPr>
        <w:tabs>
          <w:tab w:val="clear" w:pos="180"/>
          <w:tab w:val="clear" w:pos="1710"/>
          <w:tab w:val="left" w:pos="720"/>
        </w:tabs>
        <w:rPr>
          <w:rFonts w:cs="Arial"/>
          <w:b/>
          <w:bCs/>
        </w:rPr>
      </w:pPr>
      <w:r>
        <w:rPr>
          <w:b/>
          <w:bCs/>
        </w:rPr>
        <w:t>For Missouri Department of Natural Resources gauges, use the second 1.0 Description.</w:t>
      </w:r>
    </w:p>
    <w:p w14:paraId="6FF4E8F8" w14:textId="4FE7366D" w:rsidR="003B717C" w:rsidRDefault="003B717C" w:rsidP="003B717C">
      <w:pPr>
        <w:pStyle w:val="BodyTextIndent3"/>
        <w:numPr>
          <w:ilvl w:val="0"/>
          <w:numId w:val="2"/>
        </w:numPr>
        <w:tabs>
          <w:tab w:val="clear" w:pos="180"/>
          <w:tab w:val="clear" w:pos="1710"/>
          <w:tab w:val="left" w:pos="720"/>
        </w:tabs>
        <w:rPr>
          <w:rFonts w:cs="Arial"/>
          <w:b/>
          <w:bCs/>
        </w:rPr>
      </w:pPr>
      <w:r>
        <w:rPr>
          <w:b/>
          <w:bCs/>
        </w:rPr>
        <w:t xml:space="preserve">For USACE gauges, the Hydraulic &amp; Preliminary Design Engineer will provide the appropriate contact information at that time. </w:t>
      </w:r>
      <w:r w:rsidR="003831DE">
        <w:rPr>
          <w:b/>
          <w:bCs/>
        </w:rPr>
        <w:t xml:space="preserve"> </w:t>
      </w:r>
      <w:r>
        <w:rPr>
          <w:b/>
          <w:bCs/>
        </w:rPr>
        <w:t xml:space="preserve">The 1.0 Description will need </w:t>
      </w:r>
      <w:r w:rsidR="00AD45FE">
        <w:rPr>
          <w:b/>
          <w:bCs/>
        </w:rPr>
        <w:t xml:space="preserve">to be </w:t>
      </w:r>
      <w:r>
        <w:rPr>
          <w:b/>
          <w:bCs/>
        </w:rPr>
        <w:t>adjust</w:t>
      </w:r>
      <w:r w:rsidR="00AD45FE">
        <w:rPr>
          <w:b/>
          <w:bCs/>
        </w:rPr>
        <w:t>ed</w:t>
      </w:r>
      <w:r>
        <w:rPr>
          <w:b/>
          <w:bCs/>
        </w:rPr>
        <w:t xml:space="preserve"> accordingly.</w:t>
      </w:r>
    </w:p>
    <w:p w14:paraId="219A6CE7" w14:textId="77777777" w:rsidR="003B717C" w:rsidRDefault="003B717C" w:rsidP="003B717C">
      <w:pPr>
        <w:pStyle w:val="BodyTextIndent3"/>
        <w:tabs>
          <w:tab w:val="clear" w:pos="180"/>
          <w:tab w:val="clear" w:pos="1710"/>
          <w:tab w:val="left" w:pos="720"/>
        </w:tabs>
        <w:ind w:left="720" w:hanging="720"/>
        <w:rPr>
          <w:rFonts w:cs="Arial"/>
          <w:b/>
          <w:bCs/>
        </w:rPr>
      </w:pPr>
    </w:p>
    <w:p w14:paraId="3C50A8AB" w14:textId="3CFA12F7" w:rsidR="003B717C" w:rsidRDefault="003B717C" w:rsidP="003B717C">
      <w:pPr>
        <w:pStyle w:val="BodyTextIndent3"/>
        <w:tabs>
          <w:tab w:val="clear" w:pos="180"/>
          <w:tab w:val="clear" w:pos="1710"/>
          <w:tab w:val="left" w:pos="720"/>
        </w:tabs>
        <w:ind w:left="720" w:hanging="720"/>
      </w:pPr>
      <w:r>
        <w:rPr>
          <w:rFonts w:cs="Arial"/>
          <w:b/>
          <w:bCs/>
        </w:rPr>
        <w:tab/>
      </w:r>
      <w:r w:rsidRPr="0015744B">
        <w:rPr>
          <w:rFonts w:cs="Arial"/>
          <w:bCs/>
          <w:u w:val="single"/>
        </w:rPr>
        <w:t xml:space="preserve">STREAM </w:t>
      </w:r>
      <w:r>
        <w:rPr>
          <w:u w:val="single"/>
        </w:rPr>
        <w:t>GAUGING STATION</w:t>
      </w:r>
      <w:r w:rsidRPr="008D7953">
        <w:tab/>
      </w:r>
      <w:r w:rsidRPr="008D7953">
        <w:tab/>
      </w:r>
      <w:r w:rsidRPr="008D7953">
        <w:tab/>
      </w:r>
      <w:r w:rsidRPr="008D7953">
        <w:tab/>
      </w:r>
      <w:r w:rsidRPr="008D7953">
        <w:tab/>
      </w:r>
      <w:r>
        <w:t>1</w:t>
      </w:r>
      <w:r w:rsidR="003831DE">
        <w:t>2</w:t>
      </w:r>
      <w:r>
        <w:t>/2</w:t>
      </w:r>
      <w:r w:rsidR="003831DE">
        <w:t>7</w:t>
      </w:r>
      <w:r>
        <w:t>/24</w:t>
      </w:r>
    </w:p>
    <w:p w14:paraId="7D637E49" w14:textId="77777777" w:rsidR="003B717C" w:rsidRDefault="003B717C" w:rsidP="003B717C">
      <w:pPr>
        <w:pStyle w:val="BodyTextIndent3"/>
        <w:ind w:left="720" w:hanging="720"/>
      </w:pPr>
    </w:p>
    <w:p w14:paraId="6CF0B260" w14:textId="77777777" w:rsidR="003B717C" w:rsidRDefault="003B717C" w:rsidP="003B717C">
      <w:pPr>
        <w:pStyle w:val="BodyTextIndent3"/>
        <w:ind w:left="0" w:firstLine="0"/>
      </w:pPr>
      <w:r>
        <w:rPr>
          <w:b/>
          <w:bCs/>
        </w:rPr>
        <w:t xml:space="preserve">1.0  Description.  </w:t>
      </w:r>
      <w:r>
        <w:t>The contractor shall notify Daniel Armstrong and Rich Akins at the Central Midwest Water Science Center a minimum of 3 weeks prior to beginning work on the project.  Mr. Armstrong and Mr. Akins will coordinate with the contractor to determine if any removal or modification of the stream gauging station is needed.  The contractor is only responsible for contacting Mr. Armstrong and Mr. Akins; any actual removal or modification of the stream gauging station will be carried out by the Central Midwest Water Science Center's staff.  Their contact information is as follows:</w:t>
      </w:r>
    </w:p>
    <w:p w14:paraId="68F7F074" w14:textId="77777777" w:rsidR="003B717C" w:rsidRDefault="003B717C" w:rsidP="003B717C">
      <w:pPr>
        <w:pStyle w:val="BodyTextIndent3"/>
        <w:ind w:left="720" w:hanging="720"/>
      </w:pPr>
    </w:p>
    <w:p w14:paraId="0AD07B6B" w14:textId="77777777" w:rsidR="003B717C" w:rsidRDefault="003B717C" w:rsidP="003B717C">
      <w:pPr>
        <w:pStyle w:val="BodyTextIndent3"/>
        <w:ind w:left="720" w:hanging="720"/>
      </w:pPr>
      <w:r>
        <w:t>Danial Armstrong</w:t>
      </w:r>
      <w:r>
        <w:tab/>
      </w:r>
      <w:r>
        <w:tab/>
      </w:r>
      <w:r>
        <w:tab/>
      </w:r>
      <w:r>
        <w:tab/>
      </w:r>
      <w:r>
        <w:tab/>
        <w:t>Richard “Rich” Akins</w:t>
      </w:r>
    </w:p>
    <w:p w14:paraId="7B1B7336" w14:textId="77777777" w:rsidR="003B717C" w:rsidRDefault="003B717C" w:rsidP="003B717C">
      <w:pPr>
        <w:pStyle w:val="BodyTextIndent3"/>
        <w:ind w:left="720" w:hanging="720"/>
      </w:pPr>
      <w:r>
        <w:t>Supervisory Hydrologic Technician</w:t>
      </w:r>
      <w:r>
        <w:tab/>
      </w:r>
      <w:r>
        <w:tab/>
      </w:r>
      <w:r>
        <w:tab/>
        <w:t>Hydrologic Technician</w:t>
      </w:r>
    </w:p>
    <w:p w14:paraId="671FD96C" w14:textId="77777777" w:rsidR="003B717C" w:rsidRDefault="003B717C" w:rsidP="003B717C">
      <w:pPr>
        <w:pStyle w:val="BodyTextIndent3"/>
        <w:ind w:left="720" w:hanging="720"/>
      </w:pPr>
      <w:r>
        <w:t>U.S. Geological Survey</w:t>
      </w:r>
      <w:r>
        <w:tab/>
      </w:r>
      <w:r>
        <w:tab/>
      </w:r>
      <w:r>
        <w:tab/>
      </w:r>
      <w:r>
        <w:tab/>
        <w:t>U.S. Geological Survey</w:t>
      </w:r>
    </w:p>
    <w:p w14:paraId="4BE4F959" w14:textId="77777777" w:rsidR="003B717C" w:rsidRDefault="003B717C" w:rsidP="003B717C">
      <w:pPr>
        <w:pStyle w:val="BodyTextIndent3"/>
        <w:ind w:left="720" w:hanging="720"/>
      </w:pPr>
      <w:r>
        <w:t>Central Midwest Water Science Center</w:t>
      </w:r>
      <w:r>
        <w:tab/>
      </w:r>
      <w:r>
        <w:tab/>
        <w:t>Central Midwest Water Science Center</w:t>
      </w:r>
    </w:p>
    <w:p w14:paraId="2A3EA180" w14:textId="77777777" w:rsidR="003B717C" w:rsidRDefault="003B717C" w:rsidP="003B717C">
      <w:pPr>
        <w:pStyle w:val="BodyTextIndent3"/>
        <w:ind w:left="720" w:hanging="720"/>
      </w:pPr>
      <w:r>
        <w:t>401 NW Capital Dr.</w:t>
      </w:r>
      <w:r>
        <w:tab/>
      </w:r>
      <w:r>
        <w:tab/>
      </w:r>
      <w:r>
        <w:tab/>
      </w:r>
      <w:r>
        <w:tab/>
        <w:t>1400 Independence Road</w:t>
      </w:r>
    </w:p>
    <w:p w14:paraId="3FC680FE" w14:textId="77777777" w:rsidR="003B717C" w:rsidRDefault="003B717C" w:rsidP="003B717C">
      <w:pPr>
        <w:pStyle w:val="BodyTextIndent3"/>
        <w:ind w:left="720" w:hanging="720"/>
      </w:pPr>
      <w:r>
        <w:t>Lee’s Summit, MO 64086</w:t>
      </w:r>
      <w:r>
        <w:tab/>
      </w:r>
      <w:r>
        <w:tab/>
      </w:r>
      <w:r>
        <w:tab/>
      </w:r>
      <w:r>
        <w:tab/>
        <w:t>Rolla, MO 65401</w:t>
      </w:r>
    </w:p>
    <w:p w14:paraId="3D4F73C7" w14:textId="17BBF1BC" w:rsidR="003B717C" w:rsidRDefault="003B717C" w:rsidP="003B717C">
      <w:pPr>
        <w:pStyle w:val="BodyTextIndent3"/>
        <w:ind w:left="720" w:hanging="720"/>
      </w:pPr>
      <w:r>
        <w:t>Office</w:t>
      </w:r>
      <w:r w:rsidR="00AD45FE">
        <w:t>:</w:t>
      </w:r>
      <w:r>
        <w:t xml:space="preserve"> </w:t>
      </w:r>
      <w:r w:rsidR="00AD45FE">
        <w:t xml:space="preserve"> </w:t>
      </w:r>
      <w:r>
        <w:t>(816) 554-3489 Ext. 202</w:t>
      </w:r>
      <w:r>
        <w:tab/>
      </w:r>
      <w:r>
        <w:tab/>
      </w:r>
      <w:r>
        <w:tab/>
        <w:t>Office</w:t>
      </w:r>
      <w:r w:rsidR="00AD45FE">
        <w:t xml:space="preserve">: </w:t>
      </w:r>
      <w:r>
        <w:t xml:space="preserve"> (573) 308-3963</w:t>
      </w:r>
    </w:p>
    <w:p w14:paraId="2C197B87" w14:textId="56793B25" w:rsidR="003B717C" w:rsidRDefault="003B717C" w:rsidP="003B717C">
      <w:pPr>
        <w:pStyle w:val="BodyTextIndent3"/>
        <w:ind w:left="720" w:hanging="720"/>
      </w:pPr>
      <w:r>
        <w:t>Cell</w:t>
      </w:r>
      <w:r w:rsidR="00AD45FE">
        <w:t xml:space="preserve">: </w:t>
      </w:r>
      <w:r>
        <w:t xml:space="preserve"> (816) 223-5840</w:t>
      </w:r>
      <w:r>
        <w:tab/>
      </w:r>
      <w:r>
        <w:tab/>
      </w:r>
      <w:r>
        <w:tab/>
      </w:r>
      <w:r>
        <w:tab/>
      </w:r>
      <w:hyperlink r:id="rId7" w:history="1">
        <w:r w:rsidRPr="001610CF">
          <w:rPr>
            <w:rStyle w:val="Hyperlink"/>
          </w:rPr>
          <w:t>rakins@usgs.gov</w:t>
        </w:r>
      </w:hyperlink>
      <w:r>
        <w:t xml:space="preserve"> </w:t>
      </w:r>
    </w:p>
    <w:p w14:paraId="68A4A289" w14:textId="77777777" w:rsidR="003B717C" w:rsidRDefault="003B717C" w:rsidP="003B717C">
      <w:pPr>
        <w:pStyle w:val="BodyTextIndent3"/>
        <w:rPr>
          <w:rStyle w:val="Hyperlink"/>
        </w:rPr>
      </w:pPr>
      <w:hyperlink r:id="rId8" w:history="1">
        <w:r w:rsidRPr="001610CF">
          <w:rPr>
            <w:rStyle w:val="Hyperlink"/>
          </w:rPr>
          <w:t>armstron</w:t>
        </w:r>
        <w:r w:rsidRPr="00640BA5">
          <w:rPr>
            <w:rStyle w:val="Hyperlink"/>
          </w:rPr>
          <w:t>@usgs.gov</w:t>
        </w:r>
      </w:hyperlink>
      <w:r>
        <w:t xml:space="preserve"> </w:t>
      </w:r>
    </w:p>
    <w:p w14:paraId="0EFC6054" w14:textId="77777777" w:rsidR="003B717C" w:rsidRDefault="003B717C" w:rsidP="003B717C">
      <w:pPr>
        <w:pStyle w:val="BodyTextIndent3"/>
        <w:rPr>
          <w:rStyle w:val="Hyperlink"/>
        </w:rPr>
      </w:pPr>
    </w:p>
    <w:p w14:paraId="030821FA" w14:textId="3E35C71C" w:rsidR="003B717C" w:rsidRDefault="003B717C" w:rsidP="003B717C">
      <w:pPr>
        <w:pStyle w:val="BodyTextIndent3"/>
        <w:ind w:left="0" w:firstLine="0"/>
      </w:pPr>
      <w:r>
        <w:rPr>
          <w:b/>
          <w:bCs/>
        </w:rPr>
        <w:t xml:space="preserve">1.0  Description.  </w:t>
      </w:r>
      <w:r>
        <w:t>The contractor shall notify Andrew Schiller at the Water Resource Center of the Missouri Department o</w:t>
      </w:r>
      <w:r w:rsidR="00AD45FE">
        <w:t>f</w:t>
      </w:r>
      <w:r>
        <w:t xml:space="preserve"> Natural Resources a minimum of 3 weeks prior to beginning work on the project.  Mr. Schiller will coordinate with the contractor to determine if any removal or modification of the stream gauging station is needed.  The contractor is only responsible for contacting Mr. Schiller; any actual removal or modification of the stream gauging station will be carried out by the Water Resource Center's staff.  Mr. Schiller's contact information is as follows:</w:t>
      </w:r>
    </w:p>
    <w:p w14:paraId="6A0C34C8" w14:textId="77777777" w:rsidR="003B717C" w:rsidRDefault="003B717C" w:rsidP="003B717C">
      <w:pPr>
        <w:pStyle w:val="BodyTextIndent3"/>
        <w:ind w:left="720" w:hanging="720"/>
      </w:pPr>
    </w:p>
    <w:p w14:paraId="7151C901" w14:textId="77777777" w:rsidR="003B717C" w:rsidRDefault="003B717C" w:rsidP="003B717C">
      <w:pPr>
        <w:pStyle w:val="BodyTextIndent3"/>
        <w:ind w:left="720" w:hanging="720"/>
      </w:pPr>
      <w:r>
        <w:t>Andrew Schiller</w:t>
      </w:r>
    </w:p>
    <w:p w14:paraId="69990EDE" w14:textId="77777777" w:rsidR="003B717C" w:rsidRDefault="003B717C" w:rsidP="003B717C">
      <w:pPr>
        <w:pStyle w:val="BodyTextIndent3"/>
        <w:ind w:left="720" w:hanging="720"/>
      </w:pPr>
      <w:r>
        <w:t>Water Resources Center, MoHIC</w:t>
      </w:r>
    </w:p>
    <w:p w14:paraId="2FDC3CE1" w14:textId="77777777" w:rsidR="003B717C" w:rsidRDefault="003B717C" w:rsidP="003B717C">
      <w:pPr>
        <w:pStyle w:val="BodyTextIndent3"/>
        <w:ind w:left="720" w:hanging="720"/>
      </w:pPr>
      <w:r>
        <w:t>Missouri Department of Natural Resources</w:t>
      </w:r>
    </w:p>
    <w:p w14:paraId="2F186299" w14:textId="77777777" w:rsidR="003B717C" w:rsidRDefault="003B717C" w:rsidP="003B717C">
      <w:pPr>
        <w:pStyle w:val="BodyTextIndent3"/>
        <w:ind w:left="720" w:hanging="720"/>
      </w:pPr>
      <w:r>
        <w:t>1101 Riverside Drive</w:t>
      </w:r>
    </w:p>
    <w:p w14:paraId="558B5FC6" w14:textId="77777777" w:rsidR="003B717C" w:rsidRDefault="003B717C" w:rsidP="003B717C">
      <w:pPr>
        <w:pStyle w:val="BodyTextIndent3"/>
        <w:ind w:left="720" w:hanging="720"/>
      </w:pPr>
      <w:r>
        <w:t>P.O. Box 176</w:t>
      </w:r>
    </w:p>
    <w:p w14:paraId="5EE600C0" w14:textId="77777777" w:rsidR="003B717C" w:rsidRDefault="003B717C" w:rsidP="003B717C">
      <w:pPr>
        <w:pStyle w:val="BodyTextIndent3"/>
        <w:ind w:left="720" w:hanging="720"/>
      </w:pPr>
      <w:r>
        <w:t>Jefferson City, MO 65102-0176</w:t>
      </w:r>
    </w:p>
    <w:p w14:paraId="38B7AD14" w14:textId="7B05D876" w:rsidR="003B717C" w:rsidRDefault="003B717C" w:rsidP="003B717C">
      <w:pPr>
        <w:pStyle w:val="BodyTextIndent3"/>
        <w:ind w:left="720" w:hanging="720"/>
      </w:pPr>
      <w:r>
        <w:t>Office</w:t>
      </w:r>
      <w:r w:rsidR="00AD45FE">
        <w:t xml:space="preserve">: </w:t>
      </w:r>
      <w:r>
        <w:t xml:space="preserve"> (573) 522-4274</w:t>
      </w:r>
    </w:p>
    <w:p w14:paraId="79779E3F" w14:textId="77777777" w:rsidR="003B717C" w:rsidRDefault="003B717C" w:rsidP="003B717C">
      <w:pPr>
        <w:pStyle w:val="BodyTextIndent3"/>
      </w:pPr>
      <w:hyperlink r:id="rId9" w:history="1">
        <w:r w:rsidRPr="001610CF">
          <w:rPr>
            <w:rStyle w:val="Hyperlink"/>
          </w:rPr>
          <w:t>andrew.schiller@dnr.mo.gov</w:t>
        </w:r>
      </w:hyperlink>
      <w:r>
        <w:t xml:space="preserve"> </w:t>
      </w:r>
    </w:p>
    <w:p w14:paraId="7CFEC9C0" w14:textId="77777777" w:rsidR="003B717C" w:rsidRDefault="003B717C" w:rsidP="003B717C">
      <w:pPr>
        <w:pStyle w:val="BodyTextIndent3"/>
        <w:ind w:left="0" w:firstLine="0"/>
      </w:pPr>
    </w:p>
    <w:p w14:paraId="558EB61F" w14:textId="77777777" w:rsidR="003B717C" w:rsidRDefault="003B717C" w:rsidP="003B717C">
      <w:r>
        <w:rPr>
          <w:b/>
          <w:bCs/>
        </w:rPr>
        <w:t xml:space="preserve">2.0  Method of Measurement.  </w:t>
      </w:r>
      <w:r>
        <w:t>No measurement will be made.</w:t>
      </w:r>
    </w:p>
    <w:p w14:paraId="689DB110" w14:textId="77777777" w:rsidR="003831DE" w:rsidRDefault="003831DE" w:rsidP="003B717C"/>
    <w:p w14:paraId="3969F0D9" w14:textId="77777777" w:rsidR="003831DE" w:rsidRDefault="003831DE" w:rsidP="003831DE">
      <w:r>
        <w:rPr>
          <w:b/>
          <w:bCs/>
        </w:rPr>
        <w:t xml:space="preserve">3.0  Basis of Payment.  </w:t>
      </w:r>
      <w:r>
        <w:t>Payment for the above described work will be considered completely covered by the contract unit price for other items included in the contract.</w:t>
      </w:r>
    </w:p>
    <w:p w14:paraId="5363DEDF" w14:textId="77777777" w:rsidR="003831DE" w:rsidRDefault="003831DE" w:rsidP="003B717C"/>
    <w:sectPr w:rsidR="003831DE" w:rsidSect="00E431B6">
      <w:footerReference w:type="default" r:id="rId10"/>
      <w:footerReference w:type="first" r:id="rId11"/>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B4B2" w14:textId="77777777" w:rsidR="008B640F" w:rsidRDefault="008B640F">
      <w:r>
        <w:separator/>
      </w:r>
    </w:p>
  </w:endnote>
  <w:endnote w:type="continuationSeparator" w:id="0">
    <w:p w14:paraId="1E23489C" w14:textId="77777777" w:rsidR="008B640F" w:rsidRDefault="008B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30DD"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F61902">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6E8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BEDA" w14:textId="77777777" w:rsidR="008B640F" w:rsidRDefault="008B640F">
      <w:r>
        <w:separator/>
      </w:r>
    </w:p>
  </w:footnote>
  <w:footnote w:type="continuationSeparator" w:id="0">
    <w:p w14:paraId="49E9064E" w14:textId="77777777" w:rsidR="008B640F" w:rsidRDefault="008B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B39"/>
    <w:multiLevelType w:val="hybridMultilevel"/>
    <w:tmpl w:val="B246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8198635">
    <w:abstractNumId w:val="1"/>
  </w:num>
  <w:num w:numId="2" w16cid:durableId="16846686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B"/>
    <w:rsid w:val="0004310B"/>
    <w:rsid w:val="000C55E9"/>
    <w:rsid w:val="000D1A20"/>
    <w:rsid w:val="00164FE1"/>
    <w:rsid w:val="001732A3"/>
    <w:rsid w:val="003831DE"/>
    <w:rsid w:val="003B717C"/>
    <w:rsid w:val="003D1C6F"/>
    <w:rsid w:val="00721007"/>
    <w:rsid w:val="00766D33"/>
    <w:rsid w:val="0078062A"/>
    <w:rsid w:val="008533A9"/>
    <w:rsid w:val="00863AB6"/>
    <w:rsid w:val="008B640F"/>
    <w:rsid w:val="008E43B9"/>
    <w:rsid w:val="008E4FF0"/>
    <w:rsid w:val="009A3250"/>
    <w:rsid w:val="009F6481"/>
    <w:rsid w:val="00A01204"/>
    <w:rsid w:val="00AD45FE"/>
    <w:rsid w:val="00C162E3"/>
    <w:rsid w:val="00E431B6"/>
    <w:rsid w:val="00E80280"/>
    <w:rsid w:val="00F61902"/>
    <w:rsid w:val="00F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86F0"/>
  <w15:docId w15:val="{248783F6-8D79-49C3-AAEA-CD9FC25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8E43B9"/>
    <w:pPr>
      <w:tabs>
        <w:tab w:val="center" w:pos="4320"/>
        <w:tab w:val="right" w:pos="8640"/>
      </w:tabs>
    </w:pPr>
    <w:rPr>
      <w:snapToGrid/>
    </w:rPr>
  </w:style>
  <w:style w:type="character" w:styleId="UnresolvedMention">
    <w:name w:val="Unresolved Mention"/>
    <w:basedOn w:val="DefaultParagraphFont"/>
    <w:uiPriority w:val="99"/>
    <w:semiHidden/>
    <w:unhideWhenUsed/>
    <w:rsid w:val="009A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stron@usg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kins@usg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ew.schiller@dnr.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377</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houshh</dc:creator>
  <cp:lastModifiedBy>Daniel M. Smith</cp:lastModifiedBy>
  <cp:revision>3</cp:revision>
  <cp:lastPrinted>2015-08-19T18:16:00Z</cp:lastPrinted>
  <dcterms:created xsi:type="dcterms:W3CDTF">2024-12-27T16:47:00Z</dcterms:created>
  <dcterms:modified xsi:type="dcterms:W3CDTF">2024-12-27T16:59:00Z</dcterms:modified>
</cp:coreProperties>
</file>