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6D6" w:rsidRDefault="00126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Structural Engineer</w:t>
      </w:r>
      <w:r w:rsidR="009D559F">
        <w:t>ing</w:t>
      </w:r>
      <w:r w:rsidR="000F6049">
        <w:t xml:space="preserve"> Guidance </w:t>
      </w:r>
      <w:r w:rsidR="000F6049">
        <w:tab/>
      </w:r>
      <w:r w:rsidR="000F6049">
        <w:tab/>
      </w:r>
      <w:r w:rsidR="000F6049">
        <w:tab/>
      </w:r>
      <w:r w:rsidR="000F6049">
        <w:tab/>
      </w:r>
      <w:r w:rsidR="000F6049">
        <w:tab/>
      </w:r>
      <w:r w:rsidR="000F6049">
        <w:tab/>
        <w:t xml:space="preserve">       No. 10-08</w:t>
      </w:r>
    </w:p>
    <w:p w:rsidR="001266D6" w:rsidRDefault="001266D6"/>
    <w:p w:rsidR="001266D6" w:rsidRDefault="00DB5873">
      <w:r>
        <w:t xml:space="preserve">Date:  </w:t>
      </w:r>
      <w:r w:rsidR="008D5176">
        <w:t>August</w:t>
      </w:r>
      <w:r w:rsidR="00FE00EE">
        <w:t xml:space="preserve"> 16</w:t>
      </w:r>
      <w:r w:rsidR="009D559F">
        <w:t>, 2010</w:t>
      </w:r>
    </w:p>
    <w:p w:rsidR="007A19D9" w:rsidRDefault="007A19D9"/>
    <w:p w:rsidR="007A19D9" w:rsidRDefault="007A19D9" w:rsidP="007A19D9">
      <w:r>
        <w:t xml:space="preserve">Distribution: </w:t>
      </w:r>
      <w:r w:rsidR="00440DD1">
        <w:t xml:space="preserve"> </w:t>
      </w:r>
      <w:r>
        <w:t>All Engineering Resources</w:t>
      </w:r>
    </w:p>
    <w:p w:rsidR="007A19D9" w:rsidRDefault="007A19D9"/>
    <w:p w:rsidR="00DD42E3" w:rsidRDefault="00DB5873" w:rsidP="00563D27">
      <w:r>
        <w:t xml:space="preserve">SUBJECT:  </w:t>
      </w:r>
      <w:r w:rsidR="00440DD1">
        <w:t>USE OF TEMPORARY CASING FOR</w:t>
      </w:r>
      <w:r w:rsidR="00153CAD">
        <w:t xml:space="preserve"> EXTENDING DRILLED SHAFTS</w:t>
      </w:r>
      <w:r w:rsidR="00DD42E3">
        <w:t xml:space="preserve"> </w:t>
      </w:r>
    </w:p>
    <w:p w:rsidR="00502214" w:rsidRDefault="00DD42E3">
      <w:r>
        <w:t xml:space="preserve">        </w:t>
      </w:r>
    </w:p>
    <w:p w:rsidR="001266D6" w:rsidRDefault="00DB5873">
      <w:r>
        <w:t xml:space="preserve">Contact:  </w:t>
      </w:r>
      <w:r w:rsidR="007727FF">
        <w:t>Gregory Sanders</w:t>
      </w:r>
    </w:p>
    <w:p w:rsidR="001266D6" w:rsidRDefault="001266D6"/>
    <w:p w:rsidR="001266D6" w:rsidRDefault="001266D6" w:rsidP="00B6726A">
      <w:r>
        <w:t xml:space="preserve">Effective Date: </w:t>
      </w:r>
      <w:r w:rsidR="00DB5873">
        <w:t xml:space="preserve"> </w:t>
      </w:r>
      <w:r>
        <w:t>Immediately</w:t>
      </w:r>
      <w:r w:rsidR="000472DF">
        <w:t xml:space="preserve"> F</w:t>
      </w:r>
      <w:r w:rsidR="00777D65">
        <w:t>or New J</w:t>
      </w:r>
      <w:r w:rsidR="00563D27">
        <w:t>obs</w:t>
      </w:r>
      <w:r w:rsidR="00440DD1">
        <w:t xml:space="preserve"> </w:t>
      </w:r>
      <w:proofErr w:type="gramStart"/>
      <w:r w:rsidR="00440DD1">
        <w:t>To</w:t>
      </w:r>
      <w:proofErr w:type="gramEnd"/>
      <w:r w:rsidR="00440DD1">
        <w:t xml:space="preserve"> Be</w:t>
      </w:r>
      <w:r w:rsidR="00777D65">
        <w:t xml:space="preserve"> D</w:t>
      </w:r>
      <w:r w:rsidR="008E2463">
        <w:t>esigned</w:t>
      </w:r>
    </w:p>
    <w:p w:rsidR="001266D6" w:rsidRDefault="001266D6">
      <w:pPr>
        <w:pBdr>
          <w:bottom w:val="single" w:sz="12" w:space="1" w:color="auto"/>
        </w:pBdr>
      </w:pPr>
    </w:p>
    <w:p w:rsidR="001266D6" w:rsidRDefault="00DB5873">
      <w:pPr>
        <w:pBdr>
          <w:bottom w:val="single" w:sz="12" w:space="1" w:color="auto"/>
        </w:pBdr>
      </w:pPr>
      <w:r>
        <w:t xml:space="preserve">EPG Submittal </w:t>
      </w:r>
      <w:r w:rsidR="00777D65">
        <w:t>Status:  To Be S</w:t>
      </w:r>
      <w:r w:rsidR="00F8576A">
        <w:t>ubmitted</w:t>
      </w:r>
    </w:p>
    <w:p w:rsidR="001266D6" w:rsidRDefault="001266D6">
      <w:pPr>
        <w:pBdr>
          <w:bottom w:val="single" w:sz="12" w:space="1" w:color="auto"/>
        </w:pBdr>
      </w:pPr>
    </w:p>
    <w:p w:rsidR="001266D6" w:rsidRDefault="001266D6">
      <w:pPr>
        <w:rPr>
          <w:sz w:val="20"/>
        </w:rPr>
      </w:pPr>
    </w:p>
    <w:p w:rsidR="00440DD1" w:rsidRPr="00440DD1" w:rsidRDefault="00440DD1" w:rsidP="00833F3F">
      <w:pPr>
        <w:rPr>
          <w:sz w:val="20"/>
          <w:szCs w:val="20"/>
          <w:u w:val="single"/>
        </w:rPr>
      </w:pPr>
      <w:r w:rsidRPr="00440DD1">
        <w:rPr>
          <w:sz w:val="20"/>
          <w:szCs w:val="20"/>
          <w:u w:val="single"/>
        </w:rPr>
        <w:t>Background and Purpose:</w:t>
      </w:r>
    </w:p>
    <w:p w:rsidR="00440DD1" w:rsidRDefault="00440DD1" w:rsidP="00833F3F">
      <w:pPr>
        <w:rPr>
          <w:sz w:val="20"/>
          <w:szCs w:val="20"/>
        </w:rPr>
      </w:pPr>
    </w:p>
    <w:p w:rsidR="00493409" w:rsidRDefault="00C64A4D" w:rsidP="000435EA">
      <w:pPr>
        <w:ind w:left="450"/>
        <w:rPr>
          <w:sz w:val="20"/>
          <w:szCs w:val="20"/>
        </w:rPr>
      </w:pPr>
      <w:r>
        <w:rPr>
          <w:sz w:val="20"/>
          <w:szCs w:val="20"/>
        </w:rPr>
        <w:t>P</w:t>
      </w:r>
      <w:r w:rsidR="00886E3C">
        <w:rPr>
          <w:sz w:val="20"/>
          <w:szCs w:val="20"/>
        </w:rPr>
        <w:t xml:space="preserve">ermanent casing </w:t>
      </w:r>
      <w:r w:rsidR="00F53BAF">
        <w:rPr>
          <w:sz w:val="20"/>
          <w:szCs w:val="20"/>
        </w:rPr>
        <w:t xml:space="preserve">for drilled shafts </w:t>
      </w:r>
      <w:r w:rsidR="00575F50">
        <w:rPr>
          <w:sz w:val="20"/>
          <w:szCs w:val="20"/>
        </w:rPr>
        <w:t>is now r</w:t>
      </w:r>
      <w:r w:rsidR="0033662F">
        <w:rPr>
          <w:sz w:val="20"/>
          <w:szCs w:val="20"/>
        </w:rPr>
        <w:t>equired to terminate at 1 foot or greater</w:t>
      </w:r>
      <w:r w:rsidR="00EA088D">
        <w:rPr>
          <w:sz w:val="20"/>
          <w:szCs w:val="20"/>
        </w:rPr>
        <w:t xml:space="preserve"> above Ordinary High Water</w:t>
      </w:r>
      <w:r>
        <w:rPr>
          <w:sz w:val="20"/>
          <w:szCs w:val="20"/>
        </w:rPr>
        <w:t xml:space="preserve"> </w:t>
      </w:r>
      <w:r w:rsidR="009639D5">
        <w:rPr>
          <w:sz w:val="20"/>
          <w:szCs w:val="20"/>
        </w:rPr>
        <w:t xml:space="preserve">(OHW) </w:t>
      </w:r>
      <w:r w:rsidR="00886E3C">
        <w:rPr>
          <w:sz w:val="20"/>
          <w:szCs w:val="20"/>
        </w:rPr>
        <w:t xml:space="preserve">which </w:t>
      </w:r>
      <w:r>
        <w:rPr>
          <w:sz w:val="20"/>
          <w:szCs w:val="20"/>
        </w:rPr>
        <w:t>was addressed in</w:t>
      </w:r>
      <w:r w:rsidR="00822119">
        <w:rPr>
          <w:sz w:val="20"/>
          <w:szCs w:val="20"/>
        </w:rPr>
        <w:t xml:space="preserve"> </w:t>
      </w:r>
      <w:r w:rsidR="00162A7C">
        <w:rPr>
          <w:sz w:val="20"/>
          <w:szCs w:val="20"/>
        </w:rPr>
        <w:t>June 10</w:t>
      </w:r>
      <w:r>
        <w:rPr>
          <w:sz w:val="20"/>
          <w:szCs w:val="20"/>
        </w:rPr>
        <w:t xml:space="preserve"> Structural Engineering Guidance</w:t>
      </w:r>
      <w:r w:rsidR="002F1F17">
        <w:rPr>
          <w:sz w:val="20"/>
          <w:szCs w:val="20"/>
        </w:rPr>
        <w:t xml:space="preserve"> 10-04</w:t>
      </w:r>
      <w:r>
        <w:rPr>
          <w:sz w:val="20"/>
          <w:szCs w:val="20"/>
        </w:rPr>
        <w:t xml:space="preserve">. </w:t>
      </w:r>
      <w:r w:rsidR="00575F50">
        <w:rPr>
          <w:sz w:val="20"/>
          <w:szCs w:val="20"/>
        </w:rPr>
        <w:t xml:space="preserve">Permanent casing </w:t>
      </w:r>
      <w:r>
        <w:rPr>
          <w:sz w:val="20"/>
          <w:szCs w:val="20"/>
        </w:rPr>
        <w:t>is self-supporting</w:t>
      </w:r>
      <w:r w:rsidR="0018754C">
        <w:rPr>
          <w:sz w:val="20"/>
          <w:szCs w:val="20"/>
        </w:rPr>
        <w:t xml:space="preserve"> and watertight </w:t>
      </w:r>
      <w:r>
        <w:rPr>
          <w:sz w:val="20"/>
          <w:szCs w:val="20"/>
        </w:rPr>
        <w:t>which are</w:t>
      </w:r>
      <w:r w:rsidR="00EA7AD2">
        <w:rPr>
          <w:sz w:val="20"/>
          <w:szCs w:val="20"/>
        </w:rPr>
        <w:t xml:space="preserve"> </w:t>
      </w:r>
      <w:r w:rsidR="0033662F">
        <w:rPr>
          <w:sz w:val="20"/>
          <w:szCs w:val="20"/>
        </w:rPr>
        <w:t xml:space="preserve">necessary </w:t>
      </w:r>
      <w:r w:rsidR="00EA7AD2">
        <w:rPr>
          <w:sz w:val="20"/>
          <w:szCs w:val="20"/>
        </w:rPr>
        <w:t>for</w:t>
      </w:r>
      <w:r w:rsidR="00AF4EEA">
        <w:rPr>
          <w:sz w:val="20"/>
          <w:szCs w:val="20"/>
        </w:rPr>
        <w:t xml:space="preserve"> </w:t>
      </w:r>
      <w:r w:rsidR="00EA7AD2">
        <w:rPr>
          <w:sz w:val="20"/>
          <w:szCs w:val="20"/>
        </w:rPr>
        <w:t>co</w:t>
      </w:r>
      <w:r w:rsidR="0031067F">
        <w:rPr>
          <w:sz w:val="20"/>
          <w:szCs w:val="20"/>
        </w:rPr>
        <w:t xml:space="preserve">nstructing </w:t>
      </w:r>
      <w:r w:rsidR="00E46FA6">
        <w:rPr>
          <w:sz w:val="20"/>
          <w:szCs w:val="20"/>
        </w:rPr>
        <w:t xml:space="preserve">sealed </w:t>
      </w:r>
      <w:r w:rsidR="0031067F">
        <w:rPr>
          <w:sz w:val="20"/>
          <w:szCs w:val="20"/>
        </w:rPr>
        <w:t>shafts</w:t>
      </w:r>
      <w:r w:rsidR="00EA5DA4">
        <w:rPr>
          <w:sz w:val="20"/>
          <w:szCs w:val="20"/>
        </w:rPr>
        <w:t xml:space="preserve"> in open water which</w:t>
      </w:r>
      <w:r w:rsidR="00575F50">
        <w:rPr>
          <w:sz w:val="20"/>
          <w:szCs w:val="20"/>
        </w:rPr>
        <w:t xml:space="preserve"> </w:t>
      </w:r>
      <w:r>
        <w:rPr>
          <w:sz w:val="20"/>
          <w:szCs w:val="20"/>
        </w:rPr>
        <w:t>may be</w:t>
      </w:r>
      <w:r w:rsidR="00575F50">
        <w:rPr>
          <w:sz w:val="20"/>
          <w:szCs w:val="20"/>
        </w:rPr>
        <w:t xml:space="preserve"> </w:t>
      </w:r>
      <w:r w:rsidR="008F74E5">
        <w:rPr>
          <w:sz w:val="20"/>
          <w:szCs w:val="20"/>
        </w:rPr>
        <w:t>more practical</w:t>
      </w:r>
      <w:r w:rsidR="002061ED">
        <w:rPr>
          <w:sz w:val="20"/>
          <w:szCs w:val="20"/>
        </w:rPr>
        <w:t xml:space="preserve"> </w:t>
      </w:r>
      <w:r w:rsidR="00E46FA6">
        <w:rPr>
          <w:sz w:val="20"/>
          <w:szCs w:val="20"/>
        </w:rPr>
        <w:t xml:space="preserve">at </w:t>
      </w:r>
      <w:r w:rsidR="00575F50">
        <w:rPr>
          <w:sz w:val="20"/>
          <w:szCs w:val="20"/>
        </w:rPr>
        <w:t>less</w:t>
      </w:r>
      <w:r w:rsidR="00611F4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cost </w:t>
      </w:r>
      <w:r w:rsidR="00611F42">
        <w:rPr>
          <w:sz w:val="20"/>
          <w:szCs w:val="20"/>
        </w:rPr>
        <w:t>than cofferdams and footings</w:t>
      </w:r>
      <w:r w:rsidR="00575F50">
        <w:rPr>
          <w:sz w:val="20"/>
          <w:szCs w:val="20"/>
        </w:rPr>
        <w:t xml:space="preserve">, and </w:t>
      </w:r>
      <w:r>
        <w:rPr>
          <w:sz w:val="20"/>
          <w:szCs w:val="20"/>
        </w:rPr>
        <w:t>can reduce</w:t>
      </w:r>
      <w:r w:rsidR="00EF3E7B">
        <w:rPr>
          <w:sz w:val="20"/>
          <w:szCs w:val="20"/>
        </w:rPr>
        <w:t xml:space="preserve"> construction time</w:t>
      </w:r>
      <w:r>
        <w:rPr>
          <w:sz w:val="20"/>
          <w:szCs w:val="20"/>
        </w:rPr>
        <w:t>s</w:t>
      </w:r>
      <w:r w:rsidR="00EF3E7B">
        <w:rPr>
          <w:sz w:val="20"/>
          <w:szCs w:val="20"/>
        </w:rPr>
        <w:t xml:space="preserve"> and costs</w:t>
      </w:r>
      <w:r w:rsidR="0033662F">
        <w:rPr>
          <w:sz w:val="20"/>
          <w:szCs w:val="20"/>
        </w:rPr>
        <w:t xml:space="preserve"> by</w:t>
      </w:r>
      <w:r w:rsidR="00575F50">
        <w:rPr>
          <w:sz w:val="20"/>
          <w:szCs w:val="20"/>
        </w:rPr>
        <w:t xml:space="preserve"> eliminating </w:t>
      </w:r>
      <w:r w:rsidR="00EF3E7B">
        <w:rPr>
          <w:sz w:val="20"/>
          <w:szCs w:val="20"/>
        </w:rPr>
        <w:t xml:space="preserve">the need for </w:t>
      </w:r>
      <w:r w:rsidR="00575F50">
        <w:rPr>
          <w:sz w:val="20"/>
          <w:szCs w:val="20"/>
        </w:rPr>
        <w:t xml:space="preserve">cutting </w:t>
      </w:r>
      <w:r w:rsidR="00EF3E7B">
        <w:rPr>
          <w:sz w:val="20"/>
          <w:szCs w:val="20"/>
        </w:rPr>
        <w:t xml:space="preserve">the </w:t>
      </w:r>
      <w:r w:rsidR="00575F50">
        <w:rPr>
          <w:sz w:val="20"/>
          <w:szCs w:val="20"/>
        </w:rPr>
        <w:t>casing below the water line</w:t>
      </w:r>
      <w:r w:rsidR="0031067F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4D7228">
        <w:rPr>
          <w:sz w:val="20"/>
          <w:szCs w:val="20"/>
        </w:rPr>
        <w:t>However, there may be situation</w:t>
      </w:r>
      <w:r w:rsidR="00F653E8">
        <w:rPr>
          <w:sz w:val="20"/>
          <w:szCs w:val="20"/>
        </w:rPr>
        <w:t>s where the use of removable</w:t>
      </w:r>
      <w:r w:rsidR="003338A7">
        <w:rPr>
          <w:sz w:val="20"/>
          <w:szCs w:val="20"/>
        </w:rPr>
        <w:t xml:space="preserve"> casing</w:t>
      </w:r>
      <w:r w:rsidR="00F653E8">
        <w:rPr>
          <w:sz w:val="20"/>
          <w:szCs w:val="20"/>
        </w:rPr>
        <w:t xml:space="preserve">, i.e. </w:t>
      </w:r>
      <w:r w:rsidR="00427855">
        <w:rPr>
          <w:sz w:val="20"/>
          <w:szCs w:val="20"/>
        </w:rPr>
        <w:t xml:space="preserve">temporary casing (TC) </w:t>
      </w:r>
      <w:r w:rsidR="003338A7">
        <w:rPr>
          <w:sz w:val="20"/>
          <w:szCs w:val="20"/>
        </w:rPr>
        <w:t>can provide a practical design</w:t>
      </w:r>
      <w:r w:rsidR="004D7228">
        <w:rPr>
          <w:sz w:val="20"/>
          <w:szCs w:val="20"/>
        </w:rPr>
        <w:t xml:space="preserve"> advantage.</w:t>
      </w:r>
    </w:p>
    <w:p w:rsidR="002142D8" w:rsidRDefault="002142D8" w:rsidP="00440DD1">
      <w:pPr>
        <w:ind w:left="540"/>
        <w:rPr>
          <w:sz w:val="20"/>
          <w:szCs w:val="20"/>
        </w:rPr>
      </w:pPr>
    </w:p>
    <w:p w:rsidR="002142D8" w:rsidRPr="00575F50" w:rsidRDefault="00E33240" w:rsidP="000435EA">
      <w:pPr>
        <w:ind w:left="720" w:right="630"/>
        <w:rPr>
          <w:i/>
          <w:sz w:val="20"/>
          <w:szCs w:val="20"/>
        </w:rPr>
      </w:pPr>
      <w:r w:rsidRPr="00575F50">
        <w:rPr>
          <w:i/>
          <w:sz w:val="20"/>
          <w:szCs w:val="20"/>
        </w:rPr>
        <w:t>TC</w:t>
      </w:r>
      <w:r w:rsidR="002142D8" w:rsidRPr="00575F50">
        <w:rPr>
          <w:i/>
          <w:sz w:val="20"/>
          <w:szCs w:val="20"/>
        </w:rPr>
        <w:t xml:space="preserve"> </w:t>
      </w:r>
      <w:r w:rsidR="00636BAB">
        <w:rPr>
          <w:i/>
          <w:sz w:val="20"/>
          <w:szCs w:val="20"/>
        </w:rPr>
        <w:t>as described</w:t>
      </w:r>
      <w:r w:rsidR="0033662F">
        <w:rPr>
          <w:i/>
          <w:sz w:val="20"/>
          <w:szCs w:val="20"/>
        </w:rPr>
        <w:t xml:space="preserve"> </w:t>
      </w:r>
      <w:r w:rsidR="00D91489">
        <w:rPr>
          <w:i/>
          <w:sz w:val="20"/>
          <w:szCs w:val="20"/>
        </w:rPr>
        <w:t xml:space="preserve">in this guidance is </w:t>
      </w:r>
      <w:r w:rsidR="00636BAB">
        <w:rPr>
          <w:i/>
          <w:sz w:val="20"/>
          <w:szCs w:val="20"/>
        </w:rPr>
        <w:t xml:space="preserve">used </w:t>
      </w:r>
      <w:r w:rsidR="00D91489">
        <w:rPr>
          <w:i/>
          <w:sz w:val="20"/>
          <w:szCs w:val="20"/>
        </w:rPr>
        <w:t xml:space="preserve">solely </w:t>
      </w:r>
      <w:r w:rsidR="0033662F">
        <w:rPr>
          <w:i/>
          <w:sz w:val="20"/>
          <w:szCs w:val="20"/>
        </w:rPr>
        <w:t xml:space="preserve">for the purpose of </w:t>
      </w:r>
      <w:r w:rsidR="00D91489">
        <w:rPr>
          <w:i/>
          <w:sz w:val="20"/>
          <w:szCs w:val="20"/>
        </w:rPr>
        <w:t xml:space="preserve">forming </w:t>
      </w:r>
      <w:r w:rsidR="00BF774D">
        <w:rPr>
          <w:i/>
          <w:sz w:val="20"/>
          <w:szCs w:val="20"/>
        </w:rPr>
        <w:t>drilled shafts at higher</w:t>
      </w:r>
      <w:r w:rsidR="0033662F">
        <w:rPr>
          <w:i/>
          <w:sz w:val="20"/>
          <w:szCs w:val="20"/>
        </w:rPr>
        <w:t xml:space="preserve"> elevations</w:t>
      </w:r>
      <w:r w:rsidR="002142D8" w:rsidRPr="00575F50">
        <w:rPr>
          <w:i/>
          <w:sz w:val="20"/>
          <w:szCs w:val="20"/>
        </w:rPr>
        <w:t xml:space="preserve"> </w:t>
      </w:r>
      <w:r w:rsidR="00D91489">
        <w:rPr>
          <w:i/>
          <w:sz w:val="20"/>
          <w:szCs w:val="20"/>
        </w:rPr>
        <w:t>through open water or air intended to be removed after the drill</w:t>
      </w:r>
      <w:r w:rsidR="00636BAB">
        <w:rPr>
          <w:i/>
          <w:sz w:val="20"/>
          <w:szCs w:val="20"/>
        </w:rPr>
        <w:t xml:space="preserve">ed shaft pour </w:t>
      </w:r>
      <w:r w:rsidR="00F653E8">
        <w:rPr>
          <w:i/>
          <w:sz w:val="20"/>
          <w:szCs w:val="20"/>
        </w:rPr>
        <w:t xml:space="preserve">is cured </w:t>
      </w:r>
      <w:r w:rsidR="00636BAB">
        <w:rPr>
          <w:i/>
          <w:sz w:val="20"/>
          <w:szCs w:val="20"/>
        </w:rPr>
        <w:t xml:space="preserve">leaving permanently exposed </w:t>
      </w:r>
      <w:r w:rsidR="00D91489">
        <w:rPr>
          <w:i/>
          <w:sz w:val="20"/>
          <w:szCs w:val="20"/>
        </w:rPr>
        <w:t xml:space="preserve">concrete surface.  It </w:t>
      </w:r>
      <w:r w:rsidR="002142D8" w:rsidRPr="00575F50">
        <w:rPr>
          <w:i/>
          <w:sz w:val="20"/>
          <w:szCs w:val="20"/>
        </w:rPr>
        <w:t>s</w:t>
      </w:r>
      <w:r w:rsidRPr="00575F50">
        <w:rPr>
          <w:i/>
          <w:sz w:val="20"/>
          <w:szCs w:val="20"/>
        </w:rPr>
        <w:t xml:space="preserve">hould be distinguished from </w:t>
      </w:r>
      <w:r w:rsidR="002142D8" w:rsidRPr="00575F50">
        <w:rPr>
          <w:i/>
          <w:sz w:val="20"/>
          <w:szCs w:val="20"/>
        </w:rPr>
        <w:t>the temporary casing method using temp</w:t>
      </w:r>
      <w:r w:rsidR="005D0F5E" w:rsidRPr="00575F50">
        <w:rPr>
          <w:i/>
          <w:sz w:val="20"/>
          <w:szCs w:val="20"/>
        </w:rPr>
        <w:t xml:space="preserve">orary casing for construction </w:t>
      </w:r>
      <w:r w:rsidRPr="00575F50">
        <w:rPr>
          <w:i/>
          <w:sz w:val="20"/>
          <w:szCs w:val="20"/>
        </w:rPr>
        <w:t xml:space="preserve">of drilled shafts in the ground </w:t>
      </w:r>
      <w:r w:rsidR="00BB4B73" w:rsidRPr="00575F50">
        <w:rPr>
          <w:i/>
          <w:sz w:val="20"/>
          <w:szCs w:val="20"/>
        </w:rPr>
        <w:t>and a</w:t>
      </w:r>
      <w:r w:rsidR="005D0F5E" w:rsidRPr="00575F50">
        <w:rPr>
          <w:i/>
          <w:sz w:val="20"/>
          <w:szCs w:val="20"/>
        </w:rPr>
        <w:t>s</w:t>
      </w:r>
      <w:r w:rsidR="002142D8" w:rsidRPr="00575F50">
        <w:rPr>
          <w:i/>
          <w:sz w:val="20"/>
          <w:szCs w:val="20"/>
        </w:rPr>
        <w:t xml:space="preserve"> defined </w:t>
      </w:r>
      <w:r w:rsidRPr="00575F50">
        <w:rPr>
          <w:i/>
          <w:sz w:val="20"/>
          <w:szCs w:val="20"/>
        </w:rPr>
        <w:t>in Sec 701 of the Standard Specifications</w:t>
      </w:r>
      <w:r w:rsidR="005D0F5E" w:rsidRPr="00575F50">
        <w:rPr>
          <w:i/>
          <w:sz w:val="20"/>
          <w:szCs w:val="20"/>
        </w:rPr>
        <w:t>.  The in</w:t>
      </w:r>
      <w:r w:rsidR="0033662F">
        <w:rPr>
          <w:i/>
          <w:sz w:val="20"/>
          <w:szCs w:val="20"/>
        </w:rPr>
        <w:t>tent of each i</w:t>
      </w:r>
      <w:r w:rsidR="00636BAB">
        <w:rPr>
          <w:i/>
          <w:sz w:val="20"/>
          <w:szCs w:val="20"/>
        </w:rPr>
        <w:t xml:space="preserve">s different and the </w:t>
      </w:r>
      <w:r w:rsidR="00D91489">
        <w:rPr>
          <w:i/>
          <w:sz w:val="20"/>
          <w:szCs w:val="20"/>
        </w:rPr>
        <w:t xml:space="preserve">use of temporary casing </w:t>
      </w:r>
      <w:r w:rsidR="0033662F">
        <w:rPr>
          <w:i/>
          <w:sz w:val="20"/>
          <w:szCs w:val="20"/>
        </w:rPr>
        <w:t xml:space="preserve">for the </w:t>
      </w:r>
      <w:r w:rsidR="00F653E8">
        <w:rPr>
          <w:i/>
          <w:sz w:val="20"/>
          <w:szCs w:val="20"/>
        </w:rPr>
        <w:t>former</w:t>
      </w:r>
      <w:r w:rsidR="0033662F">
        <w:rPr>
          <w:i/>
          <w:sz w:val="20"/>
          <w:szCs w:val="20"/>
        </w:rPr>
        <w:t xml:space="preserve"> </w:t>
      </w:r>
      <w:r w:rsidR="00F653E8">
        <w:rPr>
          <w:i/>
          <w:sz w:val="20"/>
          <w:szCs w:val="20"/>
        </w:rPr>
        <w:t xml:space="preserve">is determined by the </w:t>
      </w:r>
      <w:r w:rsidR="004637E3">
        <w:rPr>
          <w:i/>
          <w:sz w:val="20"/>
          <w:szCs w:val="20"/>
        </w:rPr>
        <w:t>bridge designer whereas</w:t>
      </w:r>
      <w:r w:rsidR="00F653E8">
        <w:rPr>
          <w:i/>
          <w:sz w:val="20"/>
          <w:szCs w:val="20"/>
        </w:rPr>
        <w:t xml:space="preserve"> the latter </w:t>
      </w:r>
      <w:r w:rsidR="0033662F">
        <w:rPr>
          <w:i/>
          <w:sz w:val="20"/>
          <w:szCs w:val="20"/>
        </w:rPr>
        <w:t>must be recommended by</w:t>
      </w:r>
      <w:r w:rsidR="00D91489">
        <w:rPr>
          <w:i/>
          <w:sz w:val="20"/>
          <w:szCs w:val="20"/>
        </w:rPr>
        <w:t xml:space="preserve"> the Geotechnical Secti</w:t>
      </w:r>
      <w:r w:rsidR="00636BAB">
        <w:rPr>
          <w:i/>
          <w:sz w:val="20"/>
          <w:szCs w:val="20"/>
        </w:rPr>
        <w:t>on based on soil conditions.</w:t>
      </w:r>
    </w:p>
    <w:p w:rsidR="007B7C42" w:rsidRDefault="007B7C42" w:rsidP="00440DD1">
      <w:pPr>
        <w:ind w:left="540"/>
        <w:rPr>
          <w:sz w:val="20"/>
          <w:szCs w:val="20"/>
        </w:rPr>
      </w:pPr>
    </w:p>
    <w:p w:rsidR="00A72C8C" w:rsidRDefault="00A72C8C" w:rsidP="000435EA">
      <w:pPr>
        <w:ind w:left="450"/>
        <w:rPr>
          <w:sz w:val="20"/>
          <w:szCs w:val="20"/>
        </w:rPr>
      </w:pPr>
      <w:r>
        <w:rPr>
          <w:sz w:val="20"/>
          <w:szCs w:val="20"/>
        </w:rPr>
        <w:t xml:space="preserve">The intent of this guidance is to provide direction </w:t>
      </w:r>
      <w:r w:rsidR="00545117">
        <w:rPr>
          <w:sz w:val="20"/>
          <w:szCs w:val="20"/>
        </w:rPr>
        <w:t xml:space="preserve">and generate discussion </w:t>
      </w:r>
      <w:r>
        <w:rPr>
          <w:sz w:val="20"/>
          <w:szCs w:val="20"/>
        </w:rPr>
        <w:t xml:space="preserve">for </w:t>
      </w:r>
      <w:r w:rsidR="00636BAB">
        <w:rPr>
          <w:sz w:val="20"/>
          <w:szCs w:val="20"/>
        </w:rPr>
        <w:t xml:space="preserve">when </w:t>
      </w:r>
      <w:r w:rsidR="0033662F">
        <w:rPr>
          <w:sz w:val="20"/>
          <w:szCs w:val="20"/>
        </w:rPr>
        <w:t xml:space="preserve">the use of TC </w:t>
      </w:r>
      <w:r w:rsidR="00636BAB">
        <w:rPr>
          <w:sz w:val="20"/>
          <w:szCs w:val="20"/>
        </w:rPr>
        <w:t xml:space="preserve">is </w:t>
      </w:r>
      <w:r w:rsidR="00636BAB" w:rsidRPr="004637E3">
        <w:rPr>
          <w:sz w:val="20"/>
          <w:szCs w:val="20"/>
          <w:u w:val="single"/>
        </w:rPr>
        <w:t>appropriate</w:t>
      </w:r>
      <w:r w:rsidR="00636BAB">
        <w:rPr>
          <w:sz w:val="20"/>
          <w:szCs w:val="20"/>
        </w:rPr>
        <w:t xml:space="preserve"> and should be </w:t>
      </w:r>
      <w:r w:rsidR="00636BAB" w:rsidRPr="004637E3">
        <w:rPr>
          <w:sz w:val="20"/>
          <w:szCs w:val="20"/>
          <w:u w:val="single"/>
        </w:rPr>
        <w:t>considered</w:t>
      </w:r>
      <w:r w:rsidR="00636BAB">
        <w:rPr>
          <w:sz w:val="20"/>
          <w:szCs w:val="20"/>
        </w:rPr>
        <w:t xml:space="preserve"> </w:t>
      </w:r>
      <w:r w:rsidR="0085755F">
        <w:rPr>
          <w:sz w:val="20"/>
          <w:szCs w:val="20"/>
        </w:rPr>
        <w:t xml:space="preserve">for use on the bridge plans </w:t>
      </w:r>
      <w:r w:rsidR="00636BAB">
        <w:rPr>
          <w:sz w:val="20"/>
          <w:szCs w:val="20"/>
        </w:rPr>
        <w:t>based on practical design considerations</w:t>
      </w:r>
      <w:r w:rsidR="00473CE6">
        <w:rPr>
          <w:sz w:val="20"/>
          <w:szCs w:val="20"/>
        </w:rPr>
        <w:t>, past design practice</w:t>
      </w:r>
      <w:r w:rsidR="00636BAB">
        <w:rPr>
          <w:sz w:val="20"/>
          <w:szCs w:val="20"/>
        </w:rPr>
        <w:t xml:space="preserve"> </w:t>
      </w:r>
      <w:r>
        <w:rPr>
          <w:sz w:val="20"/>
          <w:szCs w:val="20"/>
        </w:rPr>
        <w:t>and successful</w:t>
      </w:r>
      <w:r w:rsidR="00986149">
        <w:rPr>
          <w:sz w:val="20"/>
          <w:szCs w:val="20"/>
        </w:rPr>
        <w:t>/approved</w:t>
      </w:r>
      <w:r>
        <w:rPr>
          <w:sz w:val="20"/>
          <w:szCs w:val="20"/>
        </w:rPr>
        <w:t xml:space="preserve"> contractor </w:t>
      </w:r>
      <w:r w:rsidR="00986149">
        <w:rPr>
          <w:sz w:val="20"/>
          <w:szCs w:val="20"/>
        </w:rPr>
        <w:t xml:space="preserve">change order </w:t>
      </w:r>
      <w:r>
        <w:rPr>
          <w:sz w:val="20"/>
          <w:szCs w:val="20"/>
        </w:rPr>
        <w:t>requests.</w:t>
      </w:r>
    </w:p>
    <w:p w:rsidR="002061ED" w:rsidRDefault="002061ED" w:rsidP="00833F3F">
      <w:pPr>
        <w:rPr>
          <w:sz w:val="20"/>
          <w:szCs w:val="20"/>
        </w:rPr>
      </w:pPr>
    </w:p>
    <w:p w:rsidR="009D0C76" w:rsidRPr="00E2188C" w:rsidRDefault="0018754C" w:rsidP="00E2188C">
      <w:pPr>
        <w:rPr>
          <w:sz w:val="20"/>
          <w:szCs w:val="20"/>
          <w:u w:val="single"/>
        </w:rPr>
      </w:pPr>
      <w:r w:rsidRPr="0018754C">
        <w:rPr>
          <w:sz w:val="20"/>
          <w:szCs w:val="20"/>
          <w:u w:val="single"/>
        </w:rPr>
        <w:t>Guidance:</w:t>
      </w:r>
    </w:p>
    <w:p w:rsidR="0018754C" w:rsidRDefault="0018754C" w:rsidP="0018754C">
      <w:pPr>
        <w:ind w:left="540"/>
        <w:rPr>
          <w:sz w:val="20"/>
          <w:szCs w:val="20"/>
        </w:rPr>
      </w:pPr>
    </w:p>
    <w:p w:rsidR="00DA6F03" w:rsidRDefault="00A42737" w:rsidP="00BF774D">
      <w:pPr>
        <w:ind w:left="450"/>
        <w:rPr>
          <w:sz w:val="20"/>
          <w:szCs w:val="20"/>
          <w:u w:val="single"/>
        </w:rPr>
      </w:pPr>
      <w:r w:rsidRPr="00A42737">
        <w:rPr>
          <w:sz w:val="20"/>
          <w:szCs w:val="20"/>
          <w:u w:val="single"/>
        </w:rPr>
        <w:t>Short Bridge Columns</w:t>
      </w:r>
      <w:r w:rsidR="00DA6F03" w:rsidRPr="00A42737">
        <w:rPr>
          <w:sz w:val="20"/>
          <w:szCs w:val="20"/>
          <w:u w:val="single"/>
        </w:rPr>
        <w:t>:</w:t>
      </w:r>
    </w:p>
    <w:p w:rsidR="002562DF" w:rsidRPr="00A42737" w:rsidRDefault="002562DF" w:rsidP="00BF774D">
      <w:pPr>
        <w:ind w:left="450"/>
        <w:rPr>
          <w:sz w:val="20"/>
          <w:szCs w:val="20"/>
          <w:u w:val="single"/>
        </w:rPr>
      </w:pPr>
    </w:p>
    <w:p w:rsidR="002402FF" w:rsidRDefault="00880962" w:rsidP="00BF774D">
      <w:pPr>
        <w:ind w:left="450"/>
        <w:rPr>
          <w:sz w:val="20"/>
          <w:szCs w:val="20"/>
        </w:rPr>
      </w:pPr>
      <w:r w:rsidRPr="00880962">
        <w:rPr>
          <w:b/>
          <w:sz w:val="20"/>
          <w:szCs w:val="20"/>
        </w:rPr>
        <w:t>TC may be used for extending drilled shafts to the bottom of a</w:t>
      </w:r>
      <w:r w:rsidR="005845C8">
        <w:rPr>
          <w:b/>
          <w:sz w:val="20"/>
          <w:szCs w:val="20"/>
        </w:rPr>
        <w:t>n intermediate</w:t>
      </w:r>
      <w:r w:rsidR="008608E6">
        <w:rPr>
          <w:b/>
          <w:sz w:val="20"/>
          <w:szCs w:val="20"/>
        </w:rPr>
        <w:t xml:space="preserve"> </w:t>
      </w:r>
      <w:r w:rsidRPr="00880962">
        <w:rPr>
          <w:b/>
          <w:sz w:val="20"/>
          <w:szCs w:val="20"/>
        </w:rPr>
        <w:t xml:space="preserve">bent cap to avoid the design and </w:t>
      </w:r>
      <w:r w:rsidR="008D5176" w:rsidRPr="00880962">
        <w:rPr>
          <w:b/>
          <w:sz w:val="20"/>
          <w:szCs w:val="20"/>
        </w:rPr>
        <w:t>constructability</w:t>
      </w:r>
      <w:r w:rsidRPr="00880962">
        <w:rPr>
          <w:b/>
          <w:sz w:val="20"/>
          <w:szCs w:val="20"/>
        </w:rPr>
        <w:t xml:space="preserve"> problems that can occur when short bridge columns are designed to </w:t>
      </w:r>
      <w:r w:rsidR="00224760">
        <w:rPr>
          <w:b/>
          <w:sz w:val="20"/>
          <w:szCs w:val="20"/>
        </w:rPr>
        <w:t>be used</w:t>
      </w:r>
      <w:r w:rsidRPr="00880962">
        <w:rPr>
          <w:b/>
          <w:sz w:val="20"/>
          <w:szCs w:val="20"/>
        </w:rPr>
        <w:t xml:space="preserve"> on top of drilled shaft foundations.</w:t>
      </w:r>
      <w:r w:rsidR="000E7B33">
        <w:rPr>
          <w:sz w:val="20"/>
          <w:szCs w:val="20"/>
        </w:rPr>
        <w:t xml:space="preserve"> </w:t>
      </w:r>
      <w:r w:rsidR="00CE60C7">
        <w:rPr>
          <w:sz w:val="20"/>
          <w:szCs w:val="20"/>
        </w:rPr>
        <w:t xml:space="preserve"> First, if using short bridge columns, </w:t>
      </w:r>
      <w:r w:rsidR="004B5CAD">
        <w:rPr>
          <w:sz w:val="20"/>
          <w:szCs w:val="20"/>
        </w:rPr>
        <w:t xml:space="preserve">there </w:t>
      </w:r>
      <w:r w:rsidR="006502A0">
        <w:rPr>
          <w:sz w:val="20"/>
          <w:szCs w:val="20"/>
        </w:rPr>
        <w:t>may be</w:t>
      </w:r>
      <w:r w:rsidR="004B5CAD">
        <w:rPr>
          <w:sz w:val="20"/>
          <w:szCs w:val="20"/>
        </w:rPr>
        <w:t xml:space="preserve"> insufficie</w:t>
      </w:r>
      <w:r w:rsidR="000435EA">
        <w:rPr>
          <w:sz w:val="20"/>
          <w:szCs w:val="20"/>
        </w:rPr>
        <w:t>nt length</w:t>
      </w:r>
      <w:r w:rsidR="00470E55">
        <w:rPr>
          <w:sz w:val="20"/>
          <w:szCs w:val="20"/>
        </w:rPr>
        <w:t xml:space="preserve"> for </w:t>
      </w:r>
      <w:r w:rsidR="00A42737">
        <w:rPr>
          <w:sz w:val="20"/>
          <w:szCs w:val="20"/>
        </w:rPr>
        <w:t xml:space="preserve">lapping </w:t>
      </w:r>
      <w:r w:rsidR="004B5CAD">
        <w:rPr>
          <w:sz w:val="20"/>
          <w:szCs w:val="20"/>
        </w:rPr>
        <w:t xml:space="preserve">steel reinforcement </w:t>
      </w:r>
      <w:r w:rsidR="002562DF">
        <w:rPr>
          <w:sz w:val="20"/>
          <w:szCs w:val="20"/>
        </w:rPr>
        <w:t xml:space="preserve">in </w:t>
      </w:r>
      <w:r w:rsidR="003B5B22">
        <w:rPr>
          <w:sz w:val="20"/>
          <w:szCs w:val="20"/>
        </w:rPr>
        <w:t>the</w:t>
      </w:r>
      <w:r w:rsidR="002562DF">
        <w:rPr>
          <w:sz w:val="20"/>
          <w:szCs w:val="20"/>
        </w:rPr>
        <w:t xml:space="preserve"> </w:t>
      </w:r>
      <w:r w:rsidR="00470E55">
        <w:rPr>
          <w:sz w:val="20"/>
          <w:szCs w:val="20"/>
        </w:rPr>
        <w:t>co</w:t>
      </w:r>
      <w:r w:rsidR="000435EA">
        <w:rPr>
          <w:sz w:val="20"/>
          <w:szCs w:val="20"/>
        </w:rPr>
        <w:t>lumn</w:t>
      </w:r>
      <w:r w:rsidR="003B5B22">
        <w:rPr>
          <w:sz w:val="20"/>
          <w:szCs w:val="20"/>
        </w:rPr>
        <w:t xml:space="preserve"> requiring that the reinforcem</w:t>
      </w:r>
      <w:r w:rsidR="005845C8">
        <w:rPr>
          <w:sz w:val="20"/>
          <w:szCs w:val="20"/>
        </w:rPr>
        <w:t>e</w:t>
      </w:r>
      <w:r w:rsidR="003B5B22">
        <w:rPr>
          <w:sz w:val="20"/>
          <w:szCs w:val="20"/>
        </w:rPr>
        <w:t>n</w:t>
      </w:r>
      <w:r w:rsidR="005845C8">
        <w:rPr>
          <w:sz w:val="20"/>
          <w:szCs w:val="20"/>
        </w:rPr>
        <w:t>t</w:t>
      </w:r>
      <w:r w:rsidR="003B5B22">
        <w:rPr>
          <w:sz w:val="20"/>
          <w:szCs w:val="20"/>
        </w:rPr>
        <w:t xml:space="preserve"> be ‘run through’ the column and developed</w:t>
      </w:r>
      <w:r w:rsidR="00A502FC">
        <w:rPr>
          <w:sz w:val="20"/>
          <w:szCs w:val="20"/>
        </w:rPr>
        <w:t xml:space="preserve"> </w:t>
      </w:r>
      <w:r w:rsidR="003B5B22">
        <w:rPr>
          <w:sz w:val="20"/>
          <w:szCs w:val="20"/>
        </w:rPr>
        <w:t xml:space="preserve">in the </w:t>
      </w:r>
      <w:r w:rsidR="00A502FC">
        <w:rPr>
          <w:sz w:val="20"/>
          <w:szCs w:val="20"/>
        </w:rPr>
        <w:t xml:space="preserve">bent </w:t>
      </w:r>
      <w:r w:rsidR="003B5B22">
        <w:rPr>
          <w:sz w:val="20"/>
          <w:szCs w:val="20"/>
        </w:rPr>
        <w:t xml:space="preserve">cap.  </w:t>
      </w:r>
      <w:r w:rsidR="00A502FC">
        <w:rPr>
          <w:sz w:val="20"/>
          <w:szCs w:val="20"/>
        </w:rPr>
        <w:t>P</w:t>
      </w:r>
      <w:r w:rsidR="003B5B22">
        <w:rPr>
          <w:sz w:val="20"/>
          <w:szCs w:val="20"/>
        </w:rPr>
        <w:t>our</w:t>
      </w:r>
      <w:r w:rsidR="006502A0">
        <w:rPr>
          <w:sz w:val="20"/>
          <w:szCs w:val="20"/>
        </w:rPr>
        <w:t>ing</w:t>
      </w:r>
      <w:r w:rsidR="003B5B22">
        <w:rPr>
          <w:sz w:val="20"/>
          <w:szCs w:val="20"/>
        </w:rPr>
        <w:t xml:space="preserve"> the drilled shaft concrete through these column bars</w:t>
      </w:r>
      <w:r w:rsidR="00A502FC">
        <w:rPr>
          <w:sz w:val="20"/>
          <w:szCs w:val="20"/>
        </w:rPr>
        <w:t xml:space="preserve"> is</w:t>
      </w:r>
      <w:r w:rsidR="003B5B22">
        <w:rPr>
          <w:sz w:val="20"/>
          <w:szCs w:val="20"/>
        </w:rPr>
        <w:t xml:space="preserve"> </w:t>
      </w:r>
      <w:r w:rsidR="006502A0">
        <w:rPr>
          <w:sz w:val="20"/>
          <w:szCs w:val="20"/>
        </w:rPr>
        <w:t xml:space="preserve">more </w:t>
      </w:r>
      <w:r w:rsidR="003B5B22">
        <w:rPr>
          <w:sz w:val="20"/>
          <w:szCs w:val="20"/>
        </w:rPr>
        <w:t xml:space="preserve">difficult </w:t>
      </w:r>
      <w:r w:rsidR="006502A0">
        <w:rPr>
          <w:sz w:val="20"/>
          <w:szCs w:val="20"/>
        </w:rPr>
        <w:t xml:space="preserve">since they may be </w:t>
      </w:r>
      <w:r w:rsidR="00A502FC">
        <w:rPr>
          <w:sz w:val="20"/>
          <w:szCs w:val="20"/>
        </w:rPr>
        <w:t xml:space="preserve">actually </w:t>
      </w:r>
      <w:r w:rsidR="006502A0">
        <w:rPr>
          <w:sz w:val="20"/>
          <w:szCs w:val="20"/>
        </w:rPr>
        <w:t xml:space="preserve">longer </w:t>
      </w:r>
      <w:r w:rsidR="00A502FC">
        <w:rPr>
          <w:sz w:val="20"/>
          <w:szCs w:val="20"/>
        </w:rPr>
        <w:t xml:space="preserve">than spliced bars </w:t>
      </w:r>
      <w:r w:rsidR="006502A0">
        <w:rPr>
          <w:sz w:val="20"/>
          <w:szCs w:val="20"/>
        </w:rPr>
        <w:t xml:space="preserve">and </w:t>
      </w:r>
      <w:r w:rsidR="003B5B22">
        <w:rPr>
          <w:sz w:val="20"/>
          <w:szCs w:val="20"/>
        </w:rPr>
        <w:t xml:space="preserve">especially if </w:t>
      </w:r>
      <w:r w:rsidR="006502A0">
        <w:rPr>
          <w:sz w:val="20"/>
          <w:szCs w:val="20"/>
        </w:rPr>
        <w:t xml:space="preserve">the bars are </w:t>
      </w:r>
      <w:r w:rsidR="003B24A5">
        <w:rPr>
          <w:sz w:val="20"/>
          <w:szCs w:val="20"/>
        </w:rPr>
        <w:t>hooked inward</w:t>
      </w:r>
      <w:r w:rsidR="00EF48A3">
        <w:rPr>
          <w:sz w:val="20"/>
          <w:szCs w:val="20"/>
        </w:rPr>
        <w:t xml:space="preserve">. (Note that </w:t>
      </w:r>
      <w:r w:rsidR="003B24A5">
        <w:rPr>
          <w:sz w:val="20"/>
          <w:szCs w:val="20"/>
        </w:rPr>
        <w:t>h</w:t>
      </w:r>
      <w:r w:rsidR="002E6B88">
        <w:rPr>
          <w:sz w:val="20"/>
          <w:szCs w:val="20"/>
        </w:rPr>
        <w:t>ooking bars inward is problematic for pouring shaft concrete and hooking bars outward is problematic for removing TC</w:t>
      </w:r>
      <w:r w:rsidR="00EF48A3">
        <w:rPr>
          <w:sz w:val="20"/>
          <w:szCs w:val="20"/>
        </w:rPr>
        <w:t>.)</w:t>
      </w:r>
      <w:r w:rsidR="002E6B88">
        <w:rPr>
          <w:sz w:val="20"/>
          <w:szCs w:val="20"/>
        </w:rPr>
        <w:t xml:space="preserve">  </w:t>
      </w:r>
      <w:r w:rsidR="000E2B78">
        <w:rPr>
          <w:sz w:val="20"/>
          <w:szCs w:val="20"/>
        </w:rPr>
        <w:t>Secondly</w:t>
      </w:r>
      <w:r w:rsidR="003B5B22">
        <w:rPr>
          <w:sz w:val="20"/>
          <w:szCs w:val="20"/>
        </w:rPr>
        <w:t xml:space="preserve">, supporting these longer bars </w:t>
      </w:r>
      <w:r w:rsidR="00CE60C7">
        <w:rPr>
          <w:sz w:val="20"/>
          <w:szCs w:val="20"/>
        </w:rPr>
        <w:t>outside</w:t>
      </w:r>
      <w:r w:rsidR="003B5B22">
        <w:rPr>
          <w:sz w:val="20"/>
          <w:szCs w:val="20"/>
        </w:rPr>
        <w:t xml:space="preserve"> the shaft is also difficult.</w:t>
      </w:r>
      <w:r w:rsidR="000435EA">
        <w:rPr>
          <w:sz w:val="20"/>
          <w:szCs w:val="20"/>
        </w:rPr>
        <w:t xml:space="preserve"> </w:t>
      </w:r>
      <w:r w:rsidR="003D5EA0">
        <w:rPr>
          <w:sz w:val="20"/>
          <w:szCs w:val="20"/>
        </w:rPr>
        <w:t>In fact, supporting long dowel bars</w:t>
      </w:r>
      <w:r w:rsidR="00187890">
        <w:rPr>
          <w:sz w:val="20"/>
          <w:szCs w:val="20"/>
        </w:rPr>
        <w:t xml:space="preserve"> may be problematic in any situation and unavoidable except in the case of </w:t>
      </w:r>
      <w:r w:rsidR="000435EA">
        <w:rPr>
          <w:sz w:val="20"/>
          <w:szCs w:val="20"/>
        </w:rPr>
        <w:t>short bridge columns</w:t>
      </w:r>
      <w:r w:rsidR="00187890">
        <w:rPr>
          <w:sz w:val="20"/>
          <w:szCs w:val="20"/>
        </w:rPr>
        <w:t>.</w:t>
      </w:r>
      <w:r w:rsidR="000E7B33">
        <w:rPr>
          <w:sz w:val="20"/>
          <w:szCs w:val="20"/>
        </w:rPr>
        <w:t xml:space="preserve"> </w:t>
      </w:r>
      <w:r w:rsidR="004C2418">
        <w:rPr>
          <w:sz w:val="20"/>
          <w:szCs w:val="20"/>
        </w:rPr>
        <w:t>These</w:t>
      </w:r>
      <w:r w:rsidR="00DD105E">
        <w:rPr>
          <w:sz w:val="20"/>
          <w:szCs w:val="20"/>
        </w:rPr>
        <w:t xml:space="preserve"> types of problems</w:t>
      </w:r>
      <w:r w:rsidR="004C2418">
        <w:rPr>
          <w:sz w:val="20"/>
          <w:szCs w:val="20"/>
        </w:rPr>
        <w:t xml:space="preserve"> </w:t>
      </w:r>
      <w:r w:rsidR="00C300B1">
        <w:rPr>
          <w:sz w:val="20"/>
          <w:szCs w:val="20"/>
        </w:rPr>
        <w:t xml:space="preserve">have led </w:t>
      </w:r>
      <w:r w:rsidR="003242C4">
        <w:rPr>
          <w:sz w:val="20"/>
          <w:szCs w:val="20"/>
        </w:rPr>
        <w:t xml:space="preserve">some </w:t>
      </w:r>
      <w:r w:rsidR="004C2418">
        <w:rPr>
          <w:sz w:val="20"/>
          <w:szCs w:val="20"/>
        </w:rPr>
        <w:t xml:space="preserve">contractors </w:t>
      </w:r>
      <w:r w:rsidR="00DD105E">
        <w:rPr>
          <w:sz w:val="20"/>
          <w:szCs w:val="20"/>
        </w:rPr>
        <w:t xml:space="preserve">in the past </w:t>
      </w:r>
      <w:r w:rsidR="00C300B1">
        <w:rPr>
          <w:sz w:val="20"/>
          <w:szCs w:val="20"/>
        </w:rPr>
        <w:t>to recommend</w:t>
      </w:r>
      <w:r w:rsidR="00224760">
        <w:rPr>
          <w:sz w:val="20"/>
          <w:szCs w:val="20"/>
        </w:rPr>
        <w:t xml:space="preserve"> that drilled shaft casing be extended to </w:t>
      </w:r>
      <w:r w:rsidR="00187890">
        <w:rPr>
          <w:sz w:val="20"/>
          <w:szCs w:val="20"/>
        </w:rPr>
        <w:t xml:space="preserve">and terminated at </w:t>
      </w:r>
      <w:r w:rsidR="00224760">
        <w:rPr>
          <w:sz w:val="20"/>
          <w:szCs w:val="20"/>
        </w:rPr>
        <w:t>the bottom of the</w:t>
      </w:r>
      <w:r w:rsidR="00DD105E">
        <w:rPr>
          <w:sz w:val="20"/>
          <w:szCs w:val="20"/>
        </w:rPr>
        <w:t xml:space="preserve"> intermediate</w:t>
      </w:r>
      <w:r w:rsidR="00224760">
        <w:rPr>
          <w:sz w:val="20"/>
          <w:szCs w:val="20"/>
        </w:rPr>
        <w:t xml:space="preserve"> bent cap</w:t>
      </w:r>
      <w:r w:rsidR="00830D12">
        <w:rPr>
          <w:sz w:val="20"/>
          <w:szCs w:val="20"/>
        </w:rPr>
        <w:t xml:space="preserve"> </w:t>
      </w:r>
      <w:r w:rsidR="00DD105E">
        <w:rPr>
          <w:sz w:val="20"/>
          <w:szCs w:val="20"/>
        </w:rPr>
        <w:t xml:space="preserve">with the result that the </w:t>
      </w:r>
      <w:r w:rsidR="00830D12">
        <w:rPr>
          <w:sz w:val="20"/>
          <w:szCs w:val="20"/>
        </w:rPr>
        <w:t>change orders</w:t>
      </w:r>
      <w:r w:rsidR="00DD105E">
        <w:rPr>
          <w:sz w:val="20"/>
          <w:szCs w:val="20"/>
        </w:rPr>
        <w:t xml:space="preserve"> were approved</w:t>
      </w:r>
      <w:r w:rsidR="00224760">
        <w:rPr>
          <w:sz w:val="20"/>
          <w:szCs w:val="20"/>
        </w:rPr>
        <w:t>.</w:t>
      </w:r>
      <w:r w:rsidR="00752536">
        <w:rPr>
          <w:sz w:val="20"/>
          <w:szCs w:val="20"/>
        </w:rPr>
        <w:t xml:space="preserve"> </w:t>
      </w:r>
      <w:r w:rsidR="00DD105E">
        <w:rPr>
          <w:sz w:val="20"/>
          <w:szCs w:val="20"/>
        </w:rPr>
        <w:t xml:space="preserve"> </w:t>
      </w:r>
    </w:p>
    <w:p w:rsidR="00DA6F03" w:rsidRDefault="00C300B1" w:rsidP="00BF774D">
      <w:pPr>
        <w:ind w:left="450"/>
        <w:rPr>
          <w:sz w:val="20"/>
          <w:szCs w:val="20"/>
        </w:rPr>
      </w:pPr>
      <w:r>
        <w:rPr>
          <w:sz w:val="20"/>
          <w:szCs w:val="20"/>
        </w:rPr>
        <w:lastRenderedPageBreak/>
        <w:t>Ther</w:t>
      </w:r>
      <w:r w:rsidR="006104C7">
        <w:rPr>
          <w:sz w:val="20"/>
          <w:szCs w:val="20"/>
        </w:rPr>
        <w:t>e</w:t>
      </w:r>
      <w:r>
        <w:rPr>
          <w:sz w:val="20"/>
          <w:szCs w:val="20"/>
        </w:rPr>
        <w:t>fore</w:t>
      </w:r>
      <w:r w:rsidR="002B13D4">
        <w:rPr>
          <w:sz w:val="20"/>
          <w:szCs w:val="20"/>
        </w:rPr>
        <w:t>, c</w:t>
      </w:r>
      <w:r w:rsidR="000E7B33">
        <w:rPr>
          <w:sz w:val="20"/>
          <w:szCs w:val="20"/>
        </w:rPr>
        <w:t>onsideration in th</w:t>
      </w:r>
      <w:r w:rsidR="002B13D4">
        <w:rPr>
          <w:sz w:val="20"/>
          <w:szCs w:val="20"/>
        </w:rPr>
        <w:t>is</w:t>
      </w:r>
      <w:r w:rsidR="000E7B33">
        <w:rPr>
          <w:sz w:val="20"/>
          <w:szCs w:val="20"/>
        </w:rPr>
        <w:t xml:space="preserve"> situation</w:t>
      </w:r>
      <w:r w:rsidR="00AD1962">
        <w:rPr>
          <w:sz w:val="20"/>
          <w:szCs w:val="20"/>
        </w:rPr>
        <w:t xml:space="preserve"> should be given to </w:t>
      </w:r>
      <w:r w:rsidR="00986149">
        <w:rPr>
          <w:sz w:val="20"/>
          <w:szCs w:val="20"/>
        </w:rPr>
        <w:t>the availability</w:t>
      </w:r>
      <w:r w:rsidR="00AD1962">
        <w:rPr>
          <w:sz w:val="20"/>
          <w:szCs w:val="20"/>
        </w:rPr>
        <w:t xml:space="preserve"> of column hei</w:t>
      </w:r>
      <w:r>
        <w:rPr>
          <w:sz w:val="20"/>
          <w:szCs w:val="20"/>
        </w:rPr>
        <w:t xml:space="preserve">ght for lap lengths, </w:t>
      </w:r>
      <w:r w:rsidR="00AD1962">
        <w:rPr>
          <w:sz w:val="20"/>
          <w:szCs w:val="20"/>
        </w:rPr>
        <w:t xml:space="preserve">steel </w:t>
      </w:r>
      <w:r w:rsidR="00986149">
        <w:rPr>
          <w:sz w:val="20"/>
          <w:szCs w:val="20"/>
        </w:rPr>
        <w:t>reinforcement</w:t>
      </w:r>
      <w:r>
        <w:rPr>
          <w:sz w:val="20"/>
          <w:szCs w:val="20"/>
        </w:rPr>
        <w:t xml:space="preserve"> savings</w:t>
      </w:r>
      <w:r w:rsidR="00AD1962">
        <w:rPr>
          <w:sz w:val="20"/>
          <w:szCs w:val="20"/>
        </w:rPr>
        <w:t xml:space="preserve">, </w:t>
      </w:r>
      <w:r w:rsidR="008F4E1C">
        <w:rPr>
          <w:sz w:val="20"/>
          <w:szCs w:val="20"/>
        </w:rPr>
        <w:t xml:space="preserve">presumed </w:t>
      </w:r>
      <w:r w:rsidR="0063040B">
        <w:rPr>
          <w:sz w:val="20"/>
          <w:szCs w:val="20"/>
        </w:rPr>
        <w:t xml:space="preserve">contractor </w:t>
      </w:r>
      <w:r>
        <w:rPr>
          <w:sz w:val="20"/>
          <w:szCs w:val="20"/>
        </w:rPr>
        <w:t xml:space="preserve">labor and time preferences and savings, </w:t>
      </w:r>
      <w:r w:rsidR="00986149">
        <w:rPr>
          <w:sz w:val="20"/>
          <w:szCs w:val="20"/>
        </w:rPr>
        <w:t xml:space="preserve">and </w:t>
      </w:r>
      <w:r>
        <w:rPr>
          <w:sz w:val="20"/>
          <w:szCs w:val="20"/>
        </w:rPr>
        <w:t xml:space="preserve">the </w:t>
      </w:r>
      <w:r w:rsidR="00986149">
        <w:rPr>
          <w:sz w:val="20"/>
          <w:szCs w:val="20"/>
        </w:rPr>
        <w:t>use</w:t>
      </w:r>
      <w:r w:rsidR="00AD1962">
        <w:rPr>
          <w:sz w:val="20"/>
          <w:szCs w:val="20"/>
        </w:rPr>
        <w:t xml:space="preserve"> of hook</w:t>
      </w:r>
      <w:r w:rsidR="00986149">
        <w:rPr>
          <w:sz w:val="20"/>
          <w:szCs w:val="20"/>
        </w:rPr>
        <w:t>ed</w:t>
      </w:r>
      <w:r w:rsidR="00AD1962">
        <w:rPr>
          <w:sz w:val="20"/>
          <w:szCs w:val="20"/>
        </w:rPr>
        <w:t xml:space="preserve"> </w:t>
      </w:r>
      <w:r w:rsidR="00986149">
        <w:rPr>
          <w:sz w:val="20"/>
          <w:szCs w:val="20"/>
        </w:rPr>
        <w:t xml:space="preserve">column </w:t>
      </w:r>
      <w:r w:rsidR="00AD1962">
        <w:rPr>
          <w:sz w:val="20"/>
          <w:szCs w:val="20"/>
        </w:rPr>
        <w:t xml:space="preserve">bars in the bent cap.  </w:t>
      </w:r>
      <w:r w:rsidR="00E74161">
        <w:rPr>
          <w:sz w:val="20"/>
          <w:szCs w:val="20"/>
        </w:rPr>
        <w:t xml:space="preserve">Avoid using </w:t>
      </w:r>
      <w:r w:rsidR="007809F0">
        <w:rPr>
          <w:sz w:val="20"/>
          <w:szCs w:val="20"/>
        </w:rPr>
        <w:t xml:space="preserve">outwardly </w:t>
      </w:r>
      <w:r w:rsidR="00E74161">
        <w:rPr>
          <w:sz w:val="20"/>
          <w:szCs w:val="20"/>
        </w:rPr>
        <w:t>hooked column steel</w:t>
      </w:r>
      <w:r w:rsidR="002B13D4">
        <w:rPr>
          <w:sz w:val="20"/>
          <w:szCs w:val="20"/>
        </w:rPr>
        <w:t xml:space="preserve"> in the bent </w:t>
      </w:r>
      <w:r w:rsidR="008A37B8">
        <w:rPr>
          <w:sz w:val="20"/>
          <w:szCs w:val="20"/>
        </w:rPr>
        <w:t>cap in</w:t>
      </w:r>
      <w:r w:rsidR="000E7B33">
        <w:rPr>
          <w:sz w:val="20"/>
          <w:szCs w:val="20"/>
        </w:rPr>
        <w:t xml:space="preserve"> the event that the TC can be removed by sliding up and off </w:t>
      </w:r>
      <w:r w:rsidR="002402FF">
        <w:rPr>
          <w:sz w:val="20"/>
          <w:szCs w:val="20"/>
        </w:rPr>
        <w:t xml:space="preserve">of </w:t>
      </w:r>
      <w:r w:rsidR="000E7B33">
        <w:rPr>
          <w:sz w:val="20"/>
          <w:szCs w:val="20"/>
        </w:rPr>
        <w:t>column</w:t>
      </w:r>
      <w:r w:rsidR="00E74161">
        <w:rPr>
          <w:sz w:val="20"/>
          <w:szCs w:val="20"/>
        </w:rPr>
        <w:t>.</w:t>
      </w:r>
      <w:r w:rsidR="00AD1962">
        <w:rPr>
          <w:sz w:val="20"/>
          <w:szCs w:val="20"/>
        </w:rPr>
        <w:t xml:space="preserve"> </w:t>
      </w:r>
      <w:r w:rsidR="00661E38">
        <w:rPr>
          <w:sz w:val="20"/>
          <w:szCs w:val="20"/>
        </w:rPr>
        <w:t xml:space="preserve"> </w:t>
      </w:r>
      <w:r w:rsidR="00922BF8">
        <w:rPr>
          <w:sz w:val="20"/>
          <w:szCs w:val="20"/>
        </w:rPr>
        <w:t>In the event of a change order request, n</w:t>
      </w:r>
      <w:r w:rsidR="00AD1962">
        <w:rPr>
          <w:sz w:val="20"/>
          <w:szCs w:val="20"/>
        </w:rPr>
        <w:t>ote that</w:t>
      </w:r>
      <w:r w:rsidR="002402FF">
        <w:rPr>
          <w:sz w:val="20"/>
          <w:szCs w:val="20"/>
        </w:rPr>
        <w:t xml:space="preserve"> the</w:t>
      </w:r>
      <w:r w:rsidR="00AD1962">
        <w:rPr>
          <w:sz w:val="20"/>
          <w:szCs w:val="20"/>
        </w:rPr>
        <w:t xml:space="preserve"> </w:t>
      </w:r>
      <w:r w:rsidR="00BF774D">
        <w:rPr>
          <w:sz w:val="20"/>
          <w:szCs w:val="20"/>
        </w:rPr>
        <w:t>concre</w:t>
      </w:r>
      <w:r w:rsidR="001739EC">
        <w:rPr>
          <w:sz w:val="20"/>
          <w:szCs w:val="20"/>
        </w:rPr>
        <w:t xml:space="preserve">te strengths of </w:t>
      </w:r>
      <w:r w:rsidR="00986149">
        <w:rPr>
          <w:sz w:val="20"/>
          <w:szCs w:val="20"/>
        </w:rPr>
        <w:t>drilled shafts</w:t>
      </w:r>
      <w:r w:rsidR="000E7B33">
        <w:rPr>
          <w:sz w:val="20"/>
          <w:szCs w:val="20"/>
        </w:rPr>
        <w:t xml:space="preserve"> and columns are different which </w:t>
      </w:r>
      <w:r w:rsidR="007809F0">
        <w:rPr>
          <w:sz w:val="20"/>
          <w:szCs w:val="20"/>
        </w:rPr>
        <w:t>could influence</w:t>
      </w:r>
      <w:r w:rsidR="005976D8">
        <w:rPr>
          <w:sz w:val="20"/>
          <w:szCs w:val="20"/>
        </w:rPr>
        <w:t xml:space="preserve"> </w:t>
      </w:r>
      <w:r w:rsidR="002B7437">
        <w:rPr>
          <w:sz w:val="20"/>
          <w:szCs w:val="20"/>
        </w:rPr>
        <w:t>approving a</w:t>
      </w:r>
      <w:r w:rsidR="005976D8">
        <w:rPr>
          <w:sz w:val="20"/>
          <w:szCs w:val="20"/>
        </w:rPr>
        <w:t xml:space="preserve"> </w:t>
      </w:r>
      <w:r w:rsidR="000E7B33">
        <w:rPr>
          <w:sz w:val="20"/>
          <w:szCs w:val="20"/>
        </w:rPr>
        <w:t xml:space="preserve">change order </w:t>
      </w:r>
      <w:r w:rsidR="007809F0">
        <w:rPr>
          <w:sz w:val="20"/>
          <w:szCs w:val="20"/>
        </w:rPr>
        <w:t xml:space="preserve">quickly </w:t>
      </w:r>
      <w:r w:rsidR="000E7B33">
        <w:rPr>
          <w:sz w:val="20"/>
          <w:szCs w:val="20"/>
        </w:rPr>
        <w:t>becaus</w:t>
      </w:r>
      <w:r w:rsidR="002402FF">
        <w:rPr>
          <w:sz w:val="20"/>
          <w:szCs w:val="20"/>
        </w:rPr>
        <w:t xml:space="preserve">e of </w:t>
      </w:r>
      <w:r w:rsidR="007809F0">
        <w:rPr>
          <w:sz w:val="20"/>
          <w:szCs w:val="20"/>
        </w:rPr>
        <w:t xml:space="preserve">the </w:t>
      </w:r>
      <w:r w:rsidR="002402FF">
        <w:rPr>
          <w:sz w:val="20"/>
          <w:szCs w:val="20"/>
        </w:rPr>
        <w:t>necessary structural checks</w:t>
      </w:r>
      <w:r w:rsidR="00723891">
        <w:rPr>
          <w:sz w:val="20"/>
          <w:szCs w:val="20"/>
        </w:rPr>
        <w:t xml:space="preserve"> </w:t>
      </w:r>
      <w:r w:rsidR="005976D8">
        <w:rPr>
          <w:sz w:val="20"/>
          <w:szCs w:val="20"/>
        </w:rPr>
        <w:t>and review</w:t>
      </w:r>
      <w:r w:rsidR="00986149">
        <w:rPr>
          <w:sz w:val="20"/>
          <w:szCs w:val="20"/>
        </w:rPr>
        <w:t>.</w:t>
      </w:r>
      <w:r w:rsidR="00723891">
        <w:rPr>
          <w:sz w:val="20"/>
          <w:szCs w:val="20"/>
        </w:rPr>
        <w:t xml:space="preserve"> </w:t>
      </w:r>
      <w:r w:rsidR="000738DE">
        <w:rPr>
          <w:sz w:val="20"/>
          <w:szCs w:val="20"/>
        </w:rPr>
        <w:t xml:space="preserve"> Further</w:t>
      </w:r>
      <w:r w:rsidR="004B64F1">
        <w:rPr>
          <w:sz w:val="20"/>
          <w:szCs w:val="20"/>
        </w:rPr>
        <w:t xml:space="preserve"> </w:t>
      </w:r>
      <w:r w:rsidR="00F217D8">
        <w:rPr>
          <w:sz w:val="20"/>
          <w:szCs w:val="20"/>
        </w:rPr>
        <w:t xml:space="preserve">review and </w:t>
      </w:r>
      <w:r w:rsidR="0004275D">
        <w:rPr>
          <w:sz w:val="20"/>
          <w:szCs w:val="20"/>
        </w:rPr>
        <w:t>consideration</w:t>
      </w:r>
      <w:r w:rsidR="00EF3E7B">
        <w:rPr>
          <w:sz w:val="20"/>
          <w:szCs w:val="20"/>
        </w:rPr>
        <w:t xml:space="preserve"> </w:t>
      </w:r>
      <w:r w:rsidR="00255A26">
        <w:rPr>
          <w:sz w:val="20"/>
          <w:szCs w:val="20"/>
        </w:rPr>
        <w:t>should be given to</w:t>
      </w:r>
      <w:r w:rsidR="007809F0">
        <w:rPr>
          <w:sz w:val="20"/>
          <w:szCs w:val="20"/>
        </w:rPr>
        <w:t xml:space="preserve"> the following</w:t>
      </w:r>
      <w:r w:rsidR="00255A26">
        <w:rPr>
          <w:sz w:val="20"/>
          <w:szCs w:val="20"/>
        </w:rPr>
        <w:t>:</w:t>
      </w:r>
    </w:p>
    <w:p w:rsidR="00255A26" w:rsidRDefault="00255A26" w:rsidP="00986149">
      <w:pPr>
        <w:ind w:left="540"/>
        <w:rPr>
          <w:sz w:val="20"/>
          <w:szCs w:val="20"/>
        </w:rPr>
      </w:pPr>
    </w:p>
    <w:p w:rsidR="00F25A84" w:rsidRPr="00F25A84" w:rsidRDefault="00F25A84" w:rsidP="00F25A8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25A84">
        <w:rPr>
          <w:sz w:val="20"/>
          <w:szCs w:val="20"/>
        </w:rPr>
        <w:t>When the height of the column is just marginally sufficient where the lapped reinforcement is wholly developed within the column, using a column diameter that is the same as the shaft diameter</w:t>
      </w:r>
      <w:r w:rsidR="00FC2D06">
        <w:rPr>
          <w:sz w:val="20"/>
          <w:szCs w:val="20"/>
        </w:rPr>
        <w:t xml:space="preserve"> may provide for substitution of a differently </w:t>
      </w:r>
      <w:r w:rsidRPr="00F25A84">
        <w:rPr>
          <w:sz w:val="20"/>
          <w:szCs w:val="20"/>
        </w:rPr>
        <w:t>preferred alternate construction method with minimal changes to the design and details</w:t>
      </w:r>
      <w:r w:rsidR="00FC2D06">
        <w:rPr>
          <w:sz w:val="20"/>
          <w:szCs w:val="20"/>
        </w:rPr>
        <w:t>.</w:t>
      </w:r>
    </w:p>
    <w:p w:rsidR="00F25A84" w:rsidRDefault="00F25A84" w:rsidP="00F25A84">
      <w:pPr>
        <w:pStyle w:val="ListParagraph"/>
        <w:ind w:left="1080"/>
        <w:rPr>
          <w:sz w:val="20"/>
          <w:szCs w:val="20"/>
        </w:rPr>
      </w:pPr>
    </w:p>
    <w:p w:rsidR="00255A26" w:rsidRDefault="0099296A" w:rsidP="00255A26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Web wall </w:t>
      </w:r>
      <w:r w:rsidR="0056428C">
        <w:rPr>
          <w:sz w:val="20"/>
          <w:szCs w:val="20"/>
        </w:rPr>
        <w:t>c</w:t>
      </w:r>
      <w:r w:rsidR="0056428C" w:rsidRPr="00255A26">
        <w:rPr>
          <w:sz w:val="20"/>
          <w:szCs w:val="20"/>
        </w:rPr>
        <w:t>onstructabili</w:t>
      </w:r>
      <w:r w:rsidR="00C012A1">
        <w:rPr>
          <w:sz w:val="20"/>
          <w:szCs w:val="20"/>
        </w:rPr>
        <w:t xml:space="preserve">ty </w:t>
      </w:r>
      <w:r w:rsidR="00AC2BC2">
        <w:rPr>
          <w:sz w:val="20"/>
          <w:szCs w:val="20"/>
        </w:rPr>
        <w:t>will</w:t>
      </w:r>
      <w:r w:rsidR="00995539">
        <w:rPr>
          <w:sz w:val="20"/>
          <w:szCs w:val="20"/>
        </w:rPr>
        <w:t xml:space="preserve"> </w:t>
      </w:r>
      <w:r w:rsidR="008A37B8">
        <w:rPr>
          <w:sz w:val="20"/>
          <w:szCs w:val="20"/>
        </w:rPr>
        <w:t xml:space="preserve">be </w:t>
      </w:r>
      <w:r w:rsidR="00995539">
        <w:rPr>
          <w:sz w:val="20"/>
          <w:szCs w:val="20"/>
        </w:rPr>
        <w:t xml:space="preserve">different when </w:t>
      </w:r>
      <w:r w:rsidR="00DB7AD2">
        <w:rPr>
          <w:sz w:val="20"/>
          <w:szCs w:val="20"/>
        </w:rPr>
        <w:t>designed</w:t>
      </w:r>
      <w:r w:rsidR="00995539">
        <w:rPr>
          <w:sz w:val="20"/>
          <w:szCs w:val="20"/>
        </w:rPr>
        <w:t xml:space="preserve"> with a </w:t>
      </w:r>
      <w:r w:rsidR="00255A26" w:rsidRPr="00255A26">
        <w:rPr>
          <w:sz w:val="20"/>
          <w:szCs w:val="20"/>
        </w:rPr>
        <w:t xml:space="preserve">column than </w:t>
      </w:r>
      <w:r w:rsidR="00995539">
        <w:rPr>
          <w:sz w:val="20"/>
          <w:szCs w:val="20"/>
        </w:rPr>
        <w:t>a drilled shaft using TC</w:t>
      </w:r>
      <w:r w:rsidR="00255A26" w:rsidRPr="00255A26">
        <w:rPr>
          <w:sz w:val="20"/>
          <w:szCs w:val="20"/>
        </w:rPr>
        <w:t>.</w:t>
      </w:r>
      <w:r w:rsidR="00995539">
        <w:rPr>
          <w:sz w:val="20"/>
          <w:szCs w:val="20"/>
        </w:rPr>
        <w:t xml:space="preserve">  Us</w:t>
      </w:r>
      <w:r w:rsidR="000738DE">
        <w:rPr>
          <w:sz w:val="20"/>
          <w:szCs w:val="20"/>
        </w:rPr>
        <w:t>e</w:t>
      </w:r>
      <w:r w:rsidR="00995539">
        <w:rPr>
          <w:sz w:val="20"/>
          <w:szCs w:val="20"/>
        </w:rPr>
        <w:t xml:space="preserve"> of permanent casing </w:t>
      </w:r>
      <w:r w:rsidR="00060614">
        <w:rPr>
          <w:sz w:val="20"/>
          <w:szCs w:val="20"/>
        </w:rPr>
        <w:t xml:space="preserve">extended to the bottom of the beam cap </w:t>
      </w:r>
      <w:r w:rsidR="00995539">
        <w:rPr>
          <w:sz w:val="20"/>
          <w:szCs w:val="20"/>
        </w:rPr>
        <w:t>is not an option in this case.</w:t>
      </w:r>
    </w:p>
    <w:p w:rsidR="00995539" w:rsidRPr="00255A26" w:rsidRDefault="00995539" w:rsidP="00995539">
      <w:pPr>
        <w:pStyle w:val="ListParagraph"/>
        <w:ind w:left="1080"/>
        <w:rPr>
          <w:sz w:val="20"/>
          <w:szCs w:val="20"/>
        </w:rPr>
      </w:pPr>
    </w:p>
    <w:p w:rsidR="0033290C" w:rsidRPr="00024202" w:rsidRDefault="00255A26" w:rsidP="0033290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55A26">
        <w:rPr>
          <w:sz w:val="20"/>
          <w:szCs w:val="20"/>
        </w:rPr>
        <w:t xml:space="preserve">Beam caps may need to </w:t>
      </w:r>
      <w:r w:rsidR="000738DE">
        <w:rPr>
          <w:sz w:val="20"/>
          <w:szCs w:val="20"/>
        </w:rPr>
        <w:t xml:space="preserve">be </w:t>
      </w:r>
      <w:r w:rsidR="0033290C">
        <w:rPr>
          <w:sz w:val="20"/>
          <w:szCs w:val="20"/>
        </w:rPr>
        <w:t>made wider</w:t>
      </w:r>
      <w:r w:rsidR="00A5015B">
        <w:rPr>
          <w:sz w:val="20"/>
          <w:szCs w:val="20"/>
        </w:rPr>
        <w:t>:</w:t>
      </w:r>
    </w:p>
    <w:p w:rsidR="0033290C" w:rsidRDefault="0033290C" w:rsidP="0033290C">
      <w:pPr>
        <w:pStyle w:val="ListParagraph"/>
        <w:numPr>
          <w:ilvl w:val="1"/>
          <w:numId w:val="1"/>
        </w:numPr>
        <w:ind w:left="1530"/>
        <w:rPr>
          <w:sz w:val="20"/>
          <w:szCs w:val="20"/>
        </w:rPr>
      </w:pPr>
      <w:r>
        <w:rPr>
          <w:sz w:val="20"/>
          <w:szCs w:val="20"/>
        </w:rPr>
        <w:t xml:space="preserve">in order </w:t>
      </w:r>
      <w:r w:rsidRPr="00255A26">
        <w:rPr>
          <w:sz w:val="20"/>
          <w:szCs w:val="20"/>
        </w:rPr>
        <w:t xml:space="preserve">to accommodate </w:t>
      </w:r>
      <w:r>
        <w:rPr>
          <w:sz w:val="20"/>
          <w:szCs w:val="20"/>
        </w:rPr>
        <w:t xml:space="preserve">larger </w:t>
      </w:r>
      <w:r w:rsidRPr="00255A26">
        <w:rPr>
          <w:sz w:val="20"/>
          <w:szCs w:val="20"/>
        </w:rPr>
        <w:t xml:space="preserve">drilled shaft </w:t>
      </w:r>
      <w:r>
        <w:rPr>
          <w:sz w:val="20"/>
          <w:szCs w:val="20"/>
        </w:rPr>
        <w:t>diameters</w:t>
      </w:r>
    </w:p>
    <w:p w:rsidR="0033290C" w:rsidRPr="00255A26" w:rsidRDefault="0033290C" w:rsidP="0033290C">
      <w:pPr>
        <w:pStyle w:val="ListParagraph"/>
        <w:numPr>
          <w:ilvl w:val="1"/>
          <w:numId w:val="1"/>
        </w:numPr>
        <w:ind w:left="1530" w:right="-180"/>
        <w:rPr>
          <w:sz w:val="20"/>
          <w:szCs w:val="20"/>
        </w:rPr>
      </w:pPr>
      <w:r>
        <w:rPr>
          <w:sz w:val="20"/>
          <w:szCs w:val="20"/>
        </w:rPr>
        <w:t xml:space="preserve">in order to accommodate shaft </w:t>
      </w:r>
      <w:r w:rsidRPr="00255A26">
        <w:rPr>
          <w:sz w:val="20"/>
          <w:szCs w:val="20"/>
        </w:rPr>
        <w:t>placement plan and tilt tolerances</w:t>
      </w:r>
      <w:r>
        <w:rPr>
          <w:sz w:val="20"/>
          <w:szCs w:val="20"/>
        </w:rPr>
        <w:t xml:space="preserve"> to the bottom of the beam</w:t>
      </w:r>
    </w:p>
    <w:p w:rsidR="00255A26" w:rsidRDefault="0033290C" w:rsidP="0033290C">
      <w:pPr>
        <w:pStyle w:val="ListParagraph"/>
        <w:numPr>
          <w:ilvl w:val="1"/>
          <w:numId w:val="1"/>
        </w:numPr>
        <w:ind w:left="1530"/>
        <w:rPr>
          <w:sz w:val="20"/>
          <w:szCs w:val="20"/>
        </w:rPr>
      </w:pPr>
      <w:r>
        <w:rPr>
          <w:sz w:val="20"/>
          <w:szCs w:val="20"/>
        </w:rPr>
        <w:t xml:space="preserve">which </w:t>
      </w:r>
      <w:r w:rsidR="00255A26" w:rsidRPr="00255A26">
        <w:rPr>
          <w:sz w:val="20"/>
          <w:szCs w:val="20"/>
        </w:rPr>
        <w:t xml:space="preserve">may mean less vertical clearance between </w:t>
      </w:r>
      <w:r w:rsidR="00DD72E8">
        <w:rPr>
          <w:sz w:val="20"/>
          <w:szCs w:val="20"/>
        </w:rPr>
        <w:t>sloping</w:t>
      </w:r>
      <w:r w:rsidR="00FC2D06">
        <w:rPr>
          <w:sz w:val="20"/>
          <w:szCs w:val="20"/>
        </w:rPr>
        <w:t xml:space="preserve"> girders </w:t>
      </w:r>
      <w:r w:rsidR="00255A26" w:rsidRPr="00255A26">
        <w:rPr>
          <w:sz w:val="20"/>
          <w:szCs w:val="20"/>
        </w:rPr>
        <w:t xml:space="preserve">and </w:t>
      </w:r>
      <w:r w:rsidR="00DD72E8">
        <w:rPr>
          <w:sz w:val="20"/>
          <w:szCs w:val="20"/>
        </w:rPr>
        <w:t xml:space="preserve">a horizontal </w:t>
      </w:r>
      <w:r w:rsidR="00995539">
        <w:rPr>
          <w:sz w:val="20"/>
          <w:szCs w:val="20"/>
        </w:rPr>
        <w:t>cap for bridges on severe grade</w:t>
      </w:r>
      <w:r w:rsidR="00101A7D">
        <w:rPr>
          <w:sz w:val="20"/>
          <w:szCs w:val="20"/>
        </w:rPr>
        <w:t>s</w:t>
      </w:r>
      <w:r w:rsidR="00995539">
        <w:rPr>
          <w:sz w:val="20"/>
          <w:szCs w:val="20"/>
        </w:rPr>
        <w:t xml:space="preserve"> which could </w:t>
      </w:r>
      <w:r w:rsidR="00101A7D">
        <w:rPr>
          <w:sz w:val="20"/>
          <w:szCs w:val="20"/>
        </w:rPr>
        <w:t>affect</w:t>
      </w:r>
      <w:r>
        <w:rPr>
          <w:sz w:val="20"/>
          <w:szCs w:val="20"/>
        </w:rPr>
        <w:t xml:space="preserve"> bearing design</w:t>
      </w:r>
    </w:p>
    <w:p w:rsidR="0040029E" w:rsidRPr="00995539" w:rsidRDefault="0040029E" w:rsidP="0040029E">
      <w:pPr>
        <w:pStyle w:val="ListParagraph"/>
        <w:ind w:left="1800"/>
        <w:rPr>
          <w:sz w:val="20"/>
          <w:szCs w:val="20"/>
        </w:rPr>
      </w:pPr>
    </w:p>
    <w:p w:rsidR="00D613FF" w:rsidRDefault="006E4C8A" w:rsidP="00D613F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Some c</w:t>
      </w:r>
      <w:r w:rsidR="00255A26" w:rsidRPr="00255A26">
        <w:rPr>
          <w:sz w:val="20"/>
          <w:szCs w:val="20"/>
        </w:rPr>
        <w:t>ontractor</w:t>
      </w:r>
      <w:r w:rsidR="00995539">
        <w:rPr>
          <w:sz w:val="20"/>
          <w:szCs w:val="20"/>
        </w:rPr>
        <w:t>s</w:t>
      </w:r>
      <w:r w:rsidR="00255A26" w:rsidRPr="00255A26">
        <w:rPr>
          <w:sz w:val="20"/>
          <w:szCs w:val="20"/>
        </w:rPr>
        <w:t xml:space="preserve"> have preferred </w:t>
      </w:r>
      <w:r w:rsidR="00995539">
        <w:rPr>
          <w:sz w:val="20"/>
          <w:szCs w:val="20"/>
        </w:rPr>
        <w:t xml:space="preserve">the </w:t>
      </w:r>
      <w:r w:rsidR="00255A26" w:rsidRPr="00255A26">
        <w:rPr>
          <w:sz w:val="20"/>
          <w:szCs w:val="20"/>
        </w:rPr>
        <w:t>use of short column</w:t>
      </w:r>
      <w:r w:rsidR="0099296A">
        <w:rPr>
          <w:sz w:val="20"/>
          <w:szCs w:val="20"/>
        </w:rPr>
        <w:t xml:space="preserve"> construction</w:t>
      </w:r>
      <w:r w:rsidR="00255A26" w:rsidRPr="00255A26">
        <w:rPr>
          <w:sz w:val="20"/>
          <w:szCs w:val="20"/>
        </w:rPr>
        <w:t xml:space="preserve"> over extended drilled shaft</w:t>
      </w:r>
      <w:r w:rsidR="0099296A">
        <w:rPr>
          <w:sz w:val="20"/>
          <w:szCs w:val="20"/>
        </w:rPr>
        <w:t xml:space="preserve"> construction</w:t>
      </w:r>
      <w:r w:rsidR="00255A26" w:rsidRPr="00255A26">
        <w:rPr>
          <w:sz w:val="20"/>
          <w:szCs w:val="20"/>
        </w:rPr>
        <w:t xml:space="preserve"> </w:t>
      </w:r>
      <w:r w:rsidR="00AB1474">
        <w:rPr>
          <w:sz w:val="20"/>
          <w:szCs w:val="20"/>
        </w:rPr>
        <w:t xml:space="preserve">in the past </w:t>
      </w:r>
      <w:r w:rsidR="00255A26" w:rsidRPr="00255A26">
        <w:rPr>
          <w:sz w:val="20"/>
          <w:szCs w:val="20"/>
        </w:rPr>
        <w:t xml:space="preserve">and consideration should be given to </w:t>
      </w:r>
      <w:r w:rsidR="00995539">
        <w:rPr>
          <w:sz w:val="20"/>
          <w:szCs w:val="20"/>
        </w:rPr>
        <w:t xml:space="preserve">including </w:t>
      </w:r>
      <w:r w:rsidR="00255A26" w:rsidRPr="00255A26">
        <w:rPr>
          <w:sz w:val="20"/>
          <w:szCs w:val="20"/>
        </w:rPr>
        <w:t>alternate details</w:t>
      </w:r>
      <w:r w:rsidR="00995539">
        <w:rPr>
          <w:sz w:val="20"/>
          <w:szCs w:val="20"/>
        </w:rPr>
        <w:t xml:space="preserve"> on the plans when in doubt</w:t>
      </w:r>
      <w:r w:rsidR="00255A26" w:rsidRPr="00255A26">
        <w:rPr>
          <w:sz w:val="20"/>
          <w:szCs w:val="20"/>
        </w:rPr>
        <w:t>.</w:t>
      </w:r>
      <w:r w:rsidR="00663834">
        <w:rPr>
          <w:sz w:val="20"/>
          <w:szCs w:val="20"/>
        </w:rPr>
        <w:t xml:space="preserve"> </w:t>
      </w:r>
      <w:r w:rsidR="00AB1474">
        <w:rPr>
          <w:sz w:val="20"/>
          <w:szCs w:val="20"/>
        </w:rPr>
        <w:t>All that can be gleaned from these contractor</w:t>
      </w:r>
      <w:r w:rsidR="00F870AE">
        <w:rPr>
          <w:sz w:val="20"/>
          <w:szCs w:val="20"/>
        </w:rPr>
        <w:t xml:space="preserve">s’ </w:t>
      </w:r>
      <w:r w:rsidR="00AB1474">
        <w:rPr>
          <w:sz w:val="20"/>
          <w:szCs w:val="20"/>
        </w:rPr>
        <w:t xml:space="preserve">preferences are concerns related to drilled shaft </w:t>
      </w:r>
      <w:r w:rsidR="00F870AE">
        <w:rPr>
          <w:sz w:val="20"/>
          <w:szCs w:val="20"/>
        </w:rPr>
        <w:t xml:space="preserve">plan </w:t>
      </w:r>
      <w:r w:rsidR="00AB1474">
        <w:rPr>
          <w:sz w:val="20"/>
          <w:szCs w:val="20"/>
        </w:rPr>
        <w:t>placement at the cap exceeding plan tolerance and possibly preference</w:t>
      </w:r>
      <w:r w:rsidR="002F3602">
        <w:rPr>
          <w:sz w:val="20"/>
          <w:szCs w:val="20"/>
        </w:rPr>
        <w:t>s</w:t>
      </w:r>
      <w:r w:rsidR="00AB1474">
        <w:rPr>
          <w:sz w:val="20"/>
          <w:szCs w:val="20"/>
        </w:rPr>
        <w:t xml:space="preserve"> to do </w:t>
      </w:r>
      <w:r w:rsidR="00995539">
        <w:rPr>
          <w:sz w:val="20"/>
          <w:szCs w:val="20"/>
        </w:rPr>
        <w:t xml:space="preserve">the column work using their </w:t>
      </w:r>
      <w:r w:rsidR="002402FF">
        <w:rPr>
          <w:sz w:val="20"/>
          <w:szCs w:val="20"/>
        </w:rPr>
        <w:t xml:space="preserve">own </w:t>
      </w:r>
      <w:r w:rsidR="00995539">
        <w:rPr>
          <w:sz w:val="20"/>
          <w:szCs w:val="20"/>
        </w:rPr>
        <w:t>labor forces and material.</w:t>
      </w:r>
    </w:p>
    <w:p w:rsidR="00D613FF" w:rsidRPr="00D613FF" w:rsidRDefault="00D613FF" w:rsidP="00D613FF">
      <w:pPr>
        <w:ind w:left="720"/>
        <w:rPr>
          <w:sz w:val="20"/>
          <w:szCs w:val="20"/>
        </w:rPr>
      </w:pPr>
    </w:p>
    <w:p w:rsidR="006E4C8A" w:rsidRDefault="00D27D02" w:rsidP="00255A26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Modify</w:t>
      </w:r>
      <w:r w:rsidR="005F7113">
        <w:rPr>
          <w:sz w:val="20"/>
          <w:szCs w:val="20"/>
        </w:rPr>
        <w:t xml:space="preserve"> drilled shaft placing tolerances by adding a note to the bri</w:t>
      </w:r>
      <w:r w:rsidR="00112DC1">
        <w:rPr>
          <w:sz w:val="20"/>
          <w:szCs w:val="20"/>
        </w:rPr>
        <w:t xml:space="preserve">dge plans; Consider feasibility </w:t>
      </w:r>
      <w:r w:rsidR="000D6399">
        <w:rPr>
          <w:sz w:val="20"/>
          <w:szCs w:val="20"/>
        </w:rPr>
        <w:t>and implications</w:t>
      </w:r>
      <w:r w:rsidR="005F7113">
        <w:rPr>
          <w:sz w:val="20"/>
          <w:szCs w:val="20"/>
        </w:rPr>
        <w:t xml:space="preserve"> to construction cost.</w:t>
      </w:r>
    </w:p>
    <w:p w:rsidR="00621C9C" w:rsidRDefault="00621C9C" w:rsidP="00621C9C">
      <w:pPr>
        <w:pStyle w:val="ListParagraph"/>
        <w:ind w:left="1080"/>
        <w:rPr>
          <w:sz w:val="20"/>
          <w:szCs w:val="20"/>
        </w:rPr>
      </w:pPr>
    </w:p>
    <w:p w:rsidR="00621C9C" w:rsidRDefault="00621C9C" w:rsidP="00621C9C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Permanent casing may be used in lieu of temporary casing and terminated at the bottom of the beam cap if it meets the aesthetic </w:t>
      </w:r>
      <w:r w:rsidR="00DB7AD2">
        <w:rPr>
          <w:sz w:val="20"/>
          <w:szCs w:val="20"/>
        </w:rPr>
        <w:t xml:space="preserve">application </w:t>
      </w:r>
      <w:r w:rsidR="002402FF">
        <w:rPr>
          <w:sz w:val="20"/>
          <w:szCs w:val="20"/>
        </w:rPr>
        <w:t>requirements of June 10</w:t>
      </w:r>
      <w:r>
        <w:rPr>
          <w:sz w:val="20"/>
          <w:szCs w:val="20"/>
        </w:rPr>
        <w:t xml:space="preserve"> Structural Engineering Guidance 10-04.</w:t>
      </w:r>
    </w:p>
    <w:p w:rsidR="00B551D7" w:rsidRDefault="00B551D7">
      <w:pPr>
        <w:pStyle w:val="ListParagraph"/>
        <w:rPr>
          <w:sz w:val="20"/>
          <w:szCs w:val="20"/>
        </w:rPr>
      </w:pPr>
    </w:p>
    <w:p w:rsidR="007A6D8A" w:rsidRPr="00621C9C" w:rsidRDefault="007A6D8A" w:rsidP="00621C9C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Consult with </w:t>
      </w:r>
      <w:r w:rsidR="0099296A">
        <w:rPr>
          <w:sz w:val="20"/>
          <w:szCs w:val="20"/>
        </w:rPr>
        <w:t xml:space="preserve">the </w:t>
      </w:r>
      <w:r>
        <w:rPr>
          <w:sz w:val="20"/>
          <w:szCs w:val="20"/>
        </w:rPr>
        <w:t>Structural Project Managers or Structural Liaison Engineers</w:t>
      </w:r>
      <w:r w:rsidR="0099296A">
        <w:rPr>
          <w:sz w:val="20"/>
          <w:szCs w:val="20"/>
        </w:rPr>
        <w:t xml:space="preserve"> for further guidance.</w:t>
      </w:r>
    </w:p>
    <w:p w:rsidR="00493409" w:rsidRDefault="00493409" w:rsidP="0018754C">
      <w:pPr>
        <w:ind w:left="540"/>
        <w:rPr>
          <w:sz w:val="20"/>
          <w:szCs w:val="20"/>
        </w:rPr>
      </w:pPr>
    </w:p>
    <w:p w:rsidR="00DA6F03" w:rsidRDefault="008F12C2" w:rsidP="0045262C">
      <w:pPr>
        <w:ind w:left="45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Changed Field Condition</w:t>
      </w:r>
      <w:r w:rsidR="00BE7EE3">
        <w:rPr>
          <w:sz w:val="20"/>
          <w:szCs w:val="20"/>
          <w:u w:val="single"/>
        </w:rPr>
        <w:t>s</w:t>
      </w:r>
      <w:r w:rsidR="00DA6F03" w:rsidRPr="00A42737">
        <w:rPr>
          <w:sz w:val="20"/>
          <w:szCs w:val="20"/>
          <w:u w:val="single"/>
        </w:rPr>
        <w:t>:</w:t>
      </w:r>
    </w:p>
    <w:p w:rsidR="008A51EE" w:rsidRPr="00A42737" w:rsidRDefault="008A51EE" w:rsidP="0045262C">
      <w:pPr>
        <w:ind w:left="450"/>
        <w:rPr>
          <w:sz w:val="20"/>
          <w:szCs w:val="20"/>
          <w:u w:val="single"/>
        </w:rPr>
      </w:pPr>
    </w:p>
    <w:p w:rsidR="00B041F6" w:rsidRPr="003447AF" w:rsidRDefault="00880962" w:rsidP="0045262C">
      <w:pPr>
        <w:ind w:left="450"/>
        <w:rPr>
          <w:i/>
          <w:color w:val="000000" w:themeColor="text1"/>
          <w:sz w:val="20"/>
          <w:szCs w:val="20"/>
        </w:rPr>
      </w:pPr>
      <w:r w:rsidRPr="00880962">
        <w:rPr>
          <w:b/>
          <w:sz w:val="20"/>
          <w:szCs w:val="20"/>
        </w:rPr>
        <w:t>Temporary or permanent casing may be use</w:t>
      </w:r>
      <w:r w:rsidR="009639D5">
        <w:rPr>
          <w:b/>
          <w:sz w:val="20"/>
          <w:szCs w:val="20"/>
        </w:rPr>
        <w:t>d for constructing shaft</w:t>
      </w:r>
      <w:r w:rsidR="00911DC4">
        <w:rPr>
          <w:b/>
          <w:sz w:val="20"/>
          <w:szCs w:val="20"/>
        </w:rPr>
        <w:t>s</w:t>
      </w:r>
      <w:r w:rsidRPr="00880962">
        <w:rPr>
          <w:b/>
          <w:sz w:val="20"/>
          <w:szCs w:val="20"/>
        </w:rPr>
        <w:t xml:space="preserve"> in ephemeral </w:t>
      </w:r>
      <w:r w:rsidR="00B041F6">
        <w:rPr>
          <w:b/>
          <w:sz w:val="20"/>
          <w:szCs w:val="20"/>
        </w:rPr>
        <w:t xml:space="preserve">or intermittent </w:t>
      </w:r>
      <w:r w:rsidRPr="00880962">
        <w:rPr>
          <w:b/>
          <w:sz w:val="20"/>
          <w:szCs w:val="20"/>
        </w:rPr>
        <w:t>streams</w:t>
      </w:r>
      <w:r w:rsidR="00EF3E7B">
        <w:rPr>
          <w:sz w:val="20"/>
          <w:szCs w:val="20"/>
        </w:rPr>
        <w:t xml:space="preserve"> but </w:t>
      </w:r>
      <w:r w:rsidR="004C04E2">
        <w:rPr>
          <w:sz w:val="20"/>
          <w:szCs w:val="20"/>
        </w:rPr>
        <w:t xml:space="preserve">use of </w:t>
      </w:r>
      <w:r w:rsidR="00EF3E7B">
        <w:rPr>
          <w:sz w:val="20"/>
          <w:szCs w:val="20"/>
        </w:rPr>
        <w:t xml:space="preserve">either </w:t>
      </w:r>
      <w:r w:rsidR="00C04BDF">
        <w:rPr>
          <w:sz w:val="20"/>
          <w:szCs w:val="20"/>
        </w:rPr>
        <w:t xml:space="preserve">type of casing </w:t>
      </w:r>
      <w:r w:rsidR="00DA6F03">
        <w:rPr>
          <w:sz w:val="20"/>
          <w:szCs w:val="20"/>
        </w:rPr>
        <w:t>provide</w:t>
      </w:r>
      <w:r w:rsidR="00EF3E7B">
        <w:rPr>
          <w:sz w:val="20"/>
          <w:szCs w:val="20"/>
        </w:rPr>
        <w:t>s</w:t>
      </w:r>
      <w:r w:rsidR="00DA6F03">
        <w:rPr>
          <w:sz w:val="20"/>
          <w:szCs w:val="20"/>
        </w:rPr>
        <w:t xml:space="preserve"> a </w:t>
      </w:r>
      <w:r w:rsidR="00B4049F">
        <w:rPr>
          <w:sz w:val="20"/>
          <w:szCs w:val="20"/>
        </w:rPr>
        <w:t xml:space="preserve">design </w:t>
      </w:r>
      <w:r w:rsidR="00DA6F03">
        <w:rPr>
          <w:sz w:val="20"/>
          <w:szCs w:val="20"/>
        </w:rPr>
        <w:t>challenge</w:t>
      </w:r>
      <w:r w:rsidR="001062E5">
        <w:rPr>
          <w:sz w:val="20"/>
          <w:szCs w:val="20"/>
        </w:rPr>
        <w:t xml:space="preserve"> for the preliminary </w:t>
      </w:r>
      <w:r w:rsidR="00E62D75">
        <w:rPr>
          <w:sz w:val="20"/>
          <w:szCs w:val="20"/>
        </w:rPr>
        <w:t xml:space="preserve">bridge </w:t>
      </w:r>
      <w:r w:rsidR="001062E5">
        <w:rPr>
          <w:sz w:val="20"/>
          <w:szCs w:val="20"/>
        </w:rPr>
        <w:t>designer</w:t>
      </w:r>
      <w:r w:rsidR="00DA6F03">
        <w:rPr>
          <w:sz w:val="20"/>
          <w:szCs w:val="20"/>
        </w:rPr>
        <w:t xml:space="preserve">. </w:t>
      </w:r>
      <w:r w:rsidR="00FC74C2">
        <w:rPr>
          <w:sz w:val="20"/>
          <w:szCs w:val="20"/>
        </w:rPr>
        <w:t xml:space="preserve">Field conditions </w:t>
      </w:r>
      <w:r w:rsidR="00B041F6">
        <w:rPr>
          <w:sz w:val="20"/>
          <w:szCs w:val="20"/>
        </w:rPr>
        <w:t xml:space="preserve">of streams </w:t>
      </w:r>
      <w:r w:rsidR="000021E7">
        <w:rPr>
          <w:sz w:val="20"/>
          <w:szCs w:val="20"/>
        </w:rPr>
        <w:t>can change from when a drilled shaft is designed to when it is constructed</w:t>
      </w:r>
      <w:r w:rsidR="00B041F6">
        <w:rPr>
          <w:sz w:val="20"/>
          <w:szCs w:val="20"/>
        </w:rPr>
        <w:t xml:space="preserve"> and these two stream conditions, or more generally, a dry stream bed at the time of construction has prompted a contractor in the past to request elimination of temporary </w:t>
      </w:r>
      <w:r w:rsidR="003447AF">
        <w:rPr>
          <w:sz w:val="20"/>
          <w:szCs w:val="20"/>
        </w:rPr>
        <w:t>casing and</w:t>
      </w:r>
      <w:r w:rsidR="00320BA7">
        <w:rPr>
          <w:sz w:val="20"/>
          <w:szCs w:val="20"/>
        </w:rPr>
        <w:t xml:space="preserve"> substitution of column forming which was subsequently approved</w:t>
      </w:r>
      <w:r w:rsidR="00FC74C2">
        <w:rPr>
          <w:sz w:val="20"/>
          <w:szCs w:val="20"/>
        </w:rPr>
        <w:t>.</w:t>
      </w:r>
      <w:r w:rsidR="00D037E4">
        <w:rPr>
          <w:sz w:val="20"/>
          <w:szCs w:val="20"/>
        </w:rPr>
        <w:t xml:space="preserve"> </w:t>
      </w:r>
      <w:r w:rsidR="00320BA7">
        <w:rPr>
          <w:sz w:val="20"/>
          <w:szCs w:val="20"/>
        </w:rPr>
        <w:t xml:space="preserve"> </w:t>
      </w:r>
      <w:r w:rsidR="00CB45E1" w:rsidRPr="003447AF">
        <w:rPr>
          <w:i/>
          <w:sz w:val="20"/>
          <w:szCs w:val="20"/>
        </w:rPr>
        <w:t xml:space="preserve">An ephemeral </w:t>
      </w:r>
      <w:r w:rsidR="00CB45E1" w:rsidRPr="003447AF">
        <w:rPr>
          <w:i/>
          <w:color w:val="000000" w:themeColor="text1"/>
          <w:sz w:val="20"/>
          <w:szCs w:val="20"/>
        </w:rPr>
        <w:t xml:space="preserve">stream </w:t>
      </w:r>
      <w:r w:rsidR="00CB45E1" w:rsidRPr="003447AF">
        <w:rPr>
          <w:i/>
          <w:sz w:val="20"/>
          <w:szCs w:val="20"/>
        </w:rPr>
        <w:t xml:space="preserve">exists for a short period </w:t>
      </w:r>
      <w:r w:rsidR="00CB45E1" w:rsidRPr="003447AF">
        <w:rPr>
          <w:i/>
          <w:color w:val="000000" w:themeColor="text1"/>
          <w:sz w:val="20"/>
          <w:szCs w:val="20"/>
        </w:rPr>
        <w:t>following precipitation or snowmelt and an intermittent or seasonal stream could exist for longer periods but not all year round.</w:t>
      </w:r>
    </w:p>
    <w:p w:rsidR="00B041F6" w:rsidRDefault="00B041F6" w:rsidP="0045262C">
      <w:pPr>
        <w:ind w:left="450"/>
        <w:rPr>
          <w:sz w:val="20"/>
          <w:szCs w:val="20"/>
        </w:rPr>
      </w:pPr>
    </w:p>
    <w:p w:rsidR="00911DC4" w:rsidRDefault="00DE0FD5" w:rsidP="00673F1C">
      <w:pPr>
        <w:ind w:left="450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Current practice has </w:t>
      </w:r>
      <w:proofErr w:type="gramStart"/>
      <w:r>
        <w:rPr>
          <w:sz w:val="20"/>
          <w:szCs w:val="20"/>
          <w:u w:val="single"/>
        </w:rPr>
        <w:t xml:space="preserve">been </w:t>
      </w:r>
      <w:r w:rsidR="00CB45E1" w:rsidRPr="00CB45E1">
        <w:rPr>
          <w:sz w:val="20"/>
          <w:szCs w:val="20"/>
          <w:u w:val="single"/>
        </w:rPr>
        <w:t xml:space="preserve"> to</w:t>
      </w:r>
      <w:proofErr w:type="gramEnd"/>
      <w:r w:rsidR="00CB45E1" w:rsidRPr="00CB45E1">
        <w:rPr>
          <w:sz w:val="20"/>
          <w:szCs w:val="20"/>
          <w:u w:val="single"/>
        </w:rPr>
        <w:t xml:space="preserve"> anticipate worse than ordinary conditions</w:t>
      </w:r>
      <w:r w:rsidR="00B041F6">
        <w:rPr>
          <w:sz w:val="20"/>
          <w:szCs w:val="20"/>
        </w:rPr>
        <w:t>, i.e</w:t>
      </w:r>
      <w:r w:rsidR="00A26C22">
        <w:rPr>
          <w:sz w:val="20"/>
          <w:szCs w:val="20"/>
        </w:rPr>
        <w:t xml:space="preserve">. </w:t>
      </w:r>
      <w:r w:rsidR="009639D5">
        <w:rPr>
          <w:sz w:val="20"/>
          <w:szCs w:val="20"/>
        </w:rPr>
        <w:t>terminating shafts at 1 foot or greater above OHW</w:t>
      </w:r>
      <w:r w:rsidR="00D037E4">
        <w:rPr>
          <w:sz w:val="20"/>
          <w:szCs w:val="20"/>
        </w:rPr>
        <w:t xml:space="preserve">. </w:t>
      </w:r>
      <w:r w:rsidR="00D66E3E">
        <w:rPr>
          <w:sz w:val="20"/>
          <w:szCs w:val="20"/>
        </w:rPr>
        <w:t>Permanent casing</w:t>
      </w:r>
      <w:r w:rsidR="000021E7">
        <w:rPr>
          <w:sz w:val="20"/>
          <w:szCs w:val="20"/>
        </w:rPr>
        <w:t xml:space="preserve"> </w:t>
      </w:r>
      <w:r w:rsidR="00A26C22">
        <w:rPr>
          <w:sz w:val="20"/>
          <w:szCs w:val="20"/>
        </w:rPr>
        <w:t>requires</w:t>
      </w:r>
      <w:r w:rsidR="000021E7">
        <w:rPr>
          <w:sz w:val="20"/>
          <w:szCs w:val="20"/>
        </w:rPr>
        <w:t xml:space="preserve"> lead time </w:t>
      </w:r>
      <w:r w:rsidR="00A26C22">
        <w:rPr>
          <w:sz w:val="20"/>
          <w:szCs w:val="20"/>
        </w:rPr>
        <w:t xml:space="preserve">for fabrication and delivery </w:t>
      </w:r>
      <w:r w:rsidR="000021E7">
        <w:rPr>
          <w:sz w:val="20"/>
          <w:szCs w:val="20"/>
        </w:rPr>
        <w:t xml:space="preserve">and the </w:t>
      </w:r>
      <w:r w:rsidR="009F0EC5">
        <w:rPr>
          <w:sz w:val="20"/>
          <w:szCs w:val="20"/>
        </w:rPr>
        <w:t xml:space="preserve">design </w:t>
      </w:r>
      <w:r w:rsidR="000021E7">
        <w:rPr>
          <w:sz w:val="20"/>
          <w:szCs w:val="20"/>
        </w:rPr>
        <w:t>decisio</w:t>
      </w:r>
      <w:r w:rsidR="009F0EC5">
        <w:rPr>
          <w:sz w:val="20"/>
          <w:szCs w:val="20"/>
        </w:rPr>
        <w:t>n</w:t>
      </w:r>
      <w:r w:rsidR="000021E7">
        <w:rPr>
          <w:sz w:val="20"/>
          <w:szCs w:val="20"/>
        </w:rPr>
        <w:t xml:space="preserve"> </w:t>
      </w:r>
      <w:r w:rsidR="00661E38">
        <w:rPr>
          <w:sz w:val="20"/>
          <w:szCs w:val="20"/>
        </w:rPr>
        <w:t xml:space="preserve">to </w:t>
      </w:r>
      <w:r w:rsidR="00FA451F">
        <w:rPr>
          <w:sz w:val="20"/>
          <w:szCs w:val="20"/>
        </w:rPr>
        <w:t xml:space="preserve">not </w:t>
      </w:r>
      <w:r w:rsidR="008C1B57">
        <w:rPr>
          <w:sz w:val="20"/>
          <w:szCs w:val="20"/>
        </w:rPr>
        <w:t>use</w:t>
      </w:r>
      <w:r w:rsidR="000021E7">
        <w:rPr>
          <w:sz w:val="20"/>
          <w:szCs w:val="20"/>
        </w:rPr>
        <w:t xml:space="preserve"> them on the bridge plans </w:t>
      </w:r>
      <w:r w:rsidR="00FA451F">
        <w:rPr>
          <w:sz w:val="20"/>
          <w:szCs w:val="20"/>
        </w:rPr>
        <w:t xml:space="preserve">can </w:t>
      </w:r>
      <w:r w:rsidR="000021E7">
        <w:rPr>
          <w:sz w:val="20"/>
          <w:szCs w:val="20"/>
        </w:rPr>
        <w:t>creat</w:t>
      </w:r>
      <w:r w:rsidR="00FA451F">
        <w:rPr>
          <w:sz w:val="20"/>
          <w:szCs w:val="20"/>
        </w:rPr>
        <w:t>e</w:t>
      </w:r>
      <w:r w:rsidR="000021E7">
        <w:rPr>
          <w:sz w:val="20"/>
          <w:szCs w:val="20"/>
        </w:rPr>
        <w:t xml:space="preserve"> a </w:t>
      </w:r>
      <w:r w:rsidR="00FA451F">
        <w:rPr>
          <w:sz w:val="20"/>
          <w:szCs w:val="20"/>
        </w:rPr>
        <w:t xml:space="preserve">risky </w:t>
      </w:r>
      <w:r w:rsidR="000021E7">
        <w:rPr>
          <w:sz w:val="20"/>
          <w:szCs w:val="20"/>
        </w:rPr>
        <w:t>situation</w:t>
      </w:r>
      <w:r w:rsidR="009F0EC5">
        <w:rPr>
          <w:sz w:val="20"/>
          <w:szCs w:val="20"/>
        </w:rPr>
        <w:t xml:space="preserve"> in the field </w:t>
      </w:r>
      <w:r w:rsidR="000021E7">
        <w:rPr>
          <w:sz w:val="20"/>
          <w:szCs w:val="20"/>
        </w:rPr>
        <w:t>that is difficult to revers</w:t>
      </w:r>
      <w:r w:rsidR="00673F1C">
        <w:rPr>
          <w:sz w:val="20"/>
          <w:szCs w:val="20"/>
        </w:rPr>
        <w:t>e if they should have been used, for example w</w:t>
      </w:r>
      <w:r w:rsidR="00A26C22">
        <w:rPr>
          <w:sz w:val="20"/>
          <w:szCs w:val="20"/>
        </w:rPr>
        <w:t xml:space="preserve">hen </w:t>
      </w:r>
      <w:r w:rsidR="00AB463C">
        <w:rPr>
          <w:sz w:val="20"/>
          <w:szCs w:val="20"/>
        </w:rPr>
        <w:t>ephemeral or intermittent streams</w:t>
      </w:r>
      <w:r w:rsidR="00A26C22">
        <w:rPr>
          <w:sz w:val="20"/>
          <w:szCs w:val="20"/>
        </w:rPr>
        <w:t xml:space="preserve"> are </w:t>
      </w:r>
      <w:r w:rsidR="00673F1C">
        <w:rPr>
          <w:sz w:val="20"/>
          <w:szCs w:val="20"/>
        </w:rPr>
        <w:t xml:space="preserve">not </w:t>
      </w:r>
      <w:r w:rsidR="00A26C22">
        <w:rPr>
          <w:sz w:val="20"/>
          <w:szCs w:val="20"/>
        </w:rPr>
        <w:t>dry and colu</w:t>
      </w:r>
      <w:r w:rsidR="00873E44">
        <w:rPr>
          <w:sz w:val="20"/>
          <w:szCs w:val="20"/>
        </w:rPr>
        <w:t xml:space="preserve">mn forming is </w:t>
      </w:r>
      <w:r w:rsidR="00673F1C">
        <w:rPr>
          <w:sz w:val="20"/>
          <w:szCs w:val="20"/>
        </w:rPr>
        <w:t xml:space="preserve">not </w:t>
      </w:r>
      <w:r w:rsidR="00873E44">
        <w:rPr>
          <w:sz w:val="20"/>
          <w:szCs w:val="20"/>
        </w:rPr>
        <w:t>possible from 1 below ground</w:t>
      </w:r>
      <w:r w:rsidR="00673F1C">
        <w:rPr>
          <w:sz w:val="20"/>
          <w:szCs w:val="20"/>
        </w:rPr>
        <w:t xml:space="preserve"> </w:t>
      </w:r>
      <w:r w:rsidR="00170D6D">
        <w:rPr>
          <w:sz w:val="20"/>
          <w:szCs w:val="20"/>
        </w:rPr>
        <w:t>at the time of construction.</w:t>
      </w:r>
      <w:r w:rsidR="00673F1C">
        <w:rPr>
          <w:sz w:val="20"/>
          <w:szCs w:val="20"/>
        </w:rPr>
        <w:t xml:space="preserve">  </w:t>
      </w:r>
      <w:r w:rsidR="00BB4B73">
        <w:rPr>
          <w:sz w:val="20"/>
          <w:szCs w:val="20"/>
        </w:rPr>
        <w:t>It is mu</w:t>
      </w:r>
      <w:r w:rsidR="00470E55">
        <w:rPr>
          <w:sz w:val="20"/>
          <w:szCs w:val="20"/>
        </w:rPr>
        <w:t xml:space="preserve">ch easier for a contractor to change </w:t>
      </w:r>
      <w:r w:rsidR="008C5B24">
        <w:rPr>
          <w:sz w:val="20"/>
          <w:szCs w:val="20"/>
        </w:rPr>
        <w:t xml:space="preserve">the </w:t>
      </w:r>
      <w:r w:rsidR="00470E55">
        <w:rPr>
          <w:sz w:val="20"/>
          <w:szCs w:val="20"/>
        </w:rPr>
        <w:t>construction method</w:t>
      </w:r>
      <w:r w:rsidR="00DA6F03">
        <w:rPr>
          <w:sz w:val="20"/>
          <w:szCs w:val="20"/>
        </w:rPr>
        <w:t xml:space="preserve"> from casing to </w:t>
      </w:r>
      <w:r w:rsidR="00A97A72">
        <w:rPr>
          <w:sz w:val="20"/>
          <w:szCs w:val="20"/>
        </w:rPr>
        <w:t>column forms than the reverse</w:t>
      </w:r>
      <w:r w:rsidR="00015F8A">
        <w:rPr>
          <w:sz w:val="20"/>
          <w:szCs w:val="20"/>
        </w:rPr>
        <w:t xml:space="preserve">. Of course, they </w:t>
      </w:r>
      <w:r w:rsidR="00170D6D">
        <w:rPr>
          <w:sz w:val="20"/>
          <w:szCs w:val="20"/>
        </w:rPr>
        <w:t>are in a better position to know</w:t>
      </w:r>
      <w:r w:rsidR="00015F8A">
        <w:rPr>
          <w:sz w:val="20"/>
          <w:szCs w:val="20"/>
        </w:rPr>
        <w:t xml:space="preserve"> the actual </w:t>
      </w:r>
      <w:r w:rsidR="00B609A1">
        <w:rPr>
          <w:sz w:val="20"/>
          <w:szCs w:val="20"/>
        </w:rPr>
        <w:t xml:space="preserve">field conditions </w:t>
      </w:r>
      <w:r w:rsidR="00873E44">
        <w:rPr>
          <w:sz w:val="20"/>
          <w:szCs w:val="20"/>
        </w:rPr>
        <w:t>and</w:t>
      </w:r>
      <w:r w:rsidR="00015F8A">
        <w:rPr>
          <w:sz w:val="20"/>
          <w:szCs w:val="20"/>
        </w:rPr>
        <w:t xml:space="preserve"> to recommend </w:t>
      </w:r>
      <w:r w:rsidR="00015F8A">
        <w:rPr>
          <w:sz w:val="20"/>
          <w:szCs w:val="20"/>
        </w:rPr>
        <w:lastRenderedPageBreak/>
        <w:t xml:space="preserve">an alternate course of action </w:t>
      </w:r>
      <w:r w:rsidR="00873E44">
        <w:rPr>
          <w:sz w:val="20"/>
          <w:szCs w:val="20"/>
        </w:rPr>
        <w:t>which is their prerogative</w:t>
      </w:r>
      <w:r w:rsidR="00F2158C">
        <w:rPr>
          <w:sz w:val="20"/>
          <w:szCs w:val="20"/>
        </w:rPr>
        <w:t xml:space="preserve">.  </w:t>
      </w:r>
      <w:r w:rsidR="00C04BDF">
        <w:rPr>
          <w:sz w:val="20"/>
          <w:szCs w:val="20"/>
        </w:rPr>
        <w:t>T</w:t>
      </w:r>
      <w:r w:rsidR="00911DC4">
        <w:rPr>
          <w:sz w:val="20"/>
          <w:szCs w:val="20"/>
        </w:rPr>
        <w:t>his do</w:t>
      </w:r>
      <w:r w:rsidR="003D0A98">
        <w:rPr>
          <w:sz w:val="20"/>
          <w:szCs w:val="20"/>
        </w:rPr>
        <w:t xml:space="preserve">es not mean that their </w:t>
      </w:r>
      <w:r w:rsidR="00B22274">
        <w:rPr>
          <w:sz w:val="20"/>
          <w:szCs w:val="20"/>
        </w:rPr>
        <w:t>recommendation would be approved, but it sh</w:t>
      </w:r>
      <w:r w:rsidR="00911DC4">
        <w:rPr>
          <w:sz w:val="20"/>
          <w:szCs w:val="20"/>
        </w:rPr>
        <w:t xml:space="preserve">ould be reviewed. </w:t>
      </w:r>
    </w:p>
    <w:p w:rsidR="00911DC4" w:rsidRDefault="00911DC4" w:rsidP="0045262C">
      <w:pPr>
        <w:ind w:left="450"/>
        <w:rPr>
          <w:sz w:val="20"/>
          <w:szCs w:val="20"/>
        </w:rPr>
      </w:pPr>
    </w:p>
    <w:p w:rsidR="0038660F" w:rsidRDefault="00D66E3E" w:rsidP="00FE0452">
      <w:pPr>
        <w:ind w:left="450"/>
        <w:rPr>
          <w:sz w:val="20"/>
          <w:szCs w:val="20"/>
        </w:rPr>
      </w:pPr>
      <w:r>
        <w:rPr>
          <w:sz w:val="20"/>
          <w:szCs w:val="20"/>
        </w:rPr>
        <w:t>Therefore, th</w:t>
      </w:r>
      <w:r w:rsidR="0068663A">
        <w:rPr>
          <w:sz w:val="20"/>
          <w:szCs w:val="20"/>
        </w:rPr>
        <w:t xml:space="preserve">e </w:t>
      </w:r>
      <w:r w:rsidR="00CB45E1" w:rsidRPr="00CB45E1">
        <w:rPr>
          <w:sz w:val="20"/>
          <w:szCs w:val="20"/>
          <w:u w:val="single"/>
        </w:rPr>
        <w:t>use of permanent casing is recommended</w:t>
      </w:r>
      <w:r w:rsidR="0068663A">
        <w:rPr>
          <w:sz w:val="20"/>
          <w:szCs w:val="20"/>
        </w:rPr>
        <w:t xml:space="preserve"> since the final field conditions are unknown until the time of construction.  Its use sh</w:t>
      </w:r>
      <w:r w:rsidR="005521A4">
        <w:rPr>
          <w:sz w:val="20"/>
          <w:szCs w:val="20"/>
        </w:rPr>
        <w:t>all</w:t>
      </w:r>
      <w:r w:rsidR="0068663A">
        <w:rPr>
          <w:sz w:val="20"/>
          <w:szCs w:val="20"/>
        </w:rPr>
        <w:t xml:space="preserve"> be in accordance with June 10 Structural Engineering Guidance 10-04 where permanent casing is required to be terminated 1 foot or greater above OHW.  </w:t>
      </w:r>
    </w:p>
    <w:p w:rsidR="004C04E2" w:rsidRDefault="0068663A" w:rsidP="0048195D">
      <w:pPr>
        <w:ind w:left="450"/>
        <w:rPr>
          <w:sz w:val="20"/>
          <w:szCs w:val="20"/>
        </w:rPr>
      </w:pPr>
      <w:r>
        <w:rPr>
          <w:sz w:val="20"/>
          <w:szCs w:val="20"/>
        </w:rPr>
        <w:t>Due to changed field conditions</w:t>
      </w:r>
      <w:r w:rsidR="00EE35A2">
        <w:rPr>
          <w:sz w:val="20"/>
          <w:szCs w:val="20"/>
        </w:rPr>
        <w:t xml:space="preserve"> at the time of construction</w:t>
      </w:r>
      <w:r>
        <w:rPr>
          <w:sz w:val="20"/>
          <w:szCs w:val="20"/>
        </w:rPr>
        <w:t>, permanent casing could be remov</w:t>
      </w:r>
      <w:r w:rsidR="00C04BDF">
        <w:rPr>
          <w:sz w:val="20"/>
          <w:szCs w:val="20"/>
        </w:rPr>
        <w:t>ed</w:t>
      </w:r>
      <w:r w:rsidR="006B7F21">
        <w:rPr>
          <w:sz w:val="20"/>
          <w:szCs w:val="20"/>
        </w:rPr>
        <w:t>,</w:t>
      </w:r>
      <w:r w:rsidR="00D66E3E">
        <w:rPr>
          <w:sz w:val="20"/>
          <w:szCs w:val="20"/>
        </w:rPr>
        <w:t xml:space="preserve"> </w:t>
      </w:r>
      <w:r w:rsidR="006B7F21">
        <w:rPr>
          <w:sz w:val="20"/>
          <w:szCs w:val="20"/>
        </w:rPr>
        <w:t xml:space="preserve">as in temporary casing, </w:t>
      </w:r>
      <w:r w:rsidR="00D66E3E">
        <w:rPr>
          <w:sz w:val="20"/>
          <w:szCs w:val="20"/>
        </w:rPr>
        <w:t xml:space="preserve">from 1 foot below </w:t>
      </w:r>
      <w:r w:rsidR="00E50632">
        <w:rPr>
          <w:sz w:val="20"/>
          <w:szCs w:val="20"/>
        </w:rPr>
        <w:t>ground and</w:t>
      </w:r>
      <w:r w:rsidR="00C04BD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use of column forming </w:t>
      </w:r>
      <w:r w:rsidR="00CF0804">
        <w:rPr>
          <w:sz w:val="20"/>
          <w:szCs w:val="20"/>
        </w:rPr>
        <w:t>permitted in</w:t>
      </w:r>
      <w:r>
        <w:rPr>
          <w:sz w:val="20"/>
          <w:szCs w:val="20"/>
        </w:rPr>
        <w:t xml:space="preserve"> lieu of a cased shaft</w:t>
      </w:r>
      <w:r w:rsidR="00EB4220">
        <w:rPr>
          <w:sz w:val="20"/>
          <w:szCs w:val="20"/>
        </w:rPr>
        <w:t xml:space="preserve"> above </w:t>
      </w:r>
      <w:r w:rsidR="00DA7D9F">
        <w:rPr>
          <w:sz w:val="20"/>
          <w:szCs w:val="20"/>
        </w:rPr>
        <w:t xml:space="preserve">the </w:t>
      </w:r>
      <w:r w:rsidR="00EB4220">
        <w:rPr>
          <w:sz w:val="20"/>
          <w:szCs w:val="20"/>
        </w:rPr>
        <w:t>ground</w:t>
      </w:r>
      <w:r w:rsidR="00EE35A2">
        <w:rPr>
          <w:sz w:val="20"/>
          <w:szCs w:val="20"/>
        </w:rPr>
        <w:t>.</w:t>
      </w:r>
      <w:r w:rsidR="00EB4220">
        <w:rPr>
          <w:sz w:val="20"/>
          <w:szCs w:val="20"/>
        </w:rPr>
        <w:t xml:space="preserve"> </w:t>
      </w:r>
      <w:r w:rsidR="00514A37">
        <w:rPr>
          <w:sz w:val="20"/>
          <w:szCs w:val="20"/>
        </w:rPr>
        <w:t xml:space="preserve"> </w:t>
      </w:r>
      <w:r w:rsidR="002F2399">
        <w:rPr>
          <w:sz w:val="20"/>
          <w:szCs w:val="20"/>
        </w:rPr>
        <w:t>Review</w:t>
      </w:r>
      <w:r w:rsidR="00514A37">
        <w:rPr>
          <w:sz w:val="20"/>
          <w:szCs w:val="20"/>
        </w:rPr>
        <w:t xml:space="preserve"> of </w:t>
      </w:r>
      <w:r w:rsidR="002F2399">
        <w:rPr>
          <w:sz w:val="20"/>
          <w:szCs w:val="20"/>
        </w:rPr>
        <w:t xml:space="preserve">all </w:t>
      </w:r>
      <w:r w:rsidR="00514A37">
        <w:rPr>
          <w:sz w:val="20"/>
          <w:szCs w:val="20"/>
        </w:rPr>
        <w:t>change order request</w:t>
      </w:r>
      <w:r w:rsidR="002F2399">
        <w:rPr>
          <w:sz w:val="20"/>
          <w:szCs w:val="20"/>
        </w:rPr>
        <w:t>s</w:t>
      </w:r>
      <w:r w:rsidR="00514A37">
        <w:rPr>
          <w:sz w:val="20"/>
          <w:szCs w:val="20"/>
        </w:rPr>
        <w:t xml:space="preserve"> should consider </w:t>
      </w:r>
      <w:r w:rsidR="00EE35A2">
        <w:rPr>
          <w:sz w:val="20"/>
          <w:szCs w:val="20"/>
        </w:rPr>
        <w:t xml:space="preserve">the structural consequences of the </w:t>
      </w:r>
      <w:r w:rsidR="002F2399">
        <w:rPr>
          <w:sz w:val="20"/>
          <w:szCs w:val="20"/>
        </w:rPr>
        <w:t>concrete strength difference and stiffness differences between the use of drilled shaft</w:t>
      </w:r>
      <w:r w:rsidR="00301F58">
        <w:rPr>
          <w:sz w:val="20"/>
          <w:szCs w:val="20"/>
        </w:rPr>
        <w:t>s</w:t>
      </w:r>
      <w:r w:rsidR="002F2399">
        <w:rPr>
          <w:sz w:val="20"/>
          <w:szCs w:val="20"/>
        </w:rPr>
        <w:t xml:space="preserve"> and columns.  </w:t>
      </w:r>
      <w:r w:rsidR="00DA7D9F">
        <w:rPr>
          <w:sz w:val="20"/>
          <w:szCs w:val="20"/>
        </w:rPr>
        <w:t xml:space="preserve">Or, </w:t>
      </w:r>
      <w:r w:rsidR="0079681C">
        <w:rPr>
          <w:sz w:val="20"/>
          <w:szCs w:val="20"/>
        </w:rPr>
        <w:t xml:space="preserve">in anticipation of changed field conditions, </w:t>
      </w:r>
      <w:r w:rsidR="00DA7D9F">
        <w:rPr>
          <w:sz w:val="20"/>
          <w:szCs w:val="20"/>
        </w:rPr>
        <w:t>drilled shaft</w:t>
      </w:r>
      <w:r w:rsidR="00170D6D">
        <w:rPr>
          <w:sz w:val="20"/>
          <w:szCs w:val="20"/>
        </w:rPr>
        <w:t xml:space="preserve"> details </w:t>
      </w:r>
      <w:r w:rsidR="004B413B">
        <w:rPr>
          <w:sz w:val="20"/>
          <w:szCs w:val="20"/>
        </w:rPr>
        <w:t xml:space="preserve">could be augmented </w:t>
      </w:r>
      <w:r w:rsidR="00170D6D">
        <w:rPr>
          <w:sz w:val="20"/>
          <w:szCs w:val="20"/>
        </w:rPr>
        <w:t xml:space="preserve">with </w:t>
      </w:r>
      <w:r w:rsidR="004B413B">
        <w:rPr>
          <w:sz w:val="20"/>
          <w:szCs w:val="20"/>
        </w:rPr>
        <w:t xml:space="preserve">alternate </w:t>
      </w:r>
      <w:r w:rsidR="0055413A">
        <w:rPr>
          <w:sz w:val="20"/>
          <w:szCs w:val="20"/>
        </w:rPr>
        <w:t xml:space="preserve">column forming </w:t>
      </w:r>
      <w:r w:rsidR="00170D6D">
        <w:rPr>
          <w:sz w:val="20"/>
          <w:szCs w:val="20"/>
        </w:rPr>
        <w:t xml:space="preserve">details </w:t>
      </w:r>
      <w:r w:rsidR="00EB4220">
        <w:rPr>
          <w:sz w:val="20"/>
          <w:szCs w:val="20"/>
        </w:rPr>
        <w:t xml:space="preserve">on the bridge plans </w:t>
      </w:r>
      <w:r w:rsidR="002F2399">
        <w:rPr>
          <w:sz w:val="20"/>
          <w:szCs w:val="20"/>
        </w:rPr>
        <w:t>when the</w:t>
      </w:r>
      <w:r w:rsidR="00301F58">
        <w:rPr>
          <w:sz w:val="20"/>
          <w:szCs w:val="20"/>
        </w:rPr>
        <w:t xml:space="preserve"> </w:t>
      </w:r>
      <w:r w:rsidR="00CF0804">
        <w:rPr>
          <w:sz w:val="20"/>
          <w:szCs w:val="20"/>
        </w:rPr>
        <w:t>confidence level</w:t>
      </w:r>
      <w:r w:rsidR="00301F58">
        <w:rPr>
          <w:sz w:val="20"/>
          <w:szCs w:val="20"/>
        </w:rPr>
        <w:t xml:space="preserve"> in </w:t>
      </w:r>
      <w:r w:rsidR="004B413B">
        <w:rPr>
          <w:sz w:val="20"/>
          <w:szCs w:val="20"/>
        </w:rPr>
        <w:t xml:space="preserve">the </w:t>
      </w:r>
      <w:r w:rsidR="00301F58">
        <w:rPr>
          <w:sz w:val="20"/>
          <w:szCs w:val="20"/>
        </w:rPr>
        <w:t>occurr</w:t>
      </w:r>
      <w:r w:rsidR="002D544A">
        <w:rPr>
          <w:sz w:val="20"/>
          <w:szCs w:val="20"/>
        </w:rPr>
        <w:t>ence of this condition</w:t>
      </w:r>
      <w:r w:rsidR="00301F58">
        <w:rPr>
          <w:sz w:val="20"/>
          <w:szCs w:val="20"/>
        </w:rPr>
        <w:t xml:space="preserve"> is greater than </w:t>
      </w:r>
      <w:r w:rsidR="002D544A">
        <w:rPr>
          <w:sz w:val="20"/>
          <w:szCs w:val="20"/>
        </w:rPr>
        <w:t xml:space="preserve">that </w:t>
      </w:r>
      <w:r w:rsidR="00301F58">
        <w:rPr>
          <w:sz w:val="20"/>
          <w:szCs w:val="20"/>
        </w:rPr>
        <w:t xml:space="preserve">required for current practice. </w:t>
      </w:r>
      <w:r w:rsidR="002D544A">
        <w:rPr>
          <w:sz w:val="20"/>
          <w:szCs w:val="20"/>
        </w:rPr>
        <w:t>Whe</w:t>
      </w:r>
      <w:r w:rsidR="008C1B57">
        <w:rPr>
          <w:sz w:val="20"/>
          <w:szCs w:val="20"/>
        </w:rPr>
        <w:t>re</w:t>
      </w:r>
      <w:r w:rsidR="002D544A">
        <w:rPr>
          <w:sz w:val="20"/>
          <w:szCs w:val="20"/>
        </w:rPr>
        <w:t xml:space="preserve"> these conditions can occur</w:t>
      </w:r>
      <w:r w:rsidR="007B7302">
        <w:rPr>
          <w:sz w:val="20"/>
          <w:szCs w:val="20"/>
        </w:rPr>
        <w:t xml:space="preserve">, </w:t>
      </w:r>
      <w:r w:rsidR="002D544A">
        <w:rPr>
          <w:sz w:val="20"/>
          <w:szCs w:val="20"/>
        </w:rPr>
        <w:t xml:space="preserve">a closer design review </w:t>
      </w:r>
      <w:r w:rsidR="004B413B">
        <w:rPr>
          <w:sz w:val="20"/>
          <w:szCs w:val="20"/>
        </w:rPr>
        <w:t xml:space="preserve">of these options </w:t>
      </w:r>
      <w:r w:rsidR="007B7302">
        <w:rPr>
          <w:sz w:val="20"/>
          <w:szCs w:val="20"/>
        </w:rPr>
        <w:t xml:space="preserve">may be warranted </w:t>
      </w:r>
      <w:r w:rsidR="002D544A">
        <w:rPr>
          <w:sz w:val="20"/>
          <w:szCs w:val="20"/>
        </w:rPr>
        <w:t xml:space="preserve">since the use </w:t>
      </w:r>
      <w:r w:rsidR="00CF0804">
        <w:rPr>
          <w:sz w:val="20"/>
          <w:szCs w:val="20"/>
        </w:rPr>
        <w:t>of temporary</w:t>
      </w:r>
      <w:r w:rsidR="002D544A">
        <w:rPr>
          <w:sz w:val="20"/>
          <w:szCs w:val="20"/>
        </w:rPr>
        <w:t xml:space="preserve"> or permanent casing</w:t>
      </w:r>
      <w:r w:rsidR="007B7302">
        <w:rPr>
          <w:sz w:val="20"/>
          <w:szCs w:val="20"/>
        </w:rPr>
        <w:t xml:space="preserve"> can be excessive in which case </w:t>
      </w:r>
      <w:r w:rsidR="00B07C46">
        <w:rPr>
          <w:sz w:val="20"/>
          <w:szCs w:val="20"/>
        </w:rPr>
        <w:t>a</w:t>
      </w:r>
      <w:r w:rsidR="007B7302">
        <w:rPr>
          <w:sz w:val="20"/>
          <w:szCs w:val="20"/>
        </w:rPr>
        <w:t xml:space="preserve"> construction </w:t>
      </w:r>
      <w:r w:rsidR="00D747C9">
        <w:rPr>
          <w:sz w:val="20"/>
          <w:szCs w:val="20"/>
        </w:rPr>
        <w:t>method at</w:t>
      </w:r>
      <w:r w:rsidR="00B07C46">
        <w:rPr>
          <w:sz w:val="20"/>
          <w:szCs w:val="20"/>
        </w:rPr>
        <w:t xml:space="preserve"> a</w:t>
      </w:r>
      <w:r w:rsidR="002D544A">
        <w:rPr>
          <w:sz w:val="20"/>
          <w:szCs w:val="20"/>
        </w:rPr>
        <w:t xml:space="preserve"> reduced construction cos</w:t>
      </w:r>
      <w:r w:rsidR="007B7302">
        <w:rPr>
          <w:sz w:val="20"/>
          <w:szCs w:val="20"/>
        </w:rPr>
        <w:t>t should be pursued</w:t>
      </w:r>
      <w:r w:rsidR="002D544A">
        <w:rPr>
          <w:sz w:val="20"/>
          <w:szCs w:val="20"/>
        </w:rPr>
        <w:t>.</w:t>
      </w:r>
    </w:p>
    <w:p w:rsidR="00541643" w:rsidRDefault="00541643" w:rsidP="008F12C2">
      <w:pPr>
        <w:rPr>
          <w:sz w:val="20"/>
          <w:szCs w:val="20"/>
        </w:rPr>
      </w:pPr>
    </w:p>
    <w:p w:rsidR="00A42737" w:rsidRDefault="00A42737" w:rsidP="0045262C">
      <w:pPr>
        <w:ind w:left="450"/>
        <w:rPr>
          <w:sz w:val="20"/>
          <w:szCs w:val="20"/>
          <w:u w:val="single"/>
        </w:rPr>
      </w:pPr>
      <w:r w:rsidRPr="00A42737">
        <w:rPr>
          <w:sz w:val="20"/>
          <w:szCs w:val="20"/>
          <w:u w:val="single"/>
        </w:rPr>
        <w:t>In General</w:t>
      </w:r>
      <w:r>
        <w:rPr>
          <w:sz w:val="20"/>
          <w:szCs w:val="20"/>
          <w:u w:val="single"/>
        </w:rPr>
        <w:t>:</w:t>
      </w:r>
    </w:p>
    <w:p w:rsidR="00397F3C" w:rsidRPr="00A42737" w:rsidRDefault="00397F3C" w:rsidP="0045262C">
      <w:pPr>
        <w:ind w:left="450"/>
        <w:rPr>
          <w:sz w:val="20"/>
          <w:szCs w:val="20"/>
          <w:u w:val="single"/>
        </w:rPr>
      </w:pPr>
    </w:p>
    <w:p w:rsidR="00A72C8C" w:rsidRDefault="00A72C8C" w:rsidP="0045262C">
      <w:pPr>
        <w:ind w:left="450"/>
        <w:rPr>
          <w:sz w:val="20"/>
          <w:szCs w:val="20"/>
        </w:rPr>
      </w:pPr>
      <w:r>
        <w:rPr>
          <w:sz w:val="20"/>
          <w:szCs w:val="20"/>
        </w:rPr>
        <w:t>Prime contractors</w:t>
      </w:r>
      <w:r w:rsidR="00E91759">
        <w:rPr>
          <w:sz w:val="20"/>
          <w:szCs w:val="20"/>
        </w:rPr>
        <w:t xml:space="preserve"> (who are not </w:t>
      </w:r>
      <w:r w:rsidR="00B238F2">
        <w:rPr>
          <w:sz w:val="20"/>
          <w:szCs w:val="20"/>
        </w:rPr>
        <w:t xml:space="preserve">sub-prime </w:t>
      </w:r>
      <w:r w:rsidR="00E91759">
        <w:rPr>
          <w:sz w:val="20"/>
          <w:szCs w:val="20"/>
        </w:rPr>
        <w:t>drill contractors</w:t>
      </w:r>
      <w:r w:rsidR="00B238F2">
        <w:rPr>
          <w:sz w:val="20"/>
          <w:szCs w:val="20"/>
        </w:rPr>
        <w:t xml:space="preserve"> usually</w:t>
      </w:r>
      <w:r w:rsidR="00E91759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="0068663A">
        <w:rPr>
          <w:sz w:val="20"/>
          <w:szCs w:val="20"/>
        </w:rPr>
        <w:t xml:space="preserve">may </w:t>
      </w:r>
      <w:r>
        <w:rPr>
          <w:sz w:val="20"/>
          <w:szCs w:val="20"/>
        </w:rPr>
        <w:t xml:space="preserve">prefer using column forms (“cans”) as often as practicable since the forms are </w:t>
      </w:r>
      <w:r w:rsidR="00212094">
        <w:rPr>
          <w:sz w:val="20"/>
          <w:szCs w:val="20"/>
        </w:rPr>
        <w:t>owned</w:t>
      </w:r>
      <w:r w:rsidR="00F54174">
        <w:rPr>
          <w:sz w:val="20"/>
          <w:szCs w:val="20"/>
        </w:rPr>
        <w:t xml:space="preserve"> by them</w:t>
      </w:r>
      <w:r w:rsidR="00212094">
        <w:rPr>
          <w:sz w:val="20"/>
          <w:szCs w:val="20"/>
        </w:rPr>
        <w:t xml:space="preserve">, </w:t>
      </w:r>
      <w:r w:rsidR="00986149">
        <w:rPr>
          <w:sz w:val="20"/>
          <w:szCs w:val="20"/>
        </w:rPr>
        <w:t>readily available</w:t>
      </w:r>
      <w:r>
        <w:rPr>
          <w:sz w:val="20"/>
          <w:szCs w:val="20"/>
        </w:rPr>
        <w:t xml:space="preserve"> and re-useable</w:t>
      </w:r>
      <w:r w:rsidR="00F54174">
        <w:rPr>
          <w:sz w:val="20"/>
          <w:szCs w:val="20"/>
        </w:rPr>
        <w:t>, and column construction is performed by them all of</w:t>
      </w:r>
      <w:r>
        <w:rPr>
          <w:sz w:val="20"/>
          <w:szCs w:val="20"/>
        </w:rPr>
        <w:t xml:space="preserve"> which translates into lower costs</w:t>
      </w:r>
      <w:r w:rsidR="004C04E2">
        <w:rPr>
          <w:sz w:val="20"/>
          <w:szCs w:val="20"/>
        </w:rPr>
        <w:t xml:space="preserve">.  Use of </w:t>
      </w:r>
      <w:r>
        <w:rPr>
          <w:sz w:val="20"/>
          <w:szCs w:val="20"/>
        </w:rPr>
        <w:t xml:space="preserve">temporary casing for extending drilled shafts should be reviewed and approved by the Structural Project Manager or </w:t>
      </w:r>
      <w:r w:rsidR="00E91759">
        <w:rPr>
          <w:sz w:val="20"/>
          <w:szCs w:val="20"/>
        </w:rPr>
        <w:t xml:space="preserve">the </w:t>
      </w:r>
      <w:r>
        <w:rPr>
          <w:sz w:val="20"/>
          <w:szCs w:val="20"/>
        </w:rPr>
        <w:t>Structural Liaison Engineer.</w:t>
      </w:r>
    </w:p>
    <w:p w:rsidR="00A72C8C" w:rsidRDefault="00A72C8C" w:rsidP="00A72C8C">
      <w:pPr>
        <w:ind w:left="540"/>
        <w:rPr>
          <w:sz w:val="20"/>
          <w:szCs w:val="20"/>
        </w:rPr>
      </w:pPr>
    </w:p>
    <w:p w:rsidR="004A03A4" w:rsidRDefault="004A03A4" w:rsidP="00FB30CB">
      <w:pPr>
        <w:rPr>
          <w:sz w:val="20"/>
          <w:szCs w:val="20"/>
        </w:rPr>
      </w:pPr>
    </w:p>
    <w:p w:rsidR="00A97D0D" w:rsidRDefault="00A97D0D" w:rsidP="00A72C8C">
      <w:pPr>
        <w:ind w:left="540"/>
        <w:rPr>
          <w:sz w:val="20"/>
          <w:szCs w:val="20"/>
        </w:rPr>
      </w:pPr>
    </w:p>
    <w:p w:rsidR="00A97D0D" w:rsidRDefault="00A97D0D" w:rsidP="00A72C8C">
      <w:pPr>
        <w:ind w:left="540"/>
        <w:rPr>
          <w:sz w:val="20"/>
          <w:szCs w:val="20"/>
        </w:rPr>
      </w:pPr>
    </w:p>
    <w:p w:rsidR="00A72C8C" w:rsidRDefault="00EA6D8A" w:rsidP="00A72C8C">
      <w:pPr>
        <w:ind w:left="540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26" style="position:absolute;left:0;text-align:left;margin-left:16pt;margin-top:-3.4pt;width:415.65pt;height:43.1pt;z-index:251658240" filled="f"/>
        </w:pict>
      </w:r>
      <w:r w:rsidR="008F12C2">
        <w:rPr>
          <w:sz w:val="20"/>
          <w:szCs w:val="20"/>
        </w:rPr>
        <w:t xml:space="preserve">Different applications, </w:t>
      </w:r>
      <w:r w:rsidR="004C04E2">
        <w:rPr>
          <w:sz w:val="20"/>
          <w:szCs w:val="20"/>
        </w:rPr>
        <w:t>reasoning</w:t>
      </w:r>
      <w:r w:rsidR="008F12C2">
        <w:rPr>
          <w:sz w:val="20"/>
          <w:szCs w:val="20"/>
        </w:rPr>
        <w:t>, contractor preferences</w:t>
      </w:r>
      <w:r w:rsidR="004C04E2">
        <w:rPr>
          <w:sz w:val="20"/>
          <w:szCs w:val="20"/>
        </w:rPr>
        <w:t xml:space="preserve"> </w:t>
      </w:r>
      <w:r w:rsidR="00A72C8C">
        <w:rPr>
          <w:sz w:val="20"/>
          <w:szCs w:val="20"/>
        </w:rPr>
        <w:t>using TC either on the bridge plans or as part of a contractor-requested change order should be reported to the Development Section</w:t>
      </w:r>
      <w:r w:rsidR="00132D5D">
        <w:rPr>
          <w:sz w:val="20"/>
          <w:szCs w:val="20"/>
        </w:rPr>
        <w:t xml:space="preserve"> in updat</w:t>
      </w:r>
      <w:r w:rsidR="008E2BAF">
        <w:rPr>
          <w:sz w:val="20"/>
          <w:szCs w:val="20"/>
        </w:rPr>
        <w:t xml:space="preserve">ing guidance </w:t>
      </w:r>
      <w:r w:rsidR="00DB611D">
        <w:rPr>
          <w:sz w:val="20"/>
          <w:szCs w:val="20"/>
        </w:rPr>
        <w:t xml:space="preserve">on drilled shaft </w:t>
      </w:r>
      <w:r w:rsidR="008E2BAF">
        <w:rPr>
          <w:sz w:val="20"/>
          <w:szCs w:val="20"/>
        </w:rPr>
        <w:t>design</w:t>
      </w:r>
      <w:r w:rsidR="00A72C8C">
        <w:rPr>
          <w:sz w:val="20"/>
          <w:szCs w:val="20"/>
        </w:rPr>
        <w:t>.</w:t>
      </w:r>
    </w:p>
    <w:sectPr w:rsidR="00A72C8C" w:rsidSect="00255A26">
      <w:headerReference w:type="default" r:id="rId7"/>
      <w:footerReference w:type="default" r:id="rId8"/>
      <w:pgSz w:w="12240" w:h="15840"/>
      <w:pgMar w:top="1260" w:right="1800" w:bottom="1170" w:left="1800" w:header="540" w:footer="48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1F0" w:rsidRDefault="00A421F0">
      <w:r>
        <w:separator/>
      </w:r>
    </w:p>
  </w:endnote>
  <w:endnote w:type="continuationSeparator" w:id="0">
    <w:p w:rsidR="00A421F0" w:rsidRDefault="00A421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C8A" w:rsidRDefault="006E4C8A">
    <w:pPr>
      <w:pStyle w:val="Footer"/>
      <w:rPr>
        <w:sz w:val="20"/>
      </w:rPr>
    </w:pPr>
    <w:r>
      <w:rPr>
        <w:sz w:val="20"/>
      </w:rPr>
      <w:t>Development Section</w:t>
    </w:r>
    <w:r>
      <w:rPr>
        <w:sz w:val="20"/>
      </w:rPr>
      <w:tab/>
    </w:r>
    <w:r>
      <w:rPr>
        <w:sz w:val="20"/>
      </w:rPr>
      <w:tab/>
      <w:t xml:space="preserve">Page </w:t>
    </w:r>
    <w:r w:rsidR="00EA6D8A"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 w:rsidR="00EA6D8A">
      <w:rPr>
        <w:rStyle w:val="PageNumber"/>
        <w:sz w:val="20"/>
      </w:rPr>
      <w:fldChar w:fldCharType="separate"/>
    </w:r>
    <w:r w:rsidR="00397F3C">
      <w:rPr>
        <w:rStyle w:val="PageNumber"/>
        <w:noProof/>
        <w:sz w:val="20"/>
      </w:rPr>
      <w:t>1</w:t>
    </w:r>
    <w:r w:rsidR="00EA6D8A">
      <w:rPr>
        <w:rStyle w:val="PageNumber"/>
        <w:sz w:val="20"/>
      </w:rPr>
      <w:fldChar w:fldCharType="end"/>
    </w:r>
    <w:r>
      <w:rPr>
        <w:rStyle w:val="PageNumber"/>
        <w:sz w:val="20"/>
      </w:rPr>
      <w:t xml:space="preserve"> of </w:t>
    </w:r>
    <w:r w:rsidR="00EA6D8A"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NUMPAGES </w:instrText>
    </w:r>
    <w:r w:rsidR="00EA6D8A">
      <w:rPr>
        <w:rStyle w:val="PageNumber"/>
        <w:sz w:val="20"/>
      </w:rPr>
      <w:fldChar w:fldCharType="separate"/>
    </w:r>
    <w:r w:rsidR="00397F3C">
      <w:rPr>
        <w:rStyle w:val="PageNumber"/>
        <w:noProof/>
        <w:sz w:val="20"/>
      </w:rPr>
      <w:t>3</w:t>
    </w:r>
    <w:r w:rsidR="00EA6D8A">
      <w:rPr>
        <w:rStyle w:val="PageNumber"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1F0" w:rsidRDefault="00A421F0">
      <w:r>
        <w:separator/>
      </w:r>
    </w:p>
  </w:footnote>
  <w:footnote w:type="continuationSeparator" w:id="0">
    <w:p w:rsidR="00A421F0" w:rsidRDefault="00A421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C8A" w:rsidRDefault="006E4C8A">
    <w:pPr>
      <w:pStyle w:val="Header"/>
      <w:rPr>
        <w:sz w:val="20"/>
      </w:rPr>
    </w:pPr>
    <w:r>
      <w:rPr>
        <w:sz w:val="20"/>
      </w:rPr>
      <w:t>Missouri Department of Transportation</w:t>
    </w:r>
    <w:r>
      <w:rPr>
        <w:sz w:val="20"/>
      </w:rPr>
      <w:tab/>
    </w:r>
    <w:r>
      <w:rPr>
        <w:sz w:val="20"/>
      </w:rPr>
      <w:tab/>
      <w:t>SEG 2010</w:t>
    </w:r>
  </w:p>
  <w:p w:rsidR="006E4C8A" w:rsidRDefault="006E4C8A">
    <w:pPr>
      <w:pStyle w:val="Header"/>
      <w:rPr>
        <w:sz w:val="20"/>
      </w:rPr>
    </w:pPr>
    <w:r>
      <w:rPr>
        <w:sz w:val="20"/>
      </w:rPr>
      <w:t>Bridge Division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671A4"/>
    <w:multiLevelType w:val="hybridMultilevel"/>
    <w:tmpl w:val="581EE4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F47"/>
    <w:rsid w:val="000019D2"/>
    <w:rsid w:val="00001DBE"/>
    <w:rsid w:val="000021E7"/>
    <w:rsid w:val="00004AD2"/>
    <w:rsid w:val="00010208"/>
    <w:rsid w:val="00014887"/>
    <w:rsid w:val="00014AFE"/>
    <w:rsid w:val="00015F8A"/>
    <w:rsid w:val="00024202"/>
    <w:rsid w:val="000250A5"/>
    <w:rsid w:val="00025AC3"/>
    <w:rsid w:val="0004275D"/>
    <w:rsid w:val="000435EA"/>
    <w:rsid w:val="000472DF"/>
    <w:rsid w:val="00050187"/>
    <w:rsid w:val="00060614"/>
    <w:rsid w:val="000636E1"/>
    <w:rsid w:val="00064CE2"/>
    <w:rsid w:val="00071586"/>
    <w:rsid w:val="000719F2"/>
    <w:rsid w:val="000738DE"/>
    <w:rsid w:val="00081297"/>
    <w:rsid w:val="00082050"/>
    <w:rsid w:val="000A539F"/>
    <w:rsid w:val="000B6093"/>
    <w:rsid w:val="000C3628"/>
    <w:rsid w:val="000C3E1B"/>
    <w:rsid w:val="000C56DF"/>
    <w:rsid w:val="000C77B4"/>
    <w:rsid w:val="000D6399"/>
    <w:rsid w:val="000E2B78"/>
    <w:rsid w:val="000E7B33"/>
    <w:rsid w:val="000F6049"/>
    <w:rsid w:val="00101A7D"/>
    <w:rsid w:val="00104C87"/>
    <w:rsid w:val="001062E5"/>
    <w:rsid w:val="00111E76"/>
    <w:rsid w:val="00112DC1"/>
    <w:rsid w:val="00115A19"/>
    <w:rsid w:val="001266D6"/>
    <w:rsid w:val="00132D5D"/>
    <w:rsid w:val="00133CEC"/>
    <w:rsid w:val="001340C7"/>
    <w:rsid w:val="00143C7A"/>
    <w:rsid w:val="00153CAD"/>
    <w:rsid w:val="0016201C"/>
    <w:rsid w:val="00162A7C"/>
    <w:rsid w:val="00166097"/>
    <w:rsid w:val="00166295"/>
    <w:rsid w:val="00170D6D"/>
    <w:rsid w:val="001739EC"/>
    <w:rsid w:val="0018754C"/>
    <w:rsid w:val="00187890"/>
    <w:rsid w:val="00190605"/>
    <w:rsid w:val="001916D7"/>
    <w:rsid w:val="00197302"/>
    <w:rsid w:val="001B100B"/>
    <w:rsid w:val="001C472A"/>
    <w:rsid w:val="001D17E9"/>
    <w:rsid w:val="001E2D06"/>
    <w:rsid w:val="001E7EC0"/>
    <w:rsid w:val="001F340C"/>
    <w:rsid w:val="00202CE4"/>
    <w:rsid w:val="002051E3"/>
    <w:rsid w:val="002061ED"/>
    <w:rsid w:val="00212094"/>
    <w:rsid w:val="002142D8"/>
    <w:rsid w:val="00220C8D"/>
    <w:rsid w:val="00224760"/>
    <w:rsid w:val="00225ECB"/>
    <w:rsid w:val="002263F6"/>
    <w:rsid w:val="00236D10"/>
    <w:rsid w:val="002402FF"/>
    <w:rsid w:val="00251268"/>
    <w:rsid w:val="0025452A"/>
    <w:rsid w:val="00255A26"/>
    <w:rsid w:val="002562DF"/>
    <w:rsid w:val="00256496"/>
    <w:rsid w:val="00260735"/>
    <w:rsid w:val="00262661"/>
    <w:rsid w:val="00265FF6"/>
    <w:rsid w:val="00282FE6"/>
    <w:rsid w:val="0028703C"/>
    <w:rsid w:val="00295BA3"/>
    <w:rsid w:val="002A6DA7"/>
    <w:rsid w:val="002B13D4"/>
    <w:rsid w:val="002B17CA"/>
    <w:rsid w:val="002B7437"/>
    <w:rsid w:val="002D544A"/>
    <w:rsid w:val="002E3C62"/>
    <w:rsid w:val="002E6B88"/>
    <w:rsid w:val="002E6FB1"/>
    <w:rsid w:val="002F0BD1"/>
    <w:rsid w:val="002F1F17"/>
    <w:rsid w:val="002F2399"/>
    <w:rsid w:val="002F3602"/>
    <w:rsid w:val="002F7ECA"/>
    <w:rsid w:val="00301F58"/>
    <w:rsid w:val="00302834"/>
    <w:rsid w:val="00307FDC"/>
    <w:rsid w:val="0031067F"/>
    <w:rsid w:val="00320BA7"/>
    <w:rsid w:val="003242C4"/>
    <w:rsid w:val="00325F47"/>
    <w:rsid w:val="003325A8"/>
    <w:rsid w:val="0033290C"/>
    <w:rsid w:val="003338A7"/>
    <w:rsid w:val="0033662F"/>
    <w:rsid w:val="003420CB"/>
    <w:rsid w:val="003447AF"/>
    <w:rsid w:val="0035030A"/>
    <w:rsid w:val="003503B6"/>
    <w:rsid w:val="0036640E"/>
    <w:rsid w:val="00383537"/>
    <w:rsid w:val="0038660F"/>
    <w:rsid w:val="00397F3C"/>
    <w:rsid w:val="003A6045"/>
    <w:rsid w:val="003B24A5"/>
    <w:rsid w:val="003B57AA"/>
    <w:rsid w:val="003B5B22"/>
    <w:rsid w:val="003C7E9F"/>
    <w:rsid w:val="003D0A98"/>
    <w:rsid w:val="003D1422"/>
    <w:rsid w:val="003D5D1E"/>
    <w:rsid w:val="003D5EA0"/>
    <w:rsid w:val="003E6D7B"/>
    <w:rsid w:val="0040029E"/>
    <w:rsid w:val="00403B32"/>
    <w:rsid w:val="004077BB"/>
    <w:rsid w:val="00410BEA"/>
    <w:rsid w:val="00413085"/>
    <w:rsid w:val="00416F07"/>
    <w:rsid w:val="00427855"/>
    <w:rsid w:val="00440DD1"/>
    <w:rsid w:val="0044583F"/>
    <w:rsid w:val="0045262C"/>
    <w:rsid w:val="004541D8"/>
    <w:rsid w:val="00457E9C"/>
    <w:rsid w:val="004637E3"/>
    <w:rsid w:val="00464202"/>
    <w:rsid w:val="004647FC"/>
    <w:rsid w:val="004660FC"/>
    <w:rsid w:val="00470E55"/>
    <w:rsid w:val="00473CE6"/>
    <w:rsid w:val="00477A8A"/>
    <w:rsid w:val="0048195D"/>
    <w:rsid w:val="004832F5"/>
    <w:rsid w:val="00493409"/>
    <w:rsid w:val="004A03A4"/>
    <w:rsid w:val="004A659A"/>
    <w:rsid w:val="004B413B"/>
    <w:rsid w:val="004B5CAD"/>
    <w:rsid w:val="004B64F1"/>
    <w:rsid w:val="004C04E2"/>
    <w:rsid w:val="004C0C52"/>
    <w:rsid w:val="004C2418"/>
    <w:rsid w:val="004C5242"/>
    <w:rsid w:val="004D0CFA"/>
    <w:rsid w:val="004D6D76"/>
    <w:rsid w:val="004D7228"/>
    <w:rsid w:val="004F1A79"/>
    <w:rsid w:val="00502214"/>
    <w:rsid w:val="005030F5"/>
    <w:rsid w:val="00503E46"/>
    <w:rsid w:val="00514A37"/>
    <w:rsid w:val="0053104F"/>
    <w:rsid w:val="00541191"/>
    <w:rsid w:val="00541643"/>
    <w:rsid w:val="00545117"/>
    <w:rsid w:val="005521A4"/>
    <w:rsid w:val="0055413A"/>
    <w:rsid w:val="0055650A"/>
    <w:rsid w:val="00563D27"/>
    <w:rsid w:val="0056428C"/>
    <w:rsid w:val="005756A6"/>
    <w:rsid w:val="00575F50"/>
    <w:rsid w:val="0057759A"/>
    <w:rsid w:val="00583E81"/>
    <w:rsid w:val="005845C8"/>
    <w:rsid w:val="00585D46"/>
    <w:rsid w:val="005976D8"/>
    <w:rsid w:val="005A6315"/>
    <w:rsid w:val="005B4322"/>
    <w:rsid w:val="005C5B00"/>
    <w:rsid w:val="005D0F5E"/>
    <w:rsid w:val="005D3A3D"/>
    <w:rsid w:val="005D6AF6"/>
    <w:rsid w:val="005F7113"/>
    <w:rsid w:val="006104C7"/>
    <w:rsid w:val="00611F42"/>
    <w:rsid w:val="00620BDC"/>
    <w:rsid w:val="00621C9C"/>
    <w:rsid w:val="0063040B"/>
    <w:rsid w:val="00636BAB"/>
    <w:rsid w:val="0064498F"/>
    <w:rsid w:val="00645178"/>
    <w:rsid w:val="006502A0"/>
    <w:rsid w:val="006571B2"/>
    <w:rsid w:val="00661E38"/>
    <w:rsid w:val="00663834"/>
    <w:rsid w:val="006655EC"/>
    <w:rsid w:val="00673302"/>
    <w:rsid w:val="00673F1C"/>
    <w:rsid w:val="0067753E"/>
    <w:rsid w:val="0068663A"/>
    <w:rsid w:val="00687A40"/>
    <w:rsid w:val="006B7F21"/>
    <w:rsid w:val="006C770C"/>
    <w:rsid w:val="006E45E1"/>
    <w:rsid w:val="006E4C02"/>
    <w:rsid w:val="006E4C8A"/>
    <w:rsid w:val="00702BC1"/>
    <w:rsid w:val="007034E9"/>
    <w:rsid w:val="00715FE9"/>
    <w:rsid w:val="00720EB9"/>
    <w:rsid w:val="00723891"/>
    <w:rsid w:val="007238CA"/>
    <w:rsid w:val="007359FD"/>
    <w:rsid w:val="00746C83"/>
    <w:rsid w:val="00752536"/>
    <w:rsid w:val="00753504"/>
    <w:rsid w:val="007549F0"/>
    <w:rsid w:val="007562BE"/>
    <w:rsid w:val="0075660E"/>
    <w:rsid w:val="00757734"/>
    <w:rsid w:val="007727FF"/>
    <w:rsid w:val="00777D65"/>
    <w:rsid w:val="007809F0"/>
    <w:rsid w:val="00780ED5"/>
    <w:rsid w:val="007825FC"/>
    <w:rsid w:val="00784957"/>
    <w:rsid w:val="0079681C"/>
    <w:rsid w:val="007A19D9"/>
    <w:rsid w:val="007A6D8A"/>
    <w:rsid w:val="007B7302"/>
    <w:rsid w:val="007B7C42"/>
    <w:rsid w:val="007C50CF"/>
    <w:rsid w:val="007C7B73"/>
    <w:rsid w:val="007D5F11"/>
    <w:rsid w:val="007E3B99"/>
    <w:rsid w:val="007E40F7"/>
    <w:rsid w:val="007E7637"/>
    <w:rsid w:val="007F037F"/>
    <w:rsid w:val="008065AF"/>
    <w:rsid w:val="00811E86"/>
    <w:rsid w:val="00816D5A"/>
    <w:rsid w:val="00822119"/>
    <w:rsid w:val="008264C4"/>
    <w:rsid w:val="00830D12"/>
    <w:rsid w:val="00833F3F"/>
    <w:rsid w:val="00834906"/>
    <w:rsid w:val="00840822"/>
    <w:rsid w:val="00843084"/>
    <w:rsid w:val="00845944"/>
    <w:rsid w:val="008461D2"/>
    <w:rsid w:val="008513EA"/>
    <w:rsid w:val="0085755F"/>
    <w:rsid w:val="008608E6"/>
    <w:rsid w:val="00863111"/>
    <w:rsid w:val="00864BC2"/>
    <w:rsid w:val="0086655D"/>
    <w:rsid w:val="00866C10"/>
    <w:rsid w:val="00873E44"/>
    <w:rsid w:val="00877F3F"/>
    <w:rsid w:val="00880962"/>
    <w:rsid w:val="00881DE0"/>
    <w:rsid w:val="00886E3C"/>
    <w:rsid w:val="008870D9"/>
    <w:rsid w:val="00892240"/>
    <w:rsid w:val="008A37B8"/>
    <w:rsid w:val="008A4402"/>
    <w:rsid w:val="008A5139"/>
    <w:rsid w:val="008A51EE"/>
    <w:rsid w:val="008B5C60"/>
    <w:rsid w:val="008B6010"/>
    <w:rsid w:val="008B7A13"/>
    <w:rsid w:val="008C0BD6"/>
    <w:rsid w:val="008C1B57"/>
    <w:rsid w:val="008C5B24"/>
    <w:rsid w:val="008C637D"/>
    <w:rsid w:val="008C6DCB"/>
    <w:rsid w:val="008D5176"/>
    <w:rsid w:val="008E02F8"/>
    <w:rsid w:val="008E2463"/>
    <w:rsid w:val="008E2BAF"/>
    <w:rsid w:val="008E3C91"/>
    <w:rsid w:val="008E3D98"/>
    <w:rsid w:val="008F12C2"/>
    <w:rsid w:val="008F4E1C"/>
    <w:rsid w:val="008F74E5"/>
    <w:rsid w:val="00905434"/>
    <w:rsid w:val="00911DC4"/>
    <w:rsid w:val="00917CB2"/>
    <w:rsid w:val="00922BF8"/>
    <w:rsid w:val="00950396"/>
    <w:rsid w:val="009639D5"/>
    <w:rsid w:val="0097227A"/>
    <w:rsid w:val="009777A3"/>
    <w:rsid w:val="00980E18"/>
    <w:rsid w:val="00986149"/>
    <w:rsid w:val="0099296A"/>
    <w:rsid w:val="00994068"/>
    <w:rsid w:val="00995539"/>
    <w:rsid w:val="009A61F7"/>
    <w:rsid w:val="009B4EBC"/>
    <w:rsid w:val="009B6DBE"/>
    <w:rsid w:val="009C2F3D"/>
    <w:rsid w:val="009D0C76"/>
    <w:rsid w:val="009D559F"/>
    <w:rsid w:val="009D5790"/>
    <w:rsid w:val="009E6735"/>
    <w:rsid w:val="009F0EC5"/>
    <w:rsid w:val="009F10F4"/>
    <w:rsid w:val="009F2059"/>
    <w:rsid w:val="009F4D3D"/>
    <w:rsid w:val="00A150D2"/>
    <w:rsid w:val="00A26C22"/>
    <w:rsid w:val="00A421F0"/>
    <w:rsid w:val="00A42737"/>
    <w:rsid w:val="00A4359B"/>
    <w:rsid w:val="00A5015B"/>
    <w:rsid w:val="00A502FC"/>
    <w:rsid w:val="00A51D7A"/>
    <w:rsid w:val="00A539A1"/>
    <w:rsid w:val="00A60323"/>
    <w:rsid w:val="00A63FF3"/>
    <w:rsid w:val="00A72C8C"/>
    <w:rsid w:val="00A73A03"/>
    <w:rsid w:val="00A82B02"/>
    <w:rsid w:val="00A94B08"/>
    <w:rsid w:val="00A95A1C"/>
    <w:rsid w:val="00A97A72"/>
    <w:rsid w:val="00A97D0D"/>
    <w:rsid w:val="00AA2353"/>
    <w:rsid w:val="00AB1474"/>
    <w:rsid w:val="00AB463C"/>
    <w:rsid w:val="00AC2BC2"/>
    <w:rsid w:val="00AD1962"/>
    <w:rsid w:val="00AD36F8"/>
    <w:rsid w:val="00AE1C24"/>
    <w:rsid w:val="00AE6286"/>
    <w:rsid w:val="00AF4EEA"/>
    <w:rsid w:val="00AF5024"/>
    <w:rsid w:val="00B041F6"/>
    <w:rsid w:val="00B07C46"/>
    <w:rsid w:val="00B10791"/>
    <w:rsid w:val="00B12248"/>
    <w:rsid w:val="00B22274"/>
    <w:rsid w:val="00B238F2"/>
    <w:rsid w:val="00B24E42"/>
    <w:rsid w:val="00B2697B"/>
    <w:rsid w:val="00B4049F"/>
    <w:rsid w:val="00B551D7"/>
    <w:rsid w:val="00B609A1"/>
    <w:rsid w:val="00B60B46"/>
    <w:rsid w:val="00B6726A"/>
    <w:rsid w:val="00B730A6"/>
    <w:rsid w:val="00B76C26"/>
    <w:rsid w:val="00B76D73"/>
    <w:rsid w:val="00B80370"/>
    <w:rsid w:val="00B86E78"/>
    <w:rsid w:val="00B943A2"/>
    <w:rsid w:val="00B96D9D"/>
    <w:rsid w:val="00BA45CA"/>
    <w:rsid w:val="00BB4B73"/>
    <w:rsid w:val="00BC0E24"/>
    <w:rsid w:val="00BD2ECB"/>
    <w:rsid w:val="00BE4F1B"/>
    <w:rsid w:val="00BE7EE3"/>
    <w:rsid w:val="00BF1F1E"/>
    <w:rsid w:val="00BF4659"/>
    <w:rsid w:val="00BF490F"/>
    <w:rsid w:val="00BF5560"/>
    <w:rsid w:val="00BF774D"/>
    <w:rsid w:val="00C012A1"/>
    <w:rsid w:val="00C04BDF"/>
    <w:rsid w:val="00C05D95"/>
    <w:rsid w:val="00C104A7"/>
    <w:rsid w:val="00C14A75"/>
    <w:rsid w:val="00C211DF"/>
    <w:rsid w:val="00C228E6"/>
    <w:rsid w:val="00C300B1"/>
    <w:rsid w:val="00C31867"/>
    <w:rsid w:val="00C40790"/>
    <w:rsid w:val="00C42F34"/>
    <w:rsid w:val="00C53AB7"/>
    <w:rsid w:val="00C62512"/>
    <w:rsid w:val="00C64A4D"/>
    <w:rsid w:val="00C72F04"/>
    <w:rsid w:val="00C8428C"/>
    <w:rsid w:val="00C87FF8"/>
    <w:rsid w:val="00C90508"/>
    <w:rsid w:val="00CA00FF"/>
    <w:rsid w:val="00CB1422"/>
    <w:rsid w:val="00CB23DE"/>
    <w:rsid w:val="00CB45E1"/>
    <w:rsid w:val="00CB47FE"/>
    <w:rsid w:val="00CC6D62"/>
    <w:rsid w:val="00CE0B31"/>
    <w:rsid w:val="00CE60C7"/>
    <w:rsid w:val="00CF0804"/>
    <w:rsid w:val="00CF5A21"/>
    <w:rsid w:val="00CF7798"/>
    <w:rsid w:val="00D008FC"/>
    <w:rsid w:val="00D01C48"/>
    <w:rsid w:val="00D037E4"/>
    <w:rsid w:val="00D10E52"/>
    <w:rsid w:val="00D25714"/>
    <w:rsid w:val="00D2747A"/>
    <w:rsid w:val="00D27D02"/>
    <w:rsid w:val="00D365B5"/>
    <w:rsid w:val="00D3772E"/>
    <w:rsid w:val="00D56FD8"/>
    <w:rsid w:val="00D613FF"/>
    <w:rsid w:val="00D642F5"/>
    <w:rsid w:val="00D66E3E"/>
    <w:rsid w:val="00D747C9"/>
    <w:rsid w:val="00D77493"/>
    <w:rsid w:val="00D91489"/>
    <w:rsid w:val="00D94E3D"/>
    <w:rsid w:val="00DA6F03"/>
    <w:rsid w:val="00DA7D9F"/>
    <w:rsid w:val="00DB2B1D"/>
    <w:rsid w:val="00DB4CAD"/>
    <w:rsid w:val="00DB5873"/>
    <w:rsid w:val="00DB611D"/>
    <w:rsid w:val="00DB7AD2"/>
    <w:rsid w:val="00DC2941"/>
    <w:rsid w:val="00DD105E"/>
    <w:rsid w:val="00DD42E3"/>
    <w:rsid w:val="00DD5FCB"/>
    <w:rsid w:val="00DD6479"/>
    <w:rsid w:val="00DD72E8"/>
    <w:rsid w:val="00DE0FD5"/>
    <w:rsid w:val="00DE4873"/>
    <w:rsid w:val="00DF097E"/>
    <w:rsid w:val="00DF1135"/>
    <w:rsid w:val="00E01078"/>
    <w:rsid w:val="00E04A4D"/>
    <w:rsid w:val="00E14111"/>
    <w:rsid w:val="00E2188C"/>
    <w:rsid w:val="00E2279B"/>
    <w:rsid w:val="00E33240"/>
    <w:rsid w:val="00E33E5E"/>
    <w:rsid w:val="00E363E9"/>
    <w:rsid w:val="00E41674"/>
    <w:rsid w:val="00E4446C"/>
    <w:rsid w:val="00E44DC0"/>
    <w:rsid w:val="00E46FA6"/>
    <w:rsid w:val="00E50632"/>
    <w:rsid w:val="00E62D75"/>
    <w:rsid w:val="00E64141"/>
    <w:rsid w:val="00E70C66"/>
    <w:rsid w:val="00E72145"/>
    <w:rsid w:val="00E728A7"/>
    <w:rsid w:val="00E74161"/>
    <w:rsid w:val="00E77EC0"/>
    <w:rsid w:val="00E81B5F"/>
    <w:rsid w:val="00E85778"/>
    <w:rsid w:val="00E91759"/>
    <w:rsid w:val="00E963A3"/>
    <w:rsid w:val="00E97647"/>
    <w:rsid w:val="00EA088D"/>
    <w:rsid w:val="00EA5DA4"/>
    <w:rsid w:val="00EA6D8A"/>
    <w:rsid w:val="00EA7AD2"/>
    <w:rsid w:val="00EB4220"/>
    <w:rsid w:val="00EC3A0A"/>
    <w:rsid w:val="00EE35A2"/>
    <w:rsid w:val="00EF3E7B"/>
    <w:rsid w:val="00EF48A3"/>
    <w:rsid w:val="00F10A9A"/>
    <w:rsid w:val="00F2158C"/>
    <w:rsid w:val="00F217D8"/>
    <w:rsid w:val="00F24884"/>
    <w:rsid w:val="00F25A84"/>
    <w:rsid w:val="00F40C55"/>
    <w:rsid w:val="00F441E3"/>
    <w:rsid w:val="00F472BF"/>
    <w:rsid w:val="00F53BAF"/>
    <w:rsid w:val="00F54174"/>
    <w:rsid w:val="00F62B12"/>
    <w:rsid w:val="00F653E8"/>
    <w:rsid w:val="00F766DE"/>
    <w:rsid w:val="00F82D3C"/>
    <w:rsid w:val="00F8576A"/>
    <w:rsid w:val="00F870AE"/>
    <w:rsid w:val="00F94784"/>
    <w:rsid w:val="00FA451F"/>
    <w:rsid w:val="00FA48FB"/>
    <w:rsid w:val="00FB30CB"/>
    <w:rsid w:val="00FC2D06"/>
    <w:rsid w:val="00FC74C2"/>
    <w:rsid w:val="00FE00EE"/>
    <w:rsid w:val="00FE0452"/>
    <w:rsid w:val="00FE4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F07"/>
    <w:rPr>
      <w:sz w:val="24"/>
      <w:szCs w:val="24"/>
    </w:rPr>
  </w:style>
  <w:style w:type="paragraph" w:styleId="Heading1">
    <w:name w:val="heading 1"/>
    <w:basedOn w:val="Normal"/>
    <w:next w:val="Normal"/>
    <w:qFormat/>
    <w:rsid w:val="00416F07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416F07"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416F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16F0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416F07"/>
  </w:style>
  <w:style w:type="paragraph" w:styleId="ListParagraph">
    <w:name w:val="List Paragraph"/>
    <w:basedOn w:val="Normal"/>
    <w:uiPriority w:val="34"/>
    <w:qFormat/>
    <w:rsid w:val="00255A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3C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CE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95B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5B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5BA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5B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5BA3"/>
    <w:rPr>
      <w:b/>
      <w:bCs/>
    </w:rPr>
  </w:style>
  <w:style w:type="paragraph" w:styleId="Revision">
    <w:name w:val="Revision"/>
    <w:hidden/>
    <w:uiPriority w:val="99"/>
    <w:semiHidden/>
    <w:rsid w:val="00E44DC0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041F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41F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4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BDA7B731B19499F97EE29E9D8EE30" ma:contentTypeVersion="0" ma:contentTypeDescription="Create a new document." ma:contentTypeScope="" ma:versionID="a6a1a6b60f9fd2a0b728219228cdd7e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619A0A-21F4-4264-B0E0-F6C742242DDF}"/>
</file>

<file path=customXml/itemProps2.xml><?xml version="1.0" encoding="utf-8"?>
<ds:datastoreItem xmlns:ds="http://schemas.openxmlformats.org/officeDocument/2006/customXml" ds:itemID="{22D3F6FE-0D71-4620-A68A-F864A8BB2566}"/>
</file>

<file path=customXml/itemProps3.xml><?xml version="1.0" encoding="utf-8"?>
<ds:datastoreItem xmlns:ds="http://schemas.openxmlformats.org/officeDocument/2006/customXml" ds:itemID="{EE631D57-BF3B-4EA9-8F7D-59E19C7CF5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3</Pages>
  <Words>1450</Words>
  <Characters>7658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Division of Bridges</vt:lpstr>
    </vt:vector>
  </TitlesOfParts>
  <Company>MoDOT</Company>
  <LinksUpToDate>false</LinksUpToDate>
  <CharactersWithSpaces>9090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 of Bridges</dc:title>
  <dc:creator>raitha1</dc:creator>
  <cp:lastModifiedBy>sandeg</cp:lastModifiedBy>
  <cp:revision>88</cp:revision>
  <cp:lastPrinted>2010-08-03T12:04:00Z</cp:lastPrinted>
  <dcterms:created xsi:type="dcterms:W3CDTF">2010-08-03T12:06:00Z</dcterms:created>
  <dcterms:modified xsi:type="dcterms:W3CDTF">2012-05-07T20:50:00Z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0x010100B8BBDA7B731B19499F97EE29E9D8EE30</vt:lpwstr>
  </property>
</Properties>
</file>