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0DC1" w14:textId="71BAEBEA" w:rsidR="00E5707D" w:rsidRDefault="00932CF6" w:rsidP="00E5707D">
      <w:pPr>
        <w:autoSpaceDE w:val="0"/>
        <w:autoSpaceDN w:val="0"/>
        <w:adjustRightInd w:val="0"/>
        <w:rPr>
          <w:rFonts w:ascii="Arial" w:hAnsi="Arial" w:cs="Arial"/>
          <w:sz w:val="22"/>
          <w:szCs w:val="22"/>
        </w:rPr>
      </w:pPr>
      <w:r>
        <w:rPr>
          <w:rFonts w:ascii="Arial" w:hAnsi="Arial" w:cs="Arial"/>
          <w:sz w:val="22"/>
          <w:szCs w:val="22"/>
        </w:rPr>
        <w:t>TRUCK</w:t>
      </w:r>
      <w:r w:rsidR="00702D01">
        <w:rPr>
          <w:rFonts w:ascii="Arial" w:hAnsi="Arial" w:cs="Arial"/>
          <w:sz w:val="22"/>
          <w:szCs w:val="22"/>
        </w:rPr>
        <w:t xml:space="preserve"> </w:t>
      </w:r>
      <w:r>
        <w:rPr>
          <w:rFonts w:ascii="Arial" w:hAnsi="Arial" w:cs="Arial"/>
          <w:sz w:val="22"/>
          <w:szCs w:val="22"/>
        </w:rPr>
        <w:t>MOUNTED</w:t>
      </w:r>
      <w:r w:rsidR="00702D01">
        <w:rPr>
          <w:rFonts w:ascii="Arial" w:hAnsi="Arial" w:cs="Arial"/>
          <w:sz w:val="22"/>
          <w:szCs w:val="22"/>
        </w:rPr>
        <w:t xml:space="preserve"> SOLAR POWERED</w:t>
      </w:r>
      <w:r>
        <w:rPr>
          <w:rFonts w:ascii="Arial" w:hAnsi="Arial" w:cs="Arial"/>
          <w:sz w:val="22"/>
          <w:szCs w:val="22"/>
        </w:rPr>
        <w:t xml:space="preserve"> </w:t>
      </w:r>
      <w:r w:rsidR="00E5707D">
        <w:rPr>
          <w:rFonts w:ascii="Arial" w:hAnsi="Arial" w:cs="Arial"/>
          <w:sz w:val="22"/>
          <w:szCs w:val="22"/>
        </w:rPr>
        <w:t xml:space="preserve">CHANGEABLE MESSAGE SIGN </w:t>
      </w:r>
      <w:r w:rsidR="008E424B">
        <w:rPr>
          <w:rFonts w:ascii="Arial" w:hAnsi="Arial" w:cs="Arial"/>
          <w:sz w:val="22"/>
          <w:szCs w:val="22"/>
        </w:rPr>
        <w:t>MGS-06-0</w:t>
      </w:r>
      <w:r w:rsidR="005D6AD6">
        <w:rPr>
          <w:rFonts w:ascii="Arial" w:hAnsi="Arial" w:cs="Arial"/>
          <w:sz w:val="22"/>
          <w:szCs w:val="22"/>
        </w:rPr>
        <w:t>7</w:t>
      </w:r>
      <w:r w:rsidR="00825713">
        <w:rPr>
          <w:rFonts w:ascii="Arial" w:hAnsi="Arial" w:cs="Arial"/>
          <w:sz w:val="22"/>
          <w:szCs w:val="22"/>
        </w:rPr>
        <w:t>C</w:t>
      </w:r>
    </w:p>
    <w:p w14:paraId="57C00DC2" w14:textId="77777777" w:rsidR="00A562CC" w:rsidRDefault="00A562CC" w:rsidP="00E5707D">
      <w:pPr>
        <w:autoSpaceDE w:val="0"/>
        <w:autoSpaceDN w:val="0"/>
        <w:adjustRightInd w:val="0"/>
        <w:rPr>
          <w:rFonts w:ascii="Arial" w:hAnsi="Arial" w:cs="Arial"/>
          <w:sz w:val="22"/>
          <w:szCs w:val="22"/>
        </w:rPr>
      </w:pPr>
    </w:p>
    <w:p w14:paraId="57C00DC3" w14:textId="608A5B89" w:rsidR="00E5707D" w:rsidRDefault="00E5707D" w:rsidP="00E5707D">
      <w:pPr>
        <w:autoSpaceDE w:val="0"/>
        <w:autoSpaceDN w:val="0"/>
        <w:adjustRightInd w:val="0"/>
        <w:rPr>
          <w:rFonts w:ascii="Arial" w:hAnsi="Arial" w:cs="Arial"/>
          <w:sz w:val="22"/>
          <w:szCs w:val="22"/>
        </w:rPr>
      </w:pPr>
      <w:r>
        <w:rPr>
          <w:rFonts w:ascii="Arial" w:hAnsi="Arial" w:cs="Arial"/>
          <w:b/>
          <w:bCs/>
          <w:sz w:val="22"/>
          <w:szCs w:val="22"/>
        </w:rPr>
        <w:t xml:space="preserve">1.0 DESCRIPTION. </w:t>
      </w:r>
      <w:r>
        <w:rPr>
          <w:rFonts w:ascii="Arial" w:hAnsi="Arial" w:cs="Arial"/>
          <w:sz w:val="22"/>
          <w:szCs w:val="22"/>
        </w:rPr>
        <w:t xml:space="preserve">All </w:t>
      </w:r>
      <w:r w:rsidR="00891F34">
        <w:rPr>
          <w:rFonts w:ascii="Arial" w:hAnsi="Arial" w:cs="Arial"/>
          <w:sz w:val="22"/>
          <w:szCs w:val="22"/>
        </w:rPr>
        <w:t xml:space="preserve">truck mounted </w:t>
      </w:r>
      <w:r>
        <w:rPr>
          <w:rFonts w:ascii="Arial" w:hAnsi="Arial" w:cs="Arial"/>
          <w:sz w:val="22"/>
          <w:szCs w:val="22"/>
        </w:rPr>
        <w:t>solar powered changeable message signs, hereinafter referred to as a</w:t>
      </w:r>
      <w:r w:rsidR="00A562CC">
        <w:rPr>
          <w:rFonts w:ascii="Arial" w:hAnsi="Arial" w:cs="Arial"/>
          <w:sz w:val="22"/>
          <w:szCs w:val="22"/>
        </w:rPr>
        <w:t xml:space="preserve"> </w:t>
      </w:r>
      <w:r>
        <w:rPr>
          <w:rFonts w:ascii="Arial" w:hAnsi="Arial" w:cs="Arial"/>
          <w:sz w:val="22"/>
          <w:szCs w:val="22"/>
        </w:rPr>
        <w:t>CMS, shall be designed and manufactured in accordance with this specification.</w:t>
      </w:r>
    </w:p>
    <w:p w14:paraId="57C00DC4" w14:textId="77777777" w:rsidR="00A562CC" w:rsidRDefault="00A562CC" w:rsidP="00E5707D">
      <w:pPr>
        <w:autoSpaceDE w:val="0"/>
        <w:autoSpaceDN w:val="0"/>
        <w:adjustRightInd w:val="0"/>
        <w:rPr>
          <w:rFonts w:ascii="Arial" w:hAnsi="Arial" w:cs="Arial"/>
          <w:b/>
          <w:bCs/>
          <w:sz w:val="22"/>
          <w:szCs w:val="22"/>
        </w:rPr>
      </w:pPr>
    </w:p>
    <w:p w14:paraId="604C7669" w14:textId="3E7DB759" w:rsidR="00932CF6" w:rsidRPr="0004451D" w:rsidRDefault="00E5707D" w:rsidP="00E5707D">
      <w:pPr>
        <w:autoSpaceDE w:val="0"/>
        <w:autoSpaceDN w:val="0"/>
        <w:adjustRightInd w:val="0"/>
      </w:pPr>
      <w:r>
        <w:rPr>
          <w:rFonts w:ascii="Arial" w:hAnsi="Arial" w:cs="Arial"/>
          <w:b/>
          <w:bCs/>
          <w:sz w:val="22"/>
          <w:szCs w:val="22"/>
        </w:rPr>
        <w:t>2.0 MATERIAL</w:t>
      </w:r>
      <w:r w:rsidRPr="00706CDA">
        <w:rPr>
          <w:rFonts w:ascii="Arial" w:hAnsi="Arial" w:cs="Arial"/>
          <w:b/>
          <w:bCs/>
          <w:sz w:val="22"/>
          <w:szCs w:val="22"/>
        </w:rPr>
        <w:t xml:space="preserve">. </w:t>
      </w:r>
      <w:r w:rsidR="00932CF6" w:rsidRPr="00706CDA">
        <w:rPr>
          <w:rFonts w:ascii="Arial" w:hAnsi="Arial" w:cs="Arial"/>
          <w:sz w:val="22"/>
          <w:szCs w:val="22"/>
        </w:rPr>
        <w:t xml:space="preserve">The truck mounted CMS shall consist </w:t>
      </w:r>
      <w:r w:rsidR="00932CF6" w:rsidRPr="0004451D">
        <w:rPr>
          <w:rFonts w:ascii="Arial" w:hAnsi="Arial" w:cs="Arial"/>
          <w:sz w:val="22"/>
          <w:szCs w:val="22"/>
        </w:rPr>
        <w:t xml:space="preserve">of a CMS board, mounting frame and </w:t>
      </w:r>
      <w:r w:rsidR="00E35ACE" w:rsidRPr="00E35ACE">
        <w:rPr>
          <w:rFonts w:ascii="Arial" w:hAnsi="Arial" w:cs="Arial"/>
          <w:sz w:val="22"/>
          <w:szCs w:val="22"/>
        </w:rPr>
        <w:t xml:space="preserve">folding </w:t>
      </w:r>
      <w:r w:rsidR="00932CF6" w:rsidRPr="00E35ACE">
        <w:rPr>
          <w:rFonts w:ascii="Arial" w:hAnsi="Arial" w:cs="Arial"/>
          <w:sz w:val="22"/>
          <w:szCs w:val="22"/>
        </w:rPr>
        <w:t>mechanism</w:t>
      </w:r>
      <w:r w:rsidR="00932CF6" w:rsidRPr="0004451D">
        <w:rPr>
          <w:rFonts w:ascii="Arial" w:hAnsi="Arial" w:cs="Arial"/>
          <w:sz w:val="22"/>
          <w:szCs w:val="22"/>
        </w:rPr>
        <w:t xml:space="preserve">, remote control switches and circuitry, and a lockable control cabinet housing electronic components in a self-contained </w:t>
      </w:r>
      <w:r w:rsidR="00B70520">
        <w:rPr>
          <w:rFonts w:ascii="Arial" w:hAnsi="Arial" w:cs="Arial"/>
          <w:sz w:val="22"/>
          <w:szCs w:val="22"/>
        </w:rPr>
        <w:t xml:space="preserve">solar/battery </w:t>
      </w:r>
      <w:r w:rsidR="00932CF6" w:rsidRPr="0004451D">
        <w:rPr>
          <w:rFonts w:ascii="Arial" w:hAnsi="Arial" w:cs="Arial"/>
          <w:sz w:val="22"/>
          <w:szCs w:val="22"/>
        </w:rPr>
        <w:t>power supply.  Each unit shall be fully assembled when delivered.</w:t>
      </w:r>
    </w:p>
    <w:p w14:paraId="4C9713AF" w14:textId="77777777" w:rsidR="00932CF6" w:rsidRPr="0004451D" w:rsidRDefault="00932CF6" w:rsidP="00E5707D">
      <w:pPr>
        <w:autoSpaceDE w:val="0"/>
        <w:autoSpaceDN w:val="0"/>
        <w:adjustRightInd w:val="0"/>
      </w:pPr>
    </w:p>
    <w:p w14:paraId="57C00DC5" w14:textId="5BDEDEA6" w:rsidR="00E5707D" w:rsidRPr="0004451D" w:rsidRDefault="00E5707D" w:rsidP="00E5707D">
      <w:pPr>
        <w:autoSpaceDE w:val="0"/>
        <w:autoSpaceDN w:val="0"/>
        <w:adjustRightInd w:val="0"/>
        <w:rPr>
          <w:rFonts w:ascii="Arial" w:hAnsi="Arial" w:cs="Arial"/>
          <w:sz w:val="22"/>
          <w:szCs w:val="22"/>
        </w:rPr>
      </w:pPr>
      <w:r w:rsidRPr="0004451D">
        <w:rPr>
          <w:rFonts w:ascii="Arial" w:hAnsi="Arial" w:cs="Arial"/>
          <w:sz w:val="22"/>
          <w:szCs w:val="22"/>
        </w:rPr>
        <w:t xml:space="preserve">Each CMS shall consist of an all LED (light emitting diode) </w:t>
      </w:r>
      <w:r w:rsidR="005A0A5C" w:rsidRPr="0004451D">
        <w:rPr>
          <w:rFonts w:ascii="Arial" w:hAnsi="Arial" w:cs="Arial"/>
          <w:sz w:val="22"/>
          <w:szCs w:val="22"/>
        </w:rPr>
        <w:t xml:space="preserve">pixel </w:t>
      </w:r>
      <w:r w:rsidRPr="0004451D">
        <w:rPr>
          <w:rFonts w:ascii="Arial" w:hAnsi="Arial" w:cs="Arial"/>
          <w:sz w:val="22"/>
          <w:szCs w:val="22"/>
        </w:rPr>
        <w:t>matrix message</w:t>
      </w:r>
      <w:r w:rsidR="00A562CC" w:rsidRPr="0004451D">
        <w:rPr>
          <w:rFonts w:ascii="Arial" w:hAnsi="Arial" w:cs="Arial"/>
          <w:sz w:val="22"/>
          <w:szCs w:val="22"/>
        </w:rPr>
        <w:t xml:space="preserve"> </w:t>
      </w:r>
      <w:r w:rsidRPr="0004451D">
        <w:rPr>
          <w:rFonts w:ascii="Arial" w:hAnsi="Arial" w:cs="Arial"/>
          <w:sz w:val="22"/>
          <w:szCs w:val="22"/>
        </w:rPr>
        <w:t>board, solar/battery power supply and a user operated interface.</w:t>
      </w:r>
    </w:p>
    <w:p w14:paraId="57C00DC6" w14:textId="77777777" w:rsidR="00A562CC" w:rsidRPr="0004451D" w:rsidRDefault="00A562CC" w:rsidP="00E5707D">
      <w:pPr>
        <w:autoSpaceDE w:val="0"/>
        <w:autoSpaceDN w:val="0"/>
        <w:adjustRightInd w:val="0"/>
        <w:rPr>
          <w:rFonts w:ascii="Arial" w:hAnsi="Arial" w:cs="Arial"/>
          <w:b/>
          <w:bCs/>
          <w:sz w:val="22"/>
          <w:szCs w:val="22"/>
        </w:rPr>
      </w:pPr>
    </w:p>
    <w:p w14:paraId="57C00DC7" w14:textId="77777777" w:rsidR="00E5707D" w:rsidRPr="0004451D" w:rsidRDefault="00E5707D" w:rsidP="00E5707D">
      <w:pPr>
        <w:autoSpaceDE w:val="0"/>
        <w:autoSpaceDN w:val="0"/>
        <w:adjustRightInd w:val="0"/>
        <w:rPr>
          <w:rFonts w:ascii="Arial" w:hAnsi="Arial" w:cs="Arial"/>
          <w:sz w:val="22"/>
          <w:szCs w:val="22"/>
        </w:rPr>
      </w:pPr>
      <w:r w:rsidRPr="0004451D">
        <w:rPr>
          <w:rFonts w:ascii="Arial" w:hAnsi="Arial" w:cs="Arial"/>
          <w:b/>
          <w:bCs/>
          <w:sz w:val="22"/>
          <w:szCs w:val="22"/>
        </w:rPr>
        <w:t>2.</w:t>
      </w:r>
      <w:r w:rsidR="00AC3859" w:rsidRPr="0004451D">
        <w:rPr>
          <w:rFonts w:ascii="Arial" w:hAnsi="Arial" w:cs="Arial"/>
          <w:b/>
          <w:bCs/>
          <w:sz w:val="22"/>
          <w:szCs w:val="22"/>
        </w:rPr>
        <w:t>1</w:t>
      </w:r>
      <w:r w:rsidRPr="0004451D">
        <w:rPr>
          <w:rFonts w:ascii="Arial" w:hAnsi="Arial" w:cs="Arial"/>
          <w:b/>
          <w:bCs/>
          <w:sz w:val="22"/>
          <w:szCs w:val="22"/>
        </w:rPr>
        <w:t xml:space="preserve"> </w:t>
      </w:r>
      <w:r w:rsidRPr="0004451D">
        <w:rPr>
          <w:rFonts w:ascii="Arial" w:hAnsi="Arial" w:cs="Arial"/>
          <w:sz w:val="22"/>
          <w:szCs w:val="22"/>
        </w:rPr>
        <w:t>Each CMS shall have the following minimum characteristics:</w:t>
      </w:r>
    </w:p>
    <w:p w14:paraId="57C00DCA" w14:textId="77777777" w:rsidR="00A562CC" w:rsidRPr="0004451D" w:rsidRDefault="00A562CC" w:rsidP="00E5707D">
      <w:pPr>
        <w:autoSpaceDE w:val="0"/>
        <w:autoSpaceDN w:val="0"/>
        <w:adjustRightInd w:val="0"/>
        <w:rPr>
          <w:rFonts w:ascii="Arial" w:hAnsi="Arial" w:cs="Arial"/>
          <w:sz w:val="22"/>
          <w:szCs w:val="22"/>
        </w:rPr>
      </w:pPr>
    </w:p>
    <w:p w14:paraId="1F7399F9" w14:textId="274B4365" w:rsidR="00053B26" w:rsidRPr="0004451D" w:rsidRDefault="00084DE6" w:rsidP="00E5707D">
      <w:pPr>
        <w:autoSpaceDE w:val="0"/>
        <w:autoSpaceDN w:val="0"/>
        <w:adjustRightInd w:val="0"/>
        <w:rPr>
          <w:rFonts w:ascii="Arial" w:hAnsi="Arial" w:cs="Arial"/>
          <w:sz w:val="22"/>
          <w:szCs w:val="22"/>
        </w:rPr>
      </w:pPr>
      <w:r w:rsidRPr="0004451D">
        <w:rPr>
          <w:rFonts w:ascii="Arial" w:hAnsi="Arial" w:cs="Arial"/>
          <w:sz w:val="22"/>
          <w:szCs w:val="22"/>
        </w:rPr>
        <w:t>1</w:t>
      </w:r>
      <w:r w:rsidR="00053B26" w:rsidRPr="0004451D">
        <w:rPr>
          <w:rFonts w:ascii="Arial" w:hAnsi="Arial" w:cs="Arial"/>
          <w:sz w:val="22"/>
          <w:szCs w:val="22"/>
        </w:rPr>
        <w:t xml:space="preserve">. Full Matrix - Each CMS shall be the Full Matrix type with the capability of providing </w:t>
      </w:r>
      <w:r w:rsidR="00C1013A" w:rsidRPr="0004451D">
        <w:rPr>
          <w:rFonts w:ascii="Arial" w:hAnsi="Arial" w:cs="Arial"/>
          <w:sz w:val="22"/>
          <w:szCs w:val="22"/>
        </w:rPr>
        <w:t>one, two, and three lines of changeable characters</w:t>
      </w:r>
      <w:r w:rsidR="00563BB5" w:rsidRPr="0004451D">
        <w:rPr>
          <w:rFonts w:ascii="Arial" w:hAnsi="Arial" w:cs="Arial"/>
          <w:sz w:val="22"/>
          <w:szCs w:val="22"/>
        </w:rPr>
        <w:t xml:space="preserve"> with a </w:t>
      </w:r>
      <w:r w:rsidR="00C23750" w:rsidRPr="0004451D">
        <w:rPr>
          <w:rFonts w:ascii="Arial" w:hAnsi="Arial" w:cs="Arial"/>
          <w:sz w:val="22"/>
          <w:szCs w:val="22"/>
        </w:rPr>
        <w:t>minimum</w:t>
      </w:r>
      <w:r w:rsidR="00563BB5" w:rsidRPr="0004451D">
        <w:rPr>
          <w:rFonts w:ascii="Arial" w:hAnsi="Arial" w:cs="Arial"/>
          <w:sz w:val="22"/>
          <w:szCs w:val="22"/>
        </w:rPr>
        <w:t xml:space="preserve"> height of </w:t>
      </w:r>
      <w:r w:rsidR="00C23750" w:rsidRPr="0004451D">
        <w:rPr>
          <w:rFonts w:ascii="Arial" w:hAnsi="Arial" w:cs="Arial"/>
          <w:sz w:val="22"/>
          <w:szCs w:val="22"/>
        </w:rPr>
        <w:t>10.5</w:t>
      </w:r>
      <w:r w:rsidR="00563BB5" w:rsidRPr="0004451D">
        <w:rPr>
          <w:rFonts w:ascii="Arial" w:hAnsi="Arial" w:cs="Arial"/>
          <w:sz w:val="22"/>
          <w:szCs w:val="22"/>
        </w:rPr>
        <w:t xml:space="preserve"> inches</w:t>
      </w:r>
      <w:r w:rsidR="00053B26" w:rsidRPr="0004451D">
        <w:rPr>
          <w:rFonts w:ascii="Arial" w:hAnsi="Arial" w:cs="Arial"/>
          <w:sz w:val="22"/>
          <w:szCs w:val="22"/>
        </w:rPr>
        <w:t xml:space="preserve">. Full Matrix signs shall be capable of both static and dynamic graphics, and full display sized messages. </w:t>
      </w:r>
    </w:p>
    <w:p w14:paraId="30E6AD8A" w14:textId="77777777" w:rsidR="00053B26" w:rsidRPr="0004451D" w:rsidRDefault="00053B26" w:rsidP="00E5707D">
      <w:pPr>
        <w:autoSpaceDE w:val="0"/>
        <w:autoSpaceDN w:val="0"/>
        <w:adjustRightInd w:val="0"/>
        <w:rPr>
          <w:rFonts w:ascii="Arial" w:hAnsi="Arial" w:cs="Arial"/>
          <w:sz w:val="22"/>
          <w:szCs w:val="22"/>
        </w:rPr>
      </w:pPr>
    </w:p>
    <w:p w14:paraId="57C00DCB" w14:textId="6C7034B9" w:rsidR="00E5707D" w:rsidRDefault="00E5707D" w:rsidP="00E5707D">
      <w:pPr>
        <w:autoSpaceDE w:val="0"/>
        <w:autoSpaceDN w:val="0"/>
        <w:adjustRightInd w:val="0"/>
        <w:rPr>
          <w:rFonts w:ascii="Arial" w:hAnsi="Arial" w:cs="Arial"/>
          <w:sz w:val="22"/>
          <w:szCs w:val="22"/>
        </w:rPr>
      </w:pPr>
      <w:r w:rsidRPr="0004451D">
        <w:rPr>
          <w:rFonts w:ascii="Arial" w:hAnsi="Arial" w:cs="Arial"/>
          <w:sz w:val="22"/>
          <w:szCs w:val="22"/>
        </w:rPr>
        <w:t>2. Character Matrix (Three Line) – Each CMS shall consist of a minimum of three lines</w:t>
      </w:r>
      <w:r w:rsidR="00A562CC" w:rsidRPr="0004451D">
        <w:rPr>
          <w:rFonts w:ascii="Arial" w:hAnsi="Arial" w:cs="Arial"/>
          <w:sz w:val="22"/>
          <w:szCs w:val="22"/>
        </w:rPr>
        <w:t xml:space="preserve"> </w:t>
      </w:r>
      <w:r w:rsidRPr="0004451D">
        <w:rPr>
          <w:rFonts w:ascii="Arial" w:hAnsi="Arial" w:cs="Arial"/>
          <w:sz w:val="22"/>
          <w:szCs w:val="22"/>
        </w:rPr>
        <w:t xml:space="preserve">containing </w:t>
      </w:r>
      <w:r w:rsidR="00C23750" w:rsidRPr="0004451D">
        <w:rPr>
          <w:rFonts w:ascii="Arial" w:hAnsi="Arial" w:cs="Arial"/>
          <w:sz w:val="22"/>
          <w:szCs w:val="22"/>
        </w:rPr>
        <w:t>six</w:t>
      </w:r>
      <w:r w:rsidRPr="0004451D">
        <w:rPr>
          <w:rFonts w:ascii="Arial" w:hAnsi="Arial" w:cs="Arial"/>
          <w:sz w:val="22"/>
          <w:szCs w:val="22"/>
        </w:rPr>
        <w:t xml:space="preserve"> individual changeable characters per line. Each character shall be a</w:t>
      </w:r>
      <w:r w:rsidR="00A562CC" w:rsidRPr="0004451D">
        <w:rPr>
          <w:rFonts w:ascii="Arial" w:hAnsi="Arial" w:cs="Arial"/>
          <w:sz w:val="22"/>
          <w:szCs w:val="22"/>
        </w:rPr>
        <w:t xml:space="preserve"> </w:t>
      </w:r>
      <w:r w:rsidRPr="0004451D">
        <w:rPr>
          <w:rFonts w:ascii="Arial" w:hAnsi="Arial" w:cs="Arial"/>
          <w:sz w:val="22"/>
          <w:szCs w:val="22"/>
        </w:rPr>
        <w:t xml:space="preserve">minimum </w:t>
      </w:r>
      <w:r w:rsidR="00127602" w:rsidRPr="0004451D">
        <w:rPr>
          <w:rFonts w:ascii="Arial" w:hAnsi="Arial" w:cs="Arial"/>
          <w:sz w:val="22"/>
          <w:szCs w:val="22"/>
        </w:rPr>
        <w:t xml:space="preserve">height </w:t>
      </w:r>
      <w:r w:rsidRPr="0004451D">
        <w:rPr>
          <w:rFonts w:ascii="Arial" w:hAnsi="Arial" w:cs="Arial"/>
          <w:sz w:val="22"/>
          <w:szCs w:val="22"/>
        </w:rPr>
        <w:t>of 1</w:t>
      </w:r>
      <w:r w:rsidR="00C1013A" w:rsidRPr="0004451D">
        <w:rPr>
          <w:rFonts w:ascii="Arial" w:hAnsi="Arial" w:cs="Arial"/>
          <w:sz w:val="22"/>
          <w:szCs w:val="22"/>
        </w:rPr>
        <w:t>0.5</w:t>
      </w:r>
      <w:r w:rsidRPr="0004451D">
        <w:rPr>
          <w:rFonts w:ascii="Arial" w:hAnsi="Arial" w:cs="Arial"/>
          <w:sz w:val="22"/>
          <w:szCs w:val="22"/>
        </w:rPr>
        <w:t xml:space="preserve"> inches</w:t>
      </w:r>
      <w:r>
        <w:rPr>
          <w:rFonts w:ascii="Arial" w:hAnsi="Arial" w:cs="Arial"/>
          <w:sz w:val="22"/>
          <w:szCs w:val="22"/>
        </w:rPr>
        <w:t>.</w:t>
      </w:r>
    </w:p>
    <w:p w14:paraId="57C00DCC" w14:textId="77777777" w:rsidR="00A562CC" w:rsidRDefault="00A562CC" w:rsidP="00E5707D">
      <w:pPr>
        <w:autoSpaceDE w:val="0"/>
        <w:autoSpaceDN w:val="0"/>
        <w:adjustRightInd w:val="0"/>
        <w:rPr>
          <w:rFonts w:ascii="Arial" w:hAnsi="Arial" w:cs="Arial"/>
          <w:sz w:val="22"/>
          <w:szCs w:val="22"/>
        </w:rPr>
      </w:pPr>
    </w:p>
    <w:p w14:paraId="57C00DCD" w14:textId="77777777" w:rsidR="00E5707D" w:rsidRDefault="00E5707D" w:rsidP="00E5707D">
      <w:pPr>
        <w:autoSpaceDE w:val="0"/>
        <w:autoSpaceDN w:val="0"/>
        <w:adjustRightInd w:val="0"/>
        <w:rPr>
          <w:rFonts w:ascii="Arial" w:hAnsi="Arial" w:cs="Arial"/>
          <w:sz w:val="22"/>
          <w:szCs w:val="22"/>
        </w:rPr>
      </w:pPr>
      <w:r>
        <w:rPr>
          <w:rFonts w:ascii="Arial" w:hAnsi="Arial" w:cs="Arial"/>
          <w:sz w:val="22"/>
          <w:szCs w:val="22"/>
        </w:rPr>
        <w:t>3. Full matrix CMS and character matrix CMS shall meet the following:</w:t>
      </w:r>
    </w:p>
    <w:p w14:paraId="57C00DCE" w14:textId="77777777" w:rsidR="00A562CC" w:rsidRDefault="00A562CC" w:rsidP="00E5707D">
      <w:pPr>
        <w:autoSpaceDE w:val="0"/>
        <w:autoSpaceDN w:val="0"/>
        <w:adjustRightInd w:val="0"/>
        <w:rPr>
          <w:rFonts w:ascii="Arial" w:hAnsi="Arial" w:cs="Arial"/>
          <w:sz w:val="22"/>
          <w:szCs w:val="22"/>
        </w:rPr>
      </w:pPr>
    </w:p>
    <w:p w14:paraId="57C00DCF" w14:textId="67A3BFA3" w:rsidR="00E5707D" w:rsidRDefault="00E5707D" w:rsidP="00E5707D">
      <w:pPr>
        <w:autoSpaceDE w:val="0"/>
        <w:autoSpaceDN w:val="0"/>
        <w:adjustRightInd w:val="0"/>
        <w:rPr>
          <w:rFonts w:ascii="Arial" w:hAnsi="Arial" w:cs="Arial"/>
          <w:sz w:val="22"/>
          <w:szCs w:val="22"/>
        </w:rPr>
      </w:pPr>
      <w:r>
        <w:rPr>
          <w:rFonts w:ascii="Arial" w:hAnsi="Arial" w:cs="Arial"/>
          <w:sz w:val="22"/>
          <w:szCs w:val="22"/>
        </w:rPr>
        <w:t xml:space="preserve">(a) The overall sign dimensions </w:t>
      </w:r>
      <w:r w:rsidRPr="00FB2055">
        <w:rPr>
          <w:rFonts w:ascii="Arial" w:hAnsi="Arial" w:cs="Arial"/>
          <w:sz w:val="22"/>
          <w:szCs w:val="22"/>
        </w:rPr>
        <w:t>sh</w:t>
      </w:r>
      <w:r w:rsidR="00342617" w:rsidRPr="00FB2055">
        <w:rPr>
          <w:rFonts w:ascii="Arial" w:hAnsi="Arial" w:cs="Arial"/>
          <w:sz w:val="22"/>
          <w:szCs w:val="22"/>
        </w:rPr>
        <w:t>ould</w:t>
      </w:r>
      <w:r w:rsidRPr="00FB2055">
        <w:rPr>
          <w:rFonts w:ascii="Arial" w:hAnsi="Arial" w:cs="Arial"/>
          <w:sz w:val="22"/>
          <w:szCs w:val="22"/>
        </w:rPr>
        <w:t xml:space="preserve"> </w:t>
      </w:r>
      <w:r w:rsidR="00342617" w:rsidRPr="00FB2055">
        <w:rPr>
          <w:rFonts w:ascii="Arial" w:hAnsi="Arial" w:cs="Arial"/>
          <w:sz w:val="22"/>
          <w:szCs w:val="22"/>
        </w:rPr>
        <w:t xml:space="preserve">be approximately </w:t>
      </w:r>
      <w:r w:rsidR="004E62F5" w:rsidRPr="00FB2055">
        <w:rPr>
          <w:rFonts w:ascii="Arial" w:hAnsi="Arial" w:cs="Arial"/>
          <w:sz w:val="22"/>
          <w:szCs w:val="22"/>
        </w:rPr>
        <w:t>4</w:t>
      </w:r>
      <w:r w:rsidRPr="00FB2055">
        <w:rPr>
          <w:rFonts w:ascii="Arial" w:hAnsi="Arial" w:cs="Arial"/>
          <w:sz w:val="22"/>
          <w:szCs w:val="22"/>
        </w:rPr>
        <w:t xml:space="preserve">2 inches high x </w:t>
      </w:r>
      <w:r w:rsidR="004E62F5" w:rsidRPr="00FB2055">
        <w:rPr>
          <w:rFonts w:ascii="Arial" w:hAnsi="Arial" w:cs="Arial"/>
          <w:sz w:val="22"/>
          <w:szCs w:val="22"/>
        </w:rPr>
        <w:t>76</w:t>
      </w:r>
      <w:r w:rsidR="00A562CC" w:rsidRPr="00FB2055">
        <w:rPr>
          <w:rFonts w:ascii="Arial" w:hAnsi="Arial" w:cs="Arial"/>
          <w:sz w:val="22"/>
          <w:szCs w:val="22"/>
        </w:rPr>
        <w:t xml:space="preserve"> </w:t>
      </w:r>
      <w:r w:rsidRPr="00FB2055">
        <w:rPr>
          <w:rFonts w:ascii="Arial" w:hAnsi="Arial" w:cs="Arial"/>
          <w:sz w:val="22"/>
          <w:szCs w:val="22"/>
        </w:rPr>
        <w:t>inches wide.</w:t>
      </w:r>
      <w:r w:rsidR="0069587B" w:rsidRPr="00FB2055">
        <w:rPr>
          <w:rFonts w:ascii="Arial" w:hAnsi="Arial" w:cs="Arial"/>
          <w:sz w:val="22"/>
          <w:szCs w:val="22"/>
        </w:rPr>
        <w:t xml:space="preserve">  The screen dimensions </w:t>
      </w:r>
      <w:r w:rsidR="00127602" w:rsidRPr="00FB2055">
        <w:rPr>
          <w:rFonts w:ascii="Arial" w:hAnsi="Arial" w:cs="Arial"/>
          <w:sz w:val="22"/>
          <w:szCs w:val="22"/>
        </w:rPr>
        <w:t xml:space="preserve">shall </w:t>
      </w:r>
      <w:r w:rsidR="0069587B" w:rsidRPr="00FB2055">
        <w:rPr>
          <w:rFonts w:ascii="Arial" w:hAnsi="Arial" w:cs="Arial"/>
          <w:sz w:val="22"/>
          <w:szCs w:val="22"/>
        </w:rPr>
        <w:t>be</w:t>
      </w:r>
      <w:r w:rsidR="0069587B">
        <w:rPr>
          <w:rFonts w:ascii="Arial" w:hAnsi="Arial" w:cs="Arial"/>
          <w:sz w:val="22"/>
          <w:szCs w:val="22"/>
        </w:rPr>
        <w:t xml:space="preserve"> a minimum of 38 inches high x 68 inches wide.</w:t>
      </w:r>
    </w:p>
    <w:p w14:paraId="57C00DD0" w14:textId="77777777" w:rsidR="00A562CC" w:rsidRDefault="00A562CC" w:rsidP="00E5707D">
      <w:pPr>
        <w:autoSpaceDE w:val="0"/>
        <w:autoSpaceDN w:val="0"/>
        <w:adjustRightInd w:val="0"/>
        <w:rPr>
          <w:rFonts w:ascii="Arial" w:hAnsi="Arial" w:cs="Arial"/>
          <w:sz w:val="22"/>
          <w:szCs w:val="22"/>
        </w:rPr>
      </w:pPr>
    </w:p>
    <w:p w14:paraId="57C00DD1" w14:textId="7211E1EE" w:rsidR="00E5707D" w:rsidRDefault="00E5707D" w:rsidP="00E5707D">
      <w:pPr>
        <w:autoSpaceDE w:val="0"/>
        <w:autoSpaceDN w:val="0"/>
        <w:adjustRightInd w:val="0"/>
        <w:rPr>
          <w:rFonts w:ascii="Arial" w:hAnsi="Arial" w:cs="Arial"/>
          <w:sz w:val="22"/>
          <w:szCs w:val="22"/>
        </w:rPr>
      </w:pPr>
      <w:r>
        <w:rPr>
          <w:rFonts w:ascii="Arial" w:hAnsi="Arial" w:cs="Arial"/>
          <w:sz w:val="22"/>
          <w:szCs w:val="22"/>
        </w:rPr>
        <w:t>(b) The CMS shall be legible up to a distance of 650 feet for both day and night</w:t>
      </w:r>
      <w:r w:rsidR="00A562CC">
        <w:rPr>
          <w:rFonts w:ascii="Arial" w:hAnsi="Arial" w:cs="Arial"/>
          <w:sz w:val="22"/>
          <w:szCs w:val="22"/>
        </w:rPr>
        <w:t xml:space="preserve"> </w:t>
      </w:r>
      <w:r>
        <w:rPr>
          <w:rFonts w:ascii="Arial" w:hAnsi="Arial" w:cs="Arial"/>
          <w:sz w:val="22"/>
          <w:szCs w:val="22"/>
        </w:rPr>
        <w:t>operations and shall be visible for ½-mile.</w:t>
      </w:r>
    </w:p>
    <w:p w14:paraId="57C00DD2" w14:textId="77777777" w:rsidR="00A562CC" w:rsidRDefault="00A562CC" w:rsidP="00E5707D">
      <w:pPr>
        <w:autoSpaceDE w:val="0"/>
        <w:autoSpaceDN w:val="0"/>
        <w:adjustRightInd w:val="0"/>
        <w:rPr>
          <w:rFonts w:ascii="Arial" w:hAnsi="Arial" w:cs="Arial"/>
          <w:sz w:val="22"/>
          <w:szCs w:val="22"/>
        </w:rPr>
      </w:pPr>
    </w:p>
    <w:p w14:paraId="57C00DD3" w14:textId="53656279" w:rsidR="00E5707D" w:rsidRDefault="00E5707D" w:rsidP="00E5707D">
      <w:pPr>
        <w:autoSpaceDE w:val="0"/>
        <w:autoSpaceDN w:val="0"/>
        <w:adjustRightInd w:val="0"/>
        <w:rPr>
          <w:rFonts w:ascii="Arial" w:hAnsi="Arial" w:cs="Arial"/>
          <w:sz w:val="22"/>
          <w:szCs w:val="22"/>
        </w:rPr>
      </w:pPr>
      <w:r>
        <w:rPr>
          <w:rFonts w:ascii="Arial" w:hAnsi="Arial" w:cs="Arial"/>
          <w:sz w:val="22"/>
          <w:szCs w:val="22"/>
        </w:rPr>
        <w:t xml:space="preserve">(c) </w:t>
      </w:r>
      <w:r w:rsidR="00DF55CC">
        <w:rPr>
          <w:rFonts w:ascii="Arial" w:hAnsi="Arial" w:cs="Arial"/>
          <w:sz w:val="22"/>
          <w:szCs w:val="22"/>
        </w:rPr>
        <w:t xml:space="preserve">The average truck bed height is 52 to 56 inches.  </w:t>
      </w:r>
      <w:r>
        <w:rPr>
          <w:rFonts w:ascii="Arial" w:hAnsi="Arial" w:cs="Arial"/>
          <w:sz w:val="22"/>
          <w:szCs w:val="22"/>
        </w:rPr>
        <w:t>When fully raised in the display position, the bottom of the CMS board shall be at</w:t>
      </w:r>
      <w:r w:rsidR="00A562CC">
        <w:rPr>
          <w:rFonts w:ascii="Arial" w:hAnsi="Arial" w:cs="Arial"/>
          <w:sz w:val="22"/>
          <w:szCs w:val="22"/>
        </w:rPr>
        <w:t xml:space="preserve"> </w:t>
      </w:r>
      <w:r>
        <w:rPr>
          <w:rFonts w:ascii="Arial" w:hAnsi="Arial" w:cs="Arial"/>
          <w:sz w:val="22"/>
          <w:szCs w:val="22"/>
        </w:rPr>
        <w:t xml:space="preserve">least a height of </w:t>
      </w:r>
      <w:r w:rsidR="00A545E4">
        <w:rPr>
          <w:rFonts w:ascii="Arial" w:hAnsi="Arial" w:cs="Arial"/>
          <w:sz w:val="22"/>
          <w:szCs w:val="22"/>
        </w:rPr>
        <w:t>7</w:t>
      </w:r>
      <w:r>
        <w:rPr>
          <w:rFonts w:ascii="Arial" w:hAnsi="Arial" w:cs="Arial"/>
          <w:sz w:val="22"/>
          <w:szCs w:val="22"/>
        </w:rPr>
        <w:t xml:space="preserve"> feet from the ground. The CMS</w:t>
      </w:r>
      <w:r w:rsidR="00A562CC">
        <w:rPr>
          <w:rFonts w:ascii="Arial" w:hAnsi="Arial" w:cs="Arial"/>
          <w:sz w:val="22"/>
          <w:szCs w:val="22"/>
        </w:rPr>
        <w:t xml:space="preserve"> </w:t>
      </w:r>
      <w:r>
        <w:rPr>
          <w:rFonts w:ascii="Arial" w:hAnsi="Arial" w:cs="Arial"/>
          <w:sz w:val="22"/>
          <w:szCs w:val="22"/>
        </w:rPr>
        <w:t>shall have an electrical-hydraulic lifting mechanism.</w:t>
      </w:r>
      <w:r w:rsidR="00DF55CC">
        <w:rPr>
          <w:rFonts w:ascii="Arial" w:hAnsi="Arial" w:cs="Arial"/>
          <w:sz w:val="22"/>
          <w:szCs w:val="22"/>
        </w:rPr>
        <w:t xml:space="preserve">  </w:t>
      </w:r>
      <w:r w:rsidR="000414A2">
        <w:rPr>
          <w:rFonts w:ascii="Arial" w:hAnsi="Arial" w:cs="Arial"/>
          <w:sz w:val="22"/>
          <w:szCs w:val="22"/>
        </w:rPr>
        <w:t>The CMS shall be design</w:t>
      </w:r>
      <w:r w:rsidR="00127602">
        <w:rPr>
          <w:rFonts w:ascii="Arial" w:hAnsi="Arial" w:cs="Arial"/>
          <w:sz w:val="22"/>
          <w:szCs w:val="22"/>
        </w:rPr>
        <w:t>ed</w:t>
      </w:r>
      <w:r w:rsidR="000414A2">
        <w:rPr>
          <w:rFonts w:ascii="Arial" w:hAnsi="Arial" w:cs="Arial"/>
          <w:sz w:val="22"/>
          <w:szCs w:val="22"/>
        </w:rPr>
        <w:t xml:space="preserve"> to maintain a maximum height of 11 feet - 9 inches in the storage/travel position.  </w:t>
      </w:r>
      <w:r w:rsidR="00CF040B">
        <w:rPr>
          <w:rFonts w:ascii="Arial" w:hAnsi="Arial" w:cs="Arial"/>
          <w:sz w:val="22"/>
          <w:szCs w:val="22"/>
        </w:rPr>
        <w:t>Dimensions of the support truck are located at the bottom of the specifications.</w:t>
      </w:r>
    </w:p>
    <w:p w14:paraId="57C00DD4" w14:textId="77777777" w:rsidR="00A562CC" w:rsidRDefault="00A562CC" w:rsidP="00E5707D">
      <w:pPr>
        <w:autoSpaceDE w:val="0"/>
        <w:autoSpaceDN w:val="0"/>
        <w:adjustRightInd w:val="0"/>
        <w:rPr>
          <w:rFonts w:ascii="Arial" w:hAnsi="Arial" w:cs="Arial"/>
          <w:sz w:val="22"/>
          <w:szCs w:val="22"/>
        </w:rPr>
      </w:pPr>
    </w:p>
    <w:p w14:paraId="57C00DD5" w14:textId="61719D4E" w:rsidR="00E5707D" w:rsidRDefault="00E5707D" w:rsidP="00E5707D">
      <w:pPr>
        <w:autoSpaceDE w:val="0"/>
        <w:autoSpaceDN w:val="0"/>
        <w:adjustRightInd w:val="0"/>
        <w:rPr>
          <w:rFonts w:ascii="Arial" w:hAnsi="Arial" w:cs="Arial"/>
          <w:sz w:val="22"/>
          <w:szCs w:val="22"/>
        </w:rPr>
      </w:pPr>
      <w:r>
        <w:rPr>
          <w:rFonts w:ascii="Arial" w:hAnsi="Arial" w:cs="Arial"/>
          <w:sz w:val="22"/>
          <w:szCs w:val="22"/>
        </w:rPr>
        <w:t>(d) All LED displays and control circuitry shall be operational from -20 F to 120 F. The LED's shall have a rated life of 100,000 hours. The LED's shall be ITE</w:t>
      </w:r>
      <w:r w:rsidR="00A562CC">
        <w:rPr>
          <w:rFonts w:ascii="Arial" w:hAnsi="Arial" w:cs="Arial"/>
          <w:sz w:val="22"/>
          <w:szCs w:val="22"/>
        </w:rPr>
        <w:t xml:space="preserve"> </w:t>
      </w:r>
      <w:r>
        <w:rPr>
          <w:rFonts w:ascii="Arial" w:hAnsi="Arial" w:cs="Arial"/>
          <w:sz w:val="22"/>
          <w:szCs w:val="22"/>
        </w:rPr>
        <w:t>amber in color on a flat black background.</w:t>
      </w:r>
    </w:p>
    <w:p w14:paraId="57C00DD6" w14:textId="77777777" w:rsidR="00A562CC" w:rsidRDefault="00A562CC" w:rsidP="00E5707D">
      <w:pPr>
        <w:autoSpaceDE w:val="0"/>
        <w:autoSpaceDN w:val="0"/>
        <w:adjustRightInd w:val="0"/>
        <w:rPr>
          <w:rFonts w:ascii="Arial" w:hAnsi="Arial" w:cs="Arial"/>
          <w:sz w:val="22"/>
          <w:szCs w:val="22"/>
        </w:rPr>
      </w:pPr>
    </w:p>
    <w:p w14:paraId="505F6B97" w14:textId="64A80C70" w:rsidR="00026CC3" w:rsidRDefault="00E5707D" w:rsidP="00E5707D">
      <w:pPr>
        <w:autoSpaceDE w:val="0"/>
        <w:autoSpaceDN w:val="0"/>
        <w:adjustRightInd w:val="0"/>
        <w:rPr>
          <w:rFonts w:ascii="Arial" w:hAnsi="Arial" w:cs="Arial"/>
          <w:sz w:val="22"/>
          <w:szCs w:val="22"/>
        </w:rPr>
      </w:pPr>
      <w:r>
        <w:rPr>
          <w:rFonts w:ascii="Arial" w:hAnsi="Arial" w:cs="Arial"/>
          <w:sz w:val="22"/>
          <w:szCs w:val="22"/>
        </w:rPr>
        <w:t xml:space="preserve">(e) </w:t>
      </w:r>
      <w:r w:rsidR="00026CC3">
        <w:rPr>
          <w:rFonts w:ascii="Arial" w:hAnsi="Arial" w:cs="Arial"/>
          <w:sz w:val="22"/>
          <w:szCs w:val="22"/>
        </w:rPr>
        <w:t>CMS Panel and Pixel</w:t>
      </w:r>
    </w:p>
    <w:p w14:paraId="57C00DD7" w14:textId="4F562608" w:rsidR="00E5707D" w:rsidRDefault="00026CC3" w:rsidP="00026CC3">
      <w:pPr>
        <w:autoSpaceDE w:val="0"/>
        <w:autoSpaceDN w:val="0"/>
        <w:adjustRightInd w:val="0"/>
        <w:ind w:firstLine="720"/>
        <w:rPr>
          <w:rFonts w:ascii="Arial" w:hAnsi="Arial" w:cs="Arial"/>
          <w:sz w:val="22"/>
          <w:szCs w:val="22"/>
        </w:rPr>
      </w:pPr>
      <w:r>
        <w:rPr>
          <w:rFonts w:ascii="Arial" w:hAnsi="Arial" w:cs="Arial"/>
          <w:sz w:val="22"/>
          <w:szCs w:val="22"/>
        </w:rPr>
        <w:t xml:space="preserve">1) </w:t>
      </w:r>
      <w:r w:rsidR="00E5707D">
        <w:rPr>
          <w:rFonts w:ascii="Arial" w:hAnsi="Arial" w:cs="Arial"/>
          <w:sz w:val="22"/>
          <w:szCs w:val="22"/>
        </w:rPr>
        <w:t>The CMS face shall be constructed</w:t>
      </w:r>
      <w:r w:rsidR="00C1013A">
        <w:rPr>
          <w:rFonts w:ascii="Arial" w:hAnsi="Arial" w:cs="Arial"/>
          <w:sz w:val="22"/>
          <w:szCs w:val="22"/>
        </w:rPr>
        <w:t xml:space="preserve"> such</w:t>
      </w:r>
      <w:r w:rsidR="00E5707D">
        <w:rPr>
          <w:rFonts w:ascii="Arial" w:hAnsi="Arial" w:cs="Arial"/>
          <w:sz w:val="22"/>
          <w:szCs w:val="22"/>
        </w:rPr>
        <w:t xml:space="preserve"> that if an individual panel fails or is disconnected,</w:t>
      </w:r>
      <w:r w:rsidR="00A562CC">
        <w:rPr>
          <w:rFonts w:ascii="Arial" w:hAnsi="Arial" w:cs="Arial"/>
          <w:sz w:val="22"/>
          <w:szCs w:val="22"/>
        </w:rPr>
        <w:t xml:space="preserve"> </w:t>
      </w:r>
      <w:r w:rsidR="00E5707D">
        <w:rPr>
          <w:rFonts w:ascii="Arial" w:hAnsi="Arial" w:cs="Arial"/>
          <w:sz w:val="22"/>
          <w:szCs w:val="22"/>
        </w:rPr>
        <w:t>all other panels shall continue to display the message. The CMS face shall be</w:t>
      </w:r>
      <w:r w:rsidR="00A562CC">
        <w:rPr>
          <w:rFonts w:ascii="Arial" w:hAnsi="Arial" w:cs="Arial"/>
          <w:sz w:val="22"/>
          <w:szCs w:val="22"/>
        </w:rPr>
        <w:t xml:space="preserve"> </w:t>
      </w:r>
      <w:r w:rsidR="00E5707D">
        <w:rPr>
          <w:rFonts w:ascii="Arial" w:hAnsi="Arial" w:cs="Arial"/>
          <w:sz w:val="22"/>
          <w:szCs w:val="22"/>
        </w:rPr>
        <w:t xml:space="preserve">constructed </w:t>
      </w:r>
      <w:r w:rsidR="00C1013A">
        <w:rPr>
          <w:rFonts w:ascii="Arial" w:hAnsi="Arial" w:cs="Arial"/>
          <w:sz w:val="22"/>
          <w:szCs w:val="22"/>
        </w:rPr>
        <w:t xml:space="preserve">such </w:t>
      </w:r>
      <w:r w:rsidR="00E5707D">
        <w:rPr>
          <w:rFonts w:ascii="Arial" w:hAnsi="Arial" w:cs="Arial"/>
          <w:sz w:val="22"/>
          <w:szCs w:val="22"/>
        </w:rPr>
        <w:t>that if an individual pixel fails all other pixels shall continue to display the</w:t>
      </w:r>
      <w:r w:rsidR="00A562CC">
        <w:rPr>
          <w:rFonts w:ascii="Arial" w:hAnsi="Arial" w:cs="Arial"/>
          <w:sz w:val="22"/>
          <w:szCs w:val="22"/>
        </w:rPr>
        <w:t xml:space="preserve"> </w:t>
      </w:r>
      <w:r w:rsidR="00E5707D">
        <w:rPr>
          <w:rFonts w:ascii="Arial" w:hAnsi="Arial" w:cs="Arial"/>
          <w:sz w:val="22"/>
          <w:szCs w:val="22"/>
        </w:rPr>
        <w:t>message.</w:t>
      </w:r>
      <w:r>
        <w:rPr>
          <w:rFonts w:ascii="Arial" w:hAnsi="Arial" w:cs="Arial"/>
          <w:sz w:val="22"/>
          <w:szCs w:val="22"/>
        </w:rPr>
        <w:t xml:space="preserve">  </w:t>
      </w:r>
    </w:p>
    <w:p w14:paraId="1DF216E1" w14:textId="16E49695" w:rsidR="00026CC3" w:rsidRDefault="00026CC3" w:rsidP="00026CC3">
      <w:pPr>
        <w:autoSpaceDE w:val="0"/>
        <w:autoSpaceDN w:val="0"/>
        <w:adjustRightInd w:val="0"/>
        <w:ind w:firstLine="720"/>
        <w:rPr>
          <w:rFonts w:ascii="Arial" w:hAnsi="Arial" w:cs="Arial"/>
          <w:sz w:val="22"/>
          <w:szCs w:val="22"/>
        </w:rPr>
      </w:pPr>
      <w:r>
        <w:rPr>
          <w:rFonts w:ascii="Arial" w:hAnsi="Arial" w:cs="Arial"/>
          <w:sz w:val="22"/>
          <w:szCs w:val="22"/>
        </w:rPr>
        <w:t>Or</w:t>
      </w:r>
    </w:p>
    <w:p w14:paraId="6B6488AE" w14:textId="4F4F90DE" w:rsidR="00026CC3" w:rsidRDefault="00026CC3" w:rsidP="00026CC3">
      <w:pPr>
        <w:autoSpaceDE w:val="0"/>
        <w:autoSpaceDN w:val="0"/>
        <w:adjustRightInd w:val="0"/>
        <w:ind w:firstLine="720"/>
        <w:rPr>
          <w:rFonts w:ascii="Arial" w:hAnsi="Arial" w:cs="Arial"/>
          <w:sz w:val="22"/>
          <w:szCs w:val="22"/>
        </w:rPr>
      </w:pPr>
      <w:r>
        <w:rPr>
          <w:rFonts w:ascii="Arial" w:hAnsi="Arial" w:cs="Arial"/>
          <w:sz w:val="22"/>
          <w:szCs w:val="22"/>
        </w:rPr>
        <w:t xml:space="preserve">2) The CMS shall be provided with diagnostic software and training.  The software shall be capable </w:t>
      </w:r>
      <w:r w:rsidR="00127602" w:rsidRPr="0004451D">
        <w:rPr>
          <w:rFonts w:ascii="Arial" w:hAnsi="Arial" w:cs="Arial"/>
          <w:sz w:val="22"/>
          <w:szCs w:val="22"/>
        </w:rPr>
        <w:t xml:space="preserve">of locating </w:t>
      </w:r>
      <w:r>
        <w:rPr>
          <w:rFonts w:ascii="Arial" w:hAnsi="Arial" w:cs="Arial"/>
          <w:sz w:val="22"/>
          <w:szCs w:val="22"/>
        </w:rPr>
        <w:t>all failed pixels within the CMS face.</w:t>
      </w:r>
    </w:p>
    <w:p w14:paraId="57C00DDE" w14:textId="77777777" w:rsidR="00A562CC" w:rsidRDefault="00A562CC" w:rsidP="00E5707D">
      <w:pPr>
        <w:autoSpaceDE w:val="0"/>
        <w:autoSpaceDN w:val="0"/>
        <w:adjustRightInd w:val="0"/>
        <w:rPr>
          <w:rFonts w:ascii="Arial" w:hAnsi="Arial" w:cs="Arial"/>
          <w:sz w:val="22"/>
          <w:szCs w:val="22"/>
        </w:rPr>
      </w:pPr>
    </w:p>
    <w:p w14:paraId="57728A99" w14:textId="506E3EF9" w:rsidR="00702D01" w:rsidRDefault="00E5707D" w:rsidP="00702D01">
      <w:pPr>
        <w:autoSpaceDE w:val="0"/>
        <w:autoSpaceDN w:val="0"/>
        <w:adjustRightInd w:val="0"/>
        <w:rPr>
          <w:rFonts w:ascii="Arial" w:hAnsi="Arial" w:cs="Arial"/>
          <w:sz w:val="22"/>
          <w:szCs w:val="22"/>
        </w:rPr>
      </w:pPr>
      <w:r>
        <w:rPr>
          <w:rFonts w:ascii="Arial" w:hAnsi="Arial" w:cs="Arial"/>
          <w:sz w:val="22"/>
          <w:szCs w:val="22"/>
        </w:rPr>
        <w:lastRenderedPageBreak/>
        <w:t>(</w:t>
      </w:r>
      <w:r w:rsidR="00127602">
        <w:rPr>
          <w:rFonts w:ascii="Arial" w:hAnsi="Arial" w:cs="Arial"/>
          <w:sz w:val="22"/>
          <w:szCs w:val="22"/>
        </w:rPr>
        <w:t>f</w:t>
      </w:r>
      <w:r>
        <w:rPr>
          <w:rFonts w:ascii="Arial" w:hAnsi="Arial" w:cs="Arial"/>
          <w:sz w:val="22"/>
          <w:szCs w:val="22"/>
        </w:rPr>
        <w:t xml:space="preserve">) The sign controller shall provide storage capacity </w:t>
      </w:r>
      <w:r w:rsidR="005B3BCC">
        <w:rPr>
          <w:rFonts w:ascii="Arial" w:hAnsi="Arial" w:cs="Arial"/>
          <w:sz w:val="22"/>
          <w:szCs w:val="22"/>
        </w:rPr>
        <w:t>for</w:t>
      </w:r>
      <w:r w:rsidR="001A2C30">
        <w:rPr>
          <w:rFonts w:ascii="Arial" w:hAnsi="Arial" w:cs="Arial"/>
          <w:sz w:val="22"/>
          <w:szCs w:val="22"/>
        </w:rPr>
        <w:t xml:space="preserve"> additional </w:t>
      </w:r>
      <w:r>
        <w:rPr>
          <w:rFonts w:ascii="Arial" w:hAnsi="Arial" w:cs="Arial"/>
          <w:sz w:val="22"/>
          <w:szCs w:val="22"/>
        </w:rPr>
        <w:t>messages</w:t>
      </w:r>
      <w:r w:rsidR="001A2C30">
        <w:rPr>
          <w:rFonts w:ascii="Arial" w:hAnsi="Arial" w:cs="Arial"/>
          <w:sz w:val="22"/>
          <w:szCs w:val="22"/>
        </w:rPr>
        <w:t xml:space="preserve"> in addition to preprogrammed messages</w:t>
      </w:r>
      <w:r w:rsidR="003A4675">
        <w:rPr>
          <w:rFonts w:ascii="Arial" w:hAnsi="Arial" w:cs="Arial"/>
          <w:sz w:val="22"/>
          <w:szCs w:val="22"/>
        </w:rPr>
        <w:t xml:space="preserve">, graphics </w:t>
      </w:r>
      <w:r>
        <w:rPr>
          <w:rFonts w:ascii="Arial" w:hAnsi="Arial" w:cs="Arial"/>
          <w:sz w:val="22"/>
          <w:szCs w:val="22"/>
        </w:rPr>
        <w:t>and all other required</w:t>
      </w:r>
      <w:r w:rsidR="00A562CC">
        <w:rPr>
          <w:rFonts w:ascii="Arial" w:hAnsi="Arial" w:cs="Arial"/>
          <w:sz w:val="22"/>
          <w:szCs w:val="22"/>
        </w:rPr>
        <w:t xml:space="preserve"> </w:t>
      </w:r>
      <w:r>
        <w:rPr>
          <w:rFonts w:ascii="Arial" w:hAnsi="Arial" w:cs="Arial"/>
          <w:sz w:val="22"/>
          <w:szCs w:val="22"/>
        </w:rPr>
        <w:t>controls for the operation of the display.</w:t>
      </w:r>
    </w:p>
    <w:p w14:paraId="753488E1" w14:textId="31ED413C" w:rsidR="00702D01" w:rsidRDefault="00702D01" w:rsidP="00702D01">
      <w:pPr>
        <w:autoSpaceDE w:val="0"/>
        <w:autoSpaceDN w:val="0"/>
        <w:adjustRightInd w:val="0"/>
        <w:rPr>
          <w:rFonts w:ascii="Arial" w:hAnsi="Arial" w:cs="Arial"/>
          <w:sz w:val="22"/>
          <w:szCs w:val="22"/>
        </w:rPr>
      </w:pPr>
    </w:p>
    <w:p w14:paraId="29CBD968" w14:textId="58948A4C" w:rsidR="00AE00CB" w:rsidRPr="00891F34" w:rsidRDefault="00702D01" w:rsidP="00702D01">
      <w:pPr>
        <w:autoSpaceDE w:val="0"/>
        <w:autoSpaceDN w:val="0"/>
        <w:adjustRightInd w:val="0"/>
        <w:rPr>
          <w:rFonts w:ascii="Arial" w:hAnsi="Arial" w:cs="Arial"/>
          <w:sz w:val="22"/>
          <w:szCs w:val="22"/>
        </w:rPr>
      </w:pPr>
      <w:r>
        <w:rPr>
          <w:rFonts w:ascii="Arial" w:hAnsi="Arial" w:cs="Arial"/>
          <w:sz w:val="22"/>
          <w:szCs w:val="22"/>
        </w:rPr>
        <w:t>(</w:t>
      </w:r>
      <w:r w:rsidR="00127602">
        <w:rPr>
          <w:rFonts w:ascii="Arial" w:hAnsi="Arial" w:cs="Arial"/>
          <w:sz w:val="22"/>
          <w:szCs w:val="22"/>
        </w:rPr>
        <w:t>g</w:t>
      </w:r>
      <w:r>
        <w:rPr>
          <w:rFonts w:ascii="Arial" w:hAnsi="Arial" w:cs="Arial"/>
          <w:sz w:val="22"/>
          <w:szCs w:val="22"/>
        </w:rPr>
        <w:t>)</w:t>
      </w:r>
      <w:r w:rsidR="001A2C30" w:rsidDel="001A2C30">
        <w:rPr>
          <w:rFonts w:ascii="Arial" w:hAnsi="Arial" w:cs="Arial"/>
          <w:sz w:val="22"/>
          <w:szCs w:val="22"/>
        </w:rPr>
        <w:t xml:space="preserve"> </w:t>
      </w:r>
      <w:r w:rsidR="00AE00CB" w:rsidRPr="00891F34">
        <w:rPr>
          <w:rFonts w:ascii="Arial" w:hAnsi="Arial" w:cs="Arial"/>
          <w:sz w:val="22"/>
          <w:szCs w:val="22"/>
        </w:rPr>
        <w:t xml:space="preserve">Solar Panels:  Wattage of the solar panels shall be adequate to fully charge batteries, and </w:t>
      </w:r>
      <w:r w:rsidR="00127602" w:rsidRPr="0004451D">
        <w:rPr>
          <w:rFonts w:ascii="Arial" w:hAnsi="Arial" w:cs="Arial"/>
          <w:sz w:val="22"/>
          <w:szCs w:val="22"/>
        </w:rPr>
        <w:t>shall</w:t>
      </w:r>
      <w:r w:rsidR="00AE00CB" w:rsidRPr="0004451D">
        <w:rPr>
          <w:rFonts w:ascii="Arial" w:hAnsi="Arial" w:cs="Arial"/>
          <w:sz w:val="22"/>
          <w:szCs w:val="22"/>
        </w:rPr>
        <w:t xml:space="preserve"> contain</w:t>
      </w:r>
      <w:r w:rsidR="00AE00CB" w:rsidRPr="00891F34">
        <w:rPr>
          <w:rFonts w:ascii="Arial" w:hAnsi="Arial" w:cs="Arial"/>
          <w:sz w:val="22"/>
          <w:szCs w:val="22"/>
        </w:rPr>
        <w:t xml:space="preserve"> a remote battery charger back-up as described below.  Solar panels shall be mounted above</w:t>
      </w:r>
      <w:r w:rsidR="00387523">
        <w:rPr>
          <w:rFonts w:ascii="Arial" w:hAnsi="Arial" w:cs="Arial"/>
          <w:sz w:val="22"/>
          <w:szCs w:val="22"/>
        </w:rPr>
        <w:t xml:space="preserve"> the</w:t>
      </w:r>
      <w:r w:rsidR="00AE00CB" w:rsidRPr="00891F34">
        <w:rPr>
          <w:rFonts w:ascii="Arial" w:hAnsi="Arial" w:cs="Arial"/>
          <w:sz w:val="22"/>
          <w:szCs w:val="22"/>
        </w:rPr>
        <w:t xml:space="preserve"> top of </w:t>
      </w:r>
      <w:r w:rsidR="001B18E2">
        <w:rPr>
          <w:rFonts w:ascii="Arial" w:hAnsi="Arial" w:cs="Arial"/>
          <w:sz w:val="22"/>
          <w:szCs w:val="22"/>
        </w:rPr>
        <w:t>CMS</w:t>
      </w:r>
      <w:r w:rsidR="00AE00CB" w:rsidRPr="00891F34">
        <w:rPr>
          <w:rFonts w:ascii="Arial" w:hAnsi="Arial" w:cs="Arial"/>
          <w:sz w:val="22"/>
          <w:szCs w:val="22"/>
        </w:rPr>
        <w:t xml:space="preserve"> panel with a minimum 4 degree pitch from the horizontal position to encourage shedding of dirt and rainwater.</w:t>
      </w:r>
    </w:p>
    <w:p w14:paraId="63804194" w14:textId="77777777" w:rsidR="00AE00CB" w:rsidRPr="00891F34" w:rsidRDefault="00AE00CB" w:rsidP="00AE00CB">
      <w:pPr>
        <w:autoSpaceDE w:val="0"/>
        <w:autoSpaceDN w:val="0"/>
        <w:adjustRightInd w:val="0"/>
        <w:rPr>
          <w:rFonts w:ascii="Arial" w:hAnsi="Arial" w:cs="Arial"/>
          <w:sz w:val="22"/>
          <w:szCs w:val="22"/>
        </w:rPr>
      </w:pPr>
    </w:p>
    <w:p w14:paraId="09848002" w14:textId="3B609F97" w:rsidR="00AE00CB" w:rsidRPr="00AE00CB" w:rsidRDefault="00702D01" w:rsidP="00AE00CB">
      <w:pPr>
        <w:autoSpaceDE w:val="0"/>
        <w:autoSpaceDN w:val="0"/>
        <w:adjustRightInd w:val="0"/>
        <w:rPr>
          <w:rFonts w:ascii="Arial" w:hAnsi="Arial" w:cs="Arial"/>
          <w:sz w:val="22"/>
          <w:szCs w:val="22"/>
        </w:rPr>
      </w:pPr>
      <w:r>
        <w:rPr>
          <w:rFonts w:ascii="Arial" w:hAnsi="Arial" w:cs="Arial"/>
          <w:sz w:val="22"/>
          <w:szCs w:val="22"/>
        </w:rPr>
        <w:t>(</w:t>
      </w:r>
      <w:r w:rsidR="00127602">
        <w:rPr>
          <w:rFonts w:ascii="Arial" w:hAnsi="Arial" w:cs="Arial"/>
          <w:sz w:val="22"/>
          <w:szCs w:val="22"/>
        </w:rPr>
        <w:t>h</w:t>
      </w:r>
      <w:r>
        <w:rPr>
          <w:rFonts w:ascii="Arial" w:hAnsi="Arial" w:cs="Arial"/>
          <w:sz w:val="22"/>
          <w:szCs w:val="22"/>
        </w:rPr>
        <w:t xml:space="preserve">) </w:t>
      </w:r>
      <w:r w:rsidR="00AE00CB" w:rsidRPr="00891F34">
        <w:rPr>
          <w:rFonts w:ascii="Arial" w:hAnsi="Arial" w:cs="Arial"/>
          <w:sz w:val="22"/>
          <w:szCs w:val="22"/>
        </w:rPr>
        <w:t xml:space="preserve">Battery Charger:  </w:t>
      </w:r>
      <w:r w:rsidR="00D272A3">
        <w:rPr>
          <w:rFonts w:ascii="Arial" w:hAnsi="Arial" w:cs="Arial"/>
          <w:sz w:val="22"/>
          <w:szCs w:val="22"/>
        </w:rPr>
        <w:t xml:space="preserve">The </w:t>
      </w:r>
      <w:r w:rsidR="00AE00CB" w:rsidRPr="00891F34">
        <w:rPr>
          <w:rFonts w:ascii="Arial" w:hAnsi="Arial" w:cs="Arial"/>
          <w:sz w:val="22"/>
          <w:szCs w:val="22"/>
        </w:rPr>
        <w:t xml:space="preserve">battery charger with charge indicator shall be included and shall be mounted at the base of the frame of the </w:t>
      </w:r>
      <w:r w:rsidR="00D272A3">
        <w:rPr>
          <w:rFonts w:ascii="Arial" w:hAnsi="Arial" w:cs="Arial"/>
          <w:sz w:val="22"/>
          <w:szCs w:val="22"/>
        </w:rPr>
        <w:t xml:space="preserve">CMS </w:t>
      </w:r>
      <w:r w:rsidR="00AE00CB" w:rsidRPr="00891F34">
        <w:rPr>
          <w:rFonts w:ascii="Arial" w:hAnsi="Arial" w:cs="Arial"/>
          <w:sz w:val="22"/>
          <w:szCs w:val="22"/>
        </w:rPr>
        <w:t>panel support, inside a lockable, weatherproof, battery box. The battery charger shall have the capability to charge the battery bank within a 48 to 72 hour time period</w:t>
      </w:r>
      <w:r w:rsidR="00B742BD">
        <w:rPr>
          <w:rFonts w:ascii="Arial" w:hAnsi="Arial" w:cs="Arial"/>
          <w:sz w:val="22"/>
          <w:szCs w:val="22"/>
        </w:rPr>
        <w:t xml:space="preserve"> from a 120 VAC utility power source</w:t>
      </w:r>
      <w:r w:rsidR="00AE00CB" w:rsidRPr="00891F34">
        <w:rPr>
          <w:rFonts w:ascii="Arial" w:hAnsi="Arial" w:cs="Arial"/>
          <w:sz w:val="22"/>
          <w:szCs w:val="22"/>
        </w:rPr>
        <w:t>.</w:t>
      </w:r>
    </w:p>
    <w:p w14:paraId="3B2F89F2" w14:textId="77777777" w:rsidR="00AE00CB" w:rsidRDefault="00AE00CB" w:rsidP="00E5707D">
      <w:pPr>
        <w:autoSpaceDE w:val="0"/>
        <w:autoSpaceDN w:val="0"/>
        <w:adjustRightInd w:val="0"/>
        <w:rPr>
          <w:rFonts w:ascii="Arial" w:hAnsi="Arial" w:cs="Arial"/>
          <w:sz w:val="22"/>
          <w:szCs w:val="22"/>
        </w:rPr>
      </w:pPr>
    </w:p>
    <w:p w14:paraId="1AACD325" w14:textId="1F93C022" w:rsidR="00471875" w:rsidRDefault="00E5707D" w:rsidP="00AE00CB">
      <w:pPr>
        <w:rPr>
          <w:rFonts w:ascii="Arial" w:hAnsi="Arial" w:cs="Arial"/>
          <w:sz w:val="22"/>
          <w:szCs w:val="22"/>
        </w:rPr>
      </w:pPr>
      <w:r>
        <w:rPr>
          <w:rFonts w:ascii="Arial" w:hAnsi="Arial" w:cs="Arial"/>
          <w:sz w:val="22"/>
          <w:szCs w:val="22"/>
        </w:rPr>
        <w:t>(</w:t>
      </w:r>
      <w:r w:rsidR="00127602">
        <w:rPr>
          <w:rFonts w:ascii="Arial" w:hAnsi="Arial" w:cs="Arial"/>
          <w:sz w:val="22"/>
          <w:szCs w:val="22"/>
        </w:rPr>
        <w:t>i</w:t>
      </w:r>
      <w:r>
        <w:rPr>
          <w:rFonts w:ascii="Arial" w:hAnsi="Arial" w:cs="Arial"/>
          <w:sz w:val="22"/>
          <w:szCs w:val="22"/>
        </w:rPr>
        <w:t xml:space="preserve">) </w:t>
      </w:r>
      <w:r w:rsidRPr="00AE00CB">
        <w:rPr>
          <w:rFonts w:ascii="Arial" w:hAnsi="Arial" w:cs="Arial"/>
          <w:sz w:val="22"/>
          <w:szCs w:val="22"/>
        </w:rPr>
        <w:t xml:space="preserve">Batteries </w:t>
      </w:r>
      <w:r w:rsidR="00AE00CB">
        <w:rPr>
          <w:rFonts w:ascii="Arial" w:hAnsi="Arial" w:cs="Arial"/>
          <w:sz w:val="22"/>
          <w:szCs w:val="22"/>
        </w:rPr>
        <w:t xml:space="preserve">shall be the A.G.M. type (Absorb Glass Mat), class GC2, rated at no less than 200 amp hours per battery when fully charged.  The quantity of batteries shall provide enough power to run the unit at full load for </w:t>
      </w:r>
      <w:r w:rsidR="00E468DA">
        <w:rPr>
          <w:rFonts w:ascii="Arial" w:hAnsi="Arial" w:cs="Arial"/>
          <w:sz w:val="22"/>
          <w:szCs w:val="22"/>
        </w:rPr>
        <w:t>15</w:t>
      </w:r>
      <w:r w:rsidR="00AE00CB">
        <w:rPr>
          <w:rFonts w:ascii="Arial" w:hAnsi="Arial" w:cs="Arial"/>
          <w:sz w:val="22"/>
          <w:szCs w:val="22"/>
        </w:rPr>
        <w:t xml:space="preserve"> consecutive days on battery power only.  Solar charging shall be disabled during this </w:t>
      </w:r>
      <w:r w:rsidR="00E468DA">
        <w:rPr>
          <w:rFonts w:ascii="Arial" w:hAnsi="Arial" w:cs="Arial"/>
          <w:sz w:val="22"/>
          <w:szCs w:val="22"/>
        </w:rPr>
        <w:t>15</w:t>
      </w:r>
      <w:r w:rsidR="00AE00CB">
        <w:rPr>
          <w:rFonts w:ascii="Arial" w:hAnsi="Arial" w:cs="Arial"/>
          <w:sz w:val="22"/>
          <w:szCs w:val="22"/>
        </w:rPr>
        <w:t xml:space="preserve"> day period.</w:t>
      </w:r>
      <w:r w:rsidR="00471875">
        <w:rPr>
          <w:rFonts w:ascii="Arial" w:hAnsi="Arial" w:cs="Arial"/>
          <w:sz w:val="22"/>
          <w:szCs w:val="22"/>
        </w:rPr>
        <w:t xml:space="preserve"> </w:t>
      </w:r>
      <w:r w:rsidR="00E468DA">
        <w:rPr>
          <w:rFonts w:ascii="Arial" w:hAnsi="Arial" w:cs="Arial"/>
          <w:sz w:val="22"/>
          <w:szCs w:val="22"/>
        </w:rPr>
        <w:t xml:space="preserve"> An optional package shall be provided for 30 continuous days.</w:t>
      </w:r>
    </w:p>
    <w:p w14:paraId="1BBCA2B6" w14:textId="77777777" w:rsidR="00471875" w:rsidRDefault="00471875" w:rsidP="00AE00CB">
      <w:pPr>
        <w:rPr>
          <w:rFonts w:ascii="Arial" w:hAnsi="Arial" w:cs="Arial"/>
          <w:sz w:val="22"/>
          <w:szCs w:val="22"/>
        </w:rPr>
      </w:pPr>
    </w:p>
    <w:p w14:paraId="1EA40E55" w14:textId="3461B75F" w:rsidR="00AE00CB" w:rsidRPr="00891F34" w:rsidRDefault="00AE00CB" w:rsidP="00AE00CB">
      <w:pPr>
        <w:rPr>
          <w:rFonts w:ascii="Arial" w:hAnsi="Arial" w:cs="Arial"/>
          <w:sz w:val="22"/>
          <w:szCs w:val="22"/>
        </w:rPr>
      </w:pPr>
      <w:r w:rsidRPr="00540ED0">
        <w:rPr>
          <w:rFonts w:ascii="Arial" w:hAnsi="Arial" w:cs="Arial"/>
          <w:sz w:val="22"/>
          <w:szCs w:val="22"/>
        </w:rPr>
        <w:t>Battery</w:t>
      </w:r>
      <w:r w:rsidRPr="00891F34">
        <w:rPr>
          <w:rFonts w:ascii="Arial" w:hAnsi="Arial" w:cs="Arial"/>
          <w:sz w:val="22"/>
          <w:szCs w:val="22"/>
        </w:rPr>
        <w:t xml:space="preserve"> Box:  A fully enclosed (sides, top, bottom) lockable, weatherproof box, mounted at the base of the frame of the </w:t>
      </w:r>
      <w:r w:rsidR="00D272A3">
        <w:rPr>
          <w:rFonts w:ascii="Arial" w:hAnsi="Arial" w:cs="Arial"/>
          <w:sz w:val="22"/>
          <w:szCs w:val="22"/>
        </w:rPr>
        <w:t>CMS</w:t>
      </w:r>
      <w:r w:rsidRPr="00891F34">
        <w:rPr>
          <w:rFonts w:ascii="Arial" w:hAnsi="Arial" w:cs="Arial"/>
          <w:sz w:val="22"/>
          <w:szCs w:val="22"/>
        </w:rPr>
        <w:t xml:space="preserve"> panel support, shall be made of </w:t>
      </w:r>
      <w:r w:rsidRPr="00FB2055">
        <w:rPr>
          <w:rFonts w:ascii="Arial" w:hAnsi="Arial" w:cs="Arial"/>
          <w:sz w:val="22"/>
          <w:szCs w:val="22"/>
        </w:rPr>
        <w:t xml:space="preserve">minimum 14-guage </w:t>
      </w:r>
      <w:proofErr w:type="gramStart"/>
      <w:r w:rsidRPr="00FB2055">
        <w:rPr>
          <w:rFonts w:ascii="Arial" w:hAnsi="Arial" w:cs="Arial"/>
          <w:sz w:val="22"/>
          <w:szCs w:val="22"/>
        </w:rPr>
        <w:t>steel</w:t>
      </w:r>
      <w:r w:rsidRPr="00891F34">
        <w:rPr>
          <w:rFonts w:ascii="Arial" w:hAnsi="Arial" w:cs="Arial"/>
          <w:sz w:val="22"/>
          <w:szCs w:val="22"/>
        </w:rPr>
        <w:t>,  cross</w:t>
      </w:r>
      <w:proofErr w:type="gramEnd"/>
      <w:r w:rsidRPr="00891F34">
        <w:rPr>
          <w:rFonts w:ascii="Arial" w:hAnsi="Arial" w:cs="Arial"/>
          <w:sz w:val="22"/>
          <w:szCs w:val="22"/>
        </w:rPr>
        <w:t>-flow ventilation and with the sides and bottom coated with acid-resistant protector.  The battery box shall be large enough to sufficiently house and service the batteries and charger.  The lid of the battery box shall be hinged and include a stabilizer rod to allow ease of maintenance and repair of batteries, charger and or photoelectric control.</w:t>
      </w:r>
    </w:p>
    <w:p w14:paraId="7D79C577" w14:textId="77777777" w:rsidR="00AE00CB" w:rsidRPr="00891F34" w:rsidRDefault="00AE00CB" w:rsidP="00AE00CB">
      <w:pPr>
        <w:rPr>
          <w:rFonts w:ascii="Arial" w:hAnsi="Arial" w:cs="Arial"/>
          <w:sz w:val="22"/>
          <w:szCs w:val="22"/>
        </w:rPr>
      </w:pPr>
    </w:p>
    <w:p w14:paraId="16C68562" w14:textId="51E7D601" w:rsidR="00AE00CB" w:rsidRPr="00891F34" w:rsidRDefault="00702D01" w:rsidP="00AE00CB">
      <w:pPr>
        <w:rPr>
          <w:rFonts w:ascii="Arial" w:hAnsi="Arial" w:cs="Arial"/>
          <w:sz w:val="22"/>
          <w:szCs w:val="22"/>
        </w:rPr>
      </w:pPr>
      <w:r>
        <w:rPr>
          <w:rFonts w:ascii="Arial" w:hAnsi="Arial" w:cs="Arial"/>
          <w:sz w:val="22"/>
          <w:szCs w:val="22"/>
        </w:rPr>
        <w:t>(</w:t>
      </w:r>
      <w:r w:rsidR="00127602">
        <w:rPr>
          <w:rFonts w:ascii="Arial" w:hAnsi="Arial" w:cs="Arial"/>
          <w:sz w:val="22"/>
          <w:szCs w:val="22"/>
        </w:rPr>
        <w:t>j</w:t>
      </w:r>
      <w:r>
        <w:rPr>
          <w:rFonts w:ascii="Arial" w:hAnsi="Arial" w:cs="Arial"/>
          <w:sz w:val="22"/>
          <w:szCs w:val="22"/>
        </w:rPr>
        <w:t xml:space="preserve">) </w:t>
      </w:r>
      <w:r w:rsidR="00AE00CB" w:rsidRPr="00891F34">
        <w:rPr>
          <w:rFonts w:ascii="Arial" w:hAnsi="Arial" w:cs="Arial"/>
          <w:sz w:val="22"/>
          <w:szCs w:val="22"/>
        </w:rPr>
        <w:t xml:space="preserve">Voltage Regulator:  </w:t>
      </w:r>
      <w:r w:rsidR="00AE00CB" w:rsidRPr="00FB2055">
        <w:rPr>
          <w:rFonts w:ascii="Arial" w:hAnsi="Arial" w:cs="Arial"/>
          <w:sz w:val="22"/>
          <w:szCs w:val="22"/>
        </w:rPr>
        <w:t>The voltage regulator shall be solid-state, micro-processor-based, utilizing constant positive voltage and pulse with modulation to optimize battery charging, measuring battery voltage and adjusting current from the solar panels so the batteries are not overcharged and also prevent overcharging of the batteries by the solar panels when the panel is turned off.</w:t>
      </w:r>
      <w:r w:rsidR="00AE00CB" w:rsidRPr="00891F34">
        <w:rPr>
          <w:rFonts w:ascii="Arial" w:hAnsi="Arial" w:cs="Arial"/>
          <w:sz w:val="22"/>
          <w:szCs w:val="22"/>
        </w:rPr>
        <w:t xml:space="preserve">  An automatic disconnect device shall be included to protect the entire system in case of low voltage.</w:t>
      </w:r>
    </w:p>
    <w:p w14:paraId="3725E0BE" w14:textId="77777777" w:rsidR="00AE00CB" w:rsidRDefault="00AE00CB" w:rsidP="00AE00CB">
      <w:pPr>
        <w:rPr>
          <w:rFonts w:ascii="Arial" w:hAnsi="Arial" w:cs="Arial"/>
          <w:sz w:val="22"/>
          <w:szCs w:val="22"/>
        </w:rPr>
      </w:pPr>
    </w:p>
    <w:p w14:paraId="64C9565B" w14:textId="7574A16F" w:rsidR="00425D88" w:rsidRDefault="00425D88" w:rsidP="00AE00CB">
      <w:pPr>
        <w:rPr>
          <w:rFonts w:ascii="Arial" w:hAnsi="Arial" w:cs="Arial"/>
          <w:sz w:val="22"/>
          <w:szCs w:val="22"/>
        </w:rPr>
      </w:pPr>
      <w:r>
        <w:rPr>
          <w:rFonts w:ascii="Arial" w:hAnsi="Arial" w:cs="Arial"/>
          <w:sz w:val="22"/>
          <w:szCs w:val="22"/>
        </w:rPr>
        <w:t>(</w:t>
      </w:r>
      <w:r w:rsidR="00127602">
        <w:rPr>
          <w:rFonts w:ascii="Arial" w:hAnsi="Arial" w:cs="Arial"/>
          <w:sz w:val="22"/>
          <w:szCs w:val="22"/>
        </w:rPr>
        <w:t>k</w:t>
      </w:r>
      <w:r>
        <w:rPr>
          <w:rFonts w:ascii="Arial" w:hAnsi="Arial" w:cs="Arial"/>
          <w:sz w:val="22"/>
          <w:szCs w:val="22"/>
        </w:rPr>
        <w:t xml:space="preserve">) </w:t>
      </w:r>
      <w:r w:rsidRPr="00FB0FEA">
        <w:rPr>
          <w:rFonts w:ascii="Arial" w:hAnsi="Arial" w:cs="Arial"/>
          <w:sz w:val="22"/>
          <w:szCs w:val="22"/>
        </w:rPr>
        <w:t xml:space="preserve">Disconnect and Enclosures:  Disconnect plug and receptacle shall be determined by the current, voltage, and number of contacts required for proper operation.  Connectors shall have screw terminations and accommodate a wire size of up to #12AWG.  The male connector shall be enclosed in a NEMA 4 rated surface base enclosure and cover.  The female connector shall be enclosed in a NEMA 4 side-entry hood enclosure.  Multi-conductor cable shall enter the bottom of the enclosures through a waterproof, flame-resistant, salt and corrosion resistant cable connector with a sealing nut and internal ratchet containing a neoprene cable gland.  </w:t>
      </w:r>
    </w:p>
    <w:p w14:paraId="1B02D679" w14:textId="77777777" w:rsidR="00425D88" w:rsidRPr="00891F34" w:rsidRDefault="00425D88" w:rsidP="00AE00CB">
      <w:pPr>
        <w:rPr>
          <w:rFonts w:ascii="Arial" w:hAnsi="Arial" w:cs="Arial"/>
          <w:sz w:val="22"/>
          <w:szCs w:val="22"/>
        </w:rPr>
      </w:pPr>
    </w:p>
    <w:p w14:paraId="58F7C469" w14:textId="574E9014" w:rsidR="00AE00CB" w:rsidRDefault="00702D01" w:rsidP="00A413DE">
      <w:pPr>
        <w:widowControl w:val="0"/>
        <w:overflowPunct w:val="0"/>
        <w:autoSpaceDE w:val="0"/>
        <w:autoSpaceDN w:val="0"/>
        <w:adjustRightInd w:val="0"/>
        <w:textAlignment w:val="baseline"/>
        <w:rPr>
          <w:rFonts w:ascii="Arial" w:hAnsi="Arial" w:cs="Arial"/>
          <w:sz w:val="22"/>
          <w:szCs w:val="22"/>
        </w:rPr>
      </w:pPr>
      <w:r w:rsidRPr="00A413DE">
        <w:rPr>
          <w:rFonts w:ascii="Arial" w:hAnsi="Arial" w:cs="Arial"/>
          <w:sz w:val="22"/>
          <w:szCs w:val="22"/>
        </w:rPr>
        <w:t>(</w:t>
      </w:r>
      <w:r w:rsidR="00127602">
        <w:rPr>
          <w:rFonts w:ascii="Arial" w:hAnsi="Arial" w:cs="Arial"/>
          <w:sz w:val="22"/>
          <w:szCs w:val="22"/>
        </w:rPr>
        <w:t>l</w:t>
      </w:r>
      <w:r w:rsidRPr="00A413DE">
        <w:rPr>
          <w:rFonts w:ascii="Arial" w:hAnsi="Arial" w:cs="Arial"/>
          <w:sz w:val="22"/>
          <w:szCs w:val="22"/>
        </w:rPr>
        <w:t xml:space="preserve">) </w:t>
      </w:r>
      <w:r w:rsidR="00AE00CB" w:rsidRPr="00A413DE">
        <w:rPr>
          <w:rFonts w:ascii="Arial" w:hAnsi="Arial" w:cs="Arial"/>
          <w:sz w:val="22"/>
          <w:szCs w:val="22"/>
        </w:rPr>
        <w:t>Controller</w:t>
      </w:r>
      <w:r w:rsidR="00AE00CB" w:rsidRPr="0004451D">
        <w:rPr>
          <w:rFonts w:ascii="Arial" w:hAnsi="Arial" w:cs="Arial"/>
          <w:sz w:val="22"/>
          <w:szCs w:val="22"/>
        </w:rPr>
        <w:t xml:space="preserve">:  </w:t>
      </w:r>
      <w:r w:rsidR="00127602" w:rsidRPr="0004451D">
        <w:rPr>
          <w:rFonts w:ascii="Arial" w:hAnsi="Arial" w:cs="Arial"/>
          <w:sz w:val="22"/>
          <w:szCs w:val="22"/>
        </w:rPr>
        <w:t>Ability</w:t>
      </w:r>
      <w:r w:rsidR="00A413DE" w:rsidRPr="0004451D">
        <w:rPr>
          <w:rFonts w:ascii="Arial" w:hAnsi="Arial" w:cs="Arial"/>
          <w:color w:val="000000"/>
          <w:sz w:val="22"/>
          <w:szCs w:val="22"/>
        </w:rPr>
        <w:t xml:space="preserve"> to program message and monitor messages from inside truck with </w:t>
      </w:r>
      <w:proofErr w:type="gramStart"/>
      <w:r w:rsidR="00A413DE" w:rsidRPr="0004451D">
        <w:rPr>
          <w:rFonts w:ascii="Arial" w:hAnsi="Arial" w:cs="Arial"/>
          <w:color w:val="000000"/>
          <w:sz w:val="22"/>
          <w:szCs w:val="22"/>
        </w:rPr>
        <w:t>vendor’s</w:t>
      </w:r>
      <w:proofErr w:type="gramEnd"/>
      <w:r w:rsidR="00A413DE" w:rsidRPr="0004451D">
        <w:rPr>
          <w:rFonts w:ascii="Arial" w:hAnsi="Arial" w:cs="Arial"/>
          <w:color w:val="000000"/>
          <w:sz w:val="22"/>
          <w:szCs w:val="22"/>
        </w:rPr>
        <w:t xml:space="preserve"> supplied handheld controller.  </w:t>
      </w:r>
      <w:r w:rsidR="00EC732B" w:rsidRPr="0004451D">
        <w:rPr>
          <w:rFonts w:ascii="Arial" w:hAnsi="Arial" w:cs="Arial"/>
          <w:color w:val="000000"/>
          <w:sz w:val="22"/>
          <w:szCs w:val="22"/>
        </w:rPr>
        <w:t xml:space="preserve">For the wired and wireless option, provide a 35-foot controller cable. For the wireless option, provide controller charging from the vehicles 12-volt power outlet. </w:t>
      </w:r>
      <w:r w:rsidR="00A413DE" w:rsidRPr="0004451D">
        <w:rPr>
          <w:rFonts w:ascii="Arial" w:hAnsi="Arial" w:cs="Arial"/>
          <w:color w:val="000000"/>
          <w:sz w:val="22"/>
          <w:szCs w:val="22"/>
        </w:rPr>
        <w:t xml:space="preserve">Controller supplied shall not have a power saving sleep mode.  Controller shall have </w:t>
      </w:r>
      <w:r w:rsidR="00127602" w:rsidRPr="0004451D">
        <w:rPr>
          <w:rFonts w:ascii="Arial" w:hAnsi="Arial" w:cs="Arial"/>
          <w:color w:val="000000"/>
          <w:sz w:val="22"/>
          <w:szCs w:val="22"/>
        </w:rPr>
        <w:t xml:space="preserve">the </w:t>
      </w:r>
      <w:r w:rsidR="00A413DE" w:rsidRPr="0004451D">
        <w:rPr>
          <w:rFonts w:ascii="Arial" w:hAnsi="Arial" w:cs="Arial"/>
          <w:color w:val="000000"/>
          <w:sz w:val="22"/>
          <w:szCs w:val="22"/>
        </w:rPr>
        <w:t>capability to store 100</w:t>
      </w:r>
      <w:r w:rsidR="00A413DE" w:rsidRPr="00A413DE">
        <w:rPr>
          <w:rFonts w:ascii="Arial" w:hAnsi="Arial" w:cs="Arial"/>
          <w:color w:val="000000"/>
          <w:sz w:val="22"/>
          <w:szCs w:val="22"/>
        </w:rPr>
        <w:t xml:space="preserve"> factory preprogrammed messages and a minimum of 40 additional user-defined messages</w:t>
      </w:r>
      <w:r w:rsidR="00A413DE">
        <w:rPr>
          <w:rFonts w:ascii="Arial" w:hAnsi="Arial" w:cs="Arial"/>
          <w:color w:val="000000"/>
          <w:sz w:val="22"/>
          <w:szCs w:val="22"/>
        </w:rPr>
        <w:t xml:space="preserve">.  </w:t>
      </w:r>
      <w:r w:rsidR="00A413DE" w:rsidRPr="00A413DE">
        <w:rPr>
          <w:rFonts w:ascii="Arial" w:hAnsi="Arial" w:cs="Arial"/>
          <w:sz w:val="22"/>
          <w:szCs w:val="22"/>
        </w:rPr>
        <w:t xml:space="preserve">The remote cab control switches shall provide MUTCD </w:t>
      </w:r>
      <w:r w:rsidR="00387523">
        <w:rPr>
          <w:rFonts w:ascii="Arial" w:hAnsi="Arial" w:cs="Arial"/>
          <w:sz w:val="22"/>
          <w:szCs w:val="22"/>
        </w:rPr>
        <w:t xml:space="preserve">functions as stated in Figure 6F-6 Advance Warning Arrow Board Display Specifications. </w:t>
      </w:r>
      <w:r w:rsidR="001E5CF4">
        <w:rPr>
          <w:rFonts w:ascii="Arial" w:hAnsi="Arial" w:cs="Arial"/>
          <w:sz w:val="22"/>
          <w:szCs w:val="22"/>
        </w:rPr>
        <w:t xml:space="preserve">All graphics shall completely fill display area and be legible.  </w:t>
      </w:r>
      <w:r w:rsidR="003A4675">
        <w:rPr>
          <w:rFonts w:ascii="Arial" w:hAnsi="Arial" w:cs="Arial"/>
          <w:sz w:val="22"/>
          <w:szCs w:val="22"/>
        </w:rPr>
        <w:t xml:space="preserve">The </w:t>
      </w:r>
      <w:r w:rsidR="001E6077">
        <w:rPr>
          <w:rFonts w:ascii="Arial" w:hAnsi="Arial" w:cs="Arial"/>
          <w:sz w:val="22"/>
          <w:szCs w:val="22"/>
        </w:rPr>
        <w:t xml:space="preserve">lines of the </w:t>
      </w:r>
      <w:r w:rsidR="001E5CF4">
        <w:rPr>
          <w:rFonts w:ascii="Arial" w:hAnsi="Arial" w:cs="Arial"/>
          <w:sz w:val="22"/>
          <w:szCs w:val="22"/>
        </w:rPr>
        <w:t xml:space="preserve">graphics shall be 6 </w:t>
      </w:r>
      <w:r w:rsidR="00127602">
        <w:rPr>
          <w:rFonts w:ascii="Arial" w:hAnsi="Arial" w:cs="Arial"/>
          <w:sz w:val="22"/>
          <w:szCs w:val="22"/>
        </w:rPr>
        <w:t>to</w:t>
      </w:r>
      <w:r w:rsidR="001E5CF4">
        <w:rPr>
          <w:rFonts w:ascii="Arial" w:hAnsi="Arial" w:cs="Arial"/>
          <w:sz w:val="22"/>
          <w:szCs w:val="22"/>
        </w:rPr>
        <w:t xml:space="preserve"> 8 inches </w:t>
      </w:r>
      <w:r w:rsidR="001E6077">
        <w:rPr>
          <w:rFonts w:ascii="Arial" w:hAnsi="Arial" w:cs="Arial"/>
          <w:sz w:val="22"/>
          <w:szCs w:val="22"/>
        </w:rPr>
        <w:t>thick</w:t>
      </w:r>
      <w:r w:rsidR="001E5CF4">
        <w:rPr>
          <w:rFonts w:ascii="Arial" w:hAnsi="Arial" w:cs="Arial"/>
          <w:sz w:val="22"/>
          <w:szCs w:val="22"/>
        </w:rPr>
        <w:t>.</w:t>
      </w:r>
      <w:r w:rsidR="003A4675">
        <w:rPr>
          <w:rFonts w:ascii="Arial" w:hAnsi="Arial" w:cs="Arial"/>
          <w:sz w:val="22"/>
          <w:szCs w:val="22"/>
        </w:rPr>
        <w:t xml:space="preserve"> </w:t>
      </w:r>
    </w:p>
    <w:p w14:paraId="54D83B71" w14:textId="77777777" w:rsidR="00387523" w:rsidRPr="00FB0FEA" w:rsidRDefault="00387523" w:rsidP="00A413DE">
      <w:pPr>
        <w:widowControl w:val="0"/>
        <w:overflowPunct w:val="0"/>
        <w:autoSpaceDE w:val="0"/>
        <w:autoSpaceDN w:val="0"/>
        <w:adjustRightInd w:val="0"/>
        <w:textAlignment w:val="baseline"/>
        <w:rPr>
          <w:rFonts w:ascii="Arial" w:hAnsi="Arial" w:cs="Arial"/>
          <w:sz w:val="22"/>
          <w:szCs w:val="22"/>
        </w:rPr>
      </w:pPr>
    </w:p>
    <w:p w14:paraId="2419DF6C" w14:textId="59F54EF3" w:rsidR="00891F34" w:rsidRDefault="00E5707D" w:rsidP="002470F9">
      <w:pPr>
        <w:rPr>
          <w:rFonts w:ascii="Arial" w:hAnsi="Arial" w:cs="Arial"/>
          <w:sz w:val="22"/>
          <w:szCs w:val="22"/>
        </w:rPr>
      </w:pPr>
      <w:r>
        <w:rPr>
          <w:rFonts w:ascii="Arial" w:hAnsi="Arial" w:cs="Arial"/>
          <w:sz w:val="22"/>
          <w:szCs w:val="22"/>
        </w:rPr>
        <w:t>(</w:t>
      </w:r>
      <w:r w:rsidR="00127602">
        <w:rPr>
          <w:rFonts w:ascii="Arial" w:hAnsi="Arial" w:cs="Arial"/>
          <w:sz w:val="22"/>
          <w:szCs w:val="22"/>
        </w:rPr>
        <w:t>m</w:t>
      </w:r>
      <w:r>
        <w:rPr>
          <w:rFonts w:ascii="Arial" w:hAnsi="Arial" w:cs="Arial"/>
          <w:sz w:val="22"/>
          <w:szCs w:val="22"/>
        </w:rPr>
        <w:t xml:space="preserve">) </w:t>
      </w:r>
      <w:r w:rsidR="00A731E5" w:rsidRPr="00A731E5">
        <w:rPr>
          <w:rFonts w:ascii="Arial" w:hAnsi="Arial" w:cs="Arial"/>
          <w:sz w:val="22"/>
          <w:szCs w:val="22"/>
        </w:rPr>
        <w:t xml:space="preserve">The support frame shall be painted one coat of primer and one coat </w:t>
      </w:r>
      <w:r w:rsidR="00FB2055">
        <w:rPr>
          <w:rFonts w:ascii="Arial" w:hAnsi="Arial" w:cs="Arial"/>
          <w:sz w:val="22"/>
          <w:szCs w:val="22"/>
        </w:rPr>
        <w:t xml:space="preserve">of </w:t>
      </w:r>
      <w:r w:rsidR="00A731E5" w:rsidRPr="00A731E5">
        <w:rPr>
          <w:rFonts w:ascii="Arial" w:hAnsi="Arial" w:cs="Arial"/>
          <w:sz w:val="22"/>
          <w:szCs w:val="22"/>
        </w:rPr>
        <w:t>high-visibility, Safety Orange Paint similar to Federal Standard 595B #12243.</w:t>
      </w:r>
    </w:p>
    <w:p w14:paraId="15471933" w14:textId="77777777" w:rsidR="00891F34" w:rsidRDefault="00891F34" w:rsidP="002470F9">
      <w:pPr>
        <w:rPr>
          <w:rFonts w:ascii="Arial" w:hAnsi="Arial" w:cs="Arial"/>
          <w:sz w:val="22"/>
          <w:szCs w:val="22"/>
        </w:rPr>
      </w:pPr>
    </w:p>
    <w:p w14:paraId="59FABF53" w14:textId="662F8C1E" w:rsidR="00702D01" w:rsidRPr="00884966" w:rsidRDefault="002E3461" w:rsidP="00884966">
      <w:pPr>
        <w:pStyle w:val="ListParagraph"/>
        <w:numPr>
          <w:ilvl w:val="1"/>
          <w:numId w:val="2"/>
        </w:numPr>
        <w:rPr>
          <w:rFonts w:ascii="Arial" w:hAnsi="Arial" w:cs="Arial"/>
          <w:sz w:val="22"/>
          <w:szCs w:val="22"/>
        </w:rPr>
      </w:pPr>
      <w:r w:rsidRPr="00884966">
        <w:rPr>
          <w:rFonts w:ascii="Arial" w:hAnsi="Arial" w:cs="Arial"/>
          <w:sz w:val="22"/>
          <w:szCs w:val="22"/>
        </w:rPr>
        <w:t xml:space="preserve">Each CMS panel shall be supported on a </w:t>
      </w:r>
      <w:r w:rsidR="00402321">
        <w:rPr>
          <w:rFonts w:ascii="Arial" w:hAnsi="Arial" w:cs="Arial"/>
          <w:sz w:val="22"/>
          <w:szCs w:val="22"/>
        </w:rPr>
        <w:t>six</w:t>
      </w:r>
      <w:r w:rsidR="000552C8">
        <w:rPr>
          <w:rFonts w:ascii="Arial" w:hAnsi="Arial" w:cs="Arial"/>
          <w:sz w:val="22"/>
          <w:szCs w:val="22"/>
        </w:rPr>
        <w:t xml:space="preserve"> vertical post legs</w:t>
      </w:r>
      <w:r w:rsidRPr="00884966">
        <w:rPr>
          <w:rFonts w:ascii="Arial" w:hAnsi="Arial" w:cs="Arial"/>
          <w:sz w:val="22"/>
          <w:szCs w:val="22"/>
        </w:rPr>
        <w:t>.</w:t>
      </w:r>
    </w:p>
    <w:p w14:paraId="241FA7D1" w14:textId="77777777" w:rsidR="00884966" w:rsidRDefault="00884966" w:rsidP="002470F9">
      <w:pPr>
        <w:rPr>
          <w:rFonts w:ascii="Arial" w:hAnsi="Arial" w:cs="Arial"/>
          <w:sz w:val="22"/>
          <w:szCs w:val="22"/>
        </w:rPr>
      </w:pPr>
    </w:p>
    <w:p w14:paraId="0F0A5603" w14:textId="4EF92C8E" w:rsidR="002470F9" w:rsidRPr="00884966" w:rsidRDefault="00884966" w:rsidP="00884966">
      <w:pPr>
        <w:rPr>
          <w:rFonts w:ascii="Arial" w:hAnsi="Arial" w:cs="Arial"/>
          <w:sz w:val="22"/>
          <w:szCs w:val="22"/>
        </w:rPr>
      </w:pPr>
      <w:r>
        <w:rPr>
          <w:rFonts w:ascii="Arial" w:hAnsi="Arial" w:cs="Arial"/>
          <w:sz w:val="22"/>
          <w:szCs w:val="22"/>
        </w:rPr>
        <w:t xml:space="preserve">1. </w:t>
      </w:r>
      <w:r w:rsidR="002470F9" w:rsidRPr="00884966">
        <w:rPr>
          <w:rFonts w:ascii="Arial" w:hAnsi="Arial" w:cs="Arial"/>
          <w:sz w:val="22"/>
          <w:szCs w:val="22"/>
        </w:rPr>
        <w:t xml:space="preserve">The </w:t>
      </w:r>
      <w:r w:rsidR="001C0642">
        <w:rPr>
          <w:rFonts w:ascii="Arial" w:hAnsi="Arial" w:cs="Arial"/>
          <w:sz w:val="22"/>
          <w:szCs w:val="22"/>
        </w:rPr>
        <w:t>six</w:t>
      </w:r>
      <w:r w:rsidR="002470F9" w:rsidRPr="00884966">
        <w:rPr>
          <w:rFonts w:ascii="Arial" w:hAnsi="Arial" w:cs="Arial"/>
          <w:sz w:val="22"/>
          <w:szCs w:val="22"/>
        </w:rPr>
        <w:t xml:space="preserve"> vertical post </w:t>
      </w:r>
      <w:r w:rsidR="000552C8">
        <w:rPr>
          <w:rFonts w:ascii="Arial" w:hAnsi="Arial" w:cs="Arial"/>
          <w:sz w:val="22"/>
          <w:szCs w:val="22"/>
        </w:rPr>
        <w:t>legs supporting the horizontal frame</w:t>
      </w:r>
      <w:bookmarkStart w:id="0" w:name="_GoBack"/>
      <w:bookmarkEnd w:id="0"/>
      <w:r w:rsidR="002470F9" w:rsidRPr="00884966">
        <w:rPr>
          <w:rFonts w:ascii="Arial" w:hAnsi="Arial" w:cs="Arial"/>
          <w:sz w:val="22"/>
          <w:szCs w:val="22"/>
        </w:rPr>
        <w:t xml:space="preserve"> </w:t>
      </w:r>
      <w:r w:rsidR="002E3461" w:rsidRPr="00884966">
        <w:rPr>
          <w:rFonts w:ascii="Arial" w:hAnsi="Arial" w:cs="Arial"/>
          <w:sz w:val="22"/>
          <w:szCs w:val="22"/>
        </w:rPr>
        <w:t xml:space="preserve">shall </w:t>
      </w:r>
      <w:r w:rsidR="002470F9" w:rsidRPr="00884966">
        <w:rPr>
          <w:rFonts w:ascii="Arial" w:hAnsi="Arial" w:cs="Arial"/>
          <w:sz w:val="22"/>
          <w:szCs w:val="22"/>
        </w:rPr>
        <w:t>consist of welded steel tubing in accordance with American Welding Society standards.  All open ends of tubing shall be capped and welded shut.  When in the horizontal position, the panel shall rest on a rigid frame support, relieving the load from the rotating device.  Each panel shall contain an anchor point on each side, (left, right) of the frame to accommodate a 4</w:t>
      </w:r>
      <w:r w:rsidR="00127602">
        <w:rPr>
          <w:rFonts w:ascii="Arial" w:hAnsi="Arial" w:cs="Arial"/>
          <w:sz w:val="22"/>
          <w:szCs w:val="22"/>
        </w:rPr>
        <w:t xml:space="preserve"> to </w:t>
      </w:r>
      <w:r w:rsidR="002470F9" w:rsidRPr="00884966">
        <w:rPr>
          <w:rFonts w:ascii="Arial" w:hAnsi="Arial" w:cs="Arial"/>
          <w:sz w:val="22"/>
          <w:szCs w:val="22"/>
        </w:rPr>
        <w:t xml:space="preserve">6 inch </w:t>
      </w:r>
      <w:r w:rsidR="00713249">
        <w:rPr>
          <w:rFonts w:ascii="Arial" w:hAnsi="Arial" w:cs="Arial"/>
          <w:sz w:val="22"/>
          <w:szCs w:val="22"/>
        </w:rPr>
        <w:t xml:space="preserve">(100-150 mm) </w:t>
      </w:r>
      <w:r w:rsidR="002470F9" w:rsidRPr="00884966">
        <w:rPr>
          <w:rFonts w:ascii="Arial" w:hAnsi="Arial" w:cs="Arial"/>
          <w:sz w:val="22"/>
          <w:szCs w:val="22"/>
        </w:rPr>
        <w:t xml:space="preserve">wide strap to anchor to the truck.  Angle and cross bracing of the vertical supports shall be provided at the top and bottom of the supports to ensure a rigid frame. </w:t>
      </w:r>
      <w:r w:rsidR="00AE00CB" w:rsidRPr="00884966">
        <w:rPr>
          <w:rFonts w:ascii="Arial" w:hAnsi="Arial" w:cs="Arial"/>
          <w:sz w:val="22"/>
          <w:szCs w:val="22"/>
        </w:rPr>
        <w:t>See drawing on Attachment 1</w:t>
      </w:r>
      <w:r w:rsidR="002470F9" w:rsidRPr="00884966">
        <w:rPr>
          <w:rFonts w:ascii="Arial" w:hAnsi="Arial" w:cs="Arial"/>
          <w:sz w:val="22"/>
          <w:szCs w:val="22"/>
        </w:rPr>
        <w:t>.</w:t>
      </w:r>
    </w:p>
    <w:p w14:paraId="7C45CA90" w14:textId="77777777" w:rsidR="002470F9" w:rsidRPr="00891F34" w:rsidRDefault="002470F9" w:rsidP="002470F9">
      <w:pPr>
        <w:rPr>
          <w:rFonts w:ascii="Arial" w:hAnsi="Arial" w:cs="Arial"/>
          <w:sz w:val="22"/>
          <w:szCs w:val="22"/>
        </w:rPr>
      </w:pPr>
    </w:p>
    <w:p w14:paraId="38D9682C" w14:textId="3938A4DD" w:rsidR="002470F9" w:rsidRDefault="00884966" w:rsidP="002470F9">
      <w:pPr>
        <w:autoSpaceDE w:val="0"/>
        <w:autoSpaceDN w:val="0"/>
        <w:adjustRightInd w:val="0"/>
        <w:rPr>
          <w:rFonts w:ascii="Arial" w:hAnsi="Arial" w:cs="Arial"/>
          <w:sz w:val="22"/>
          <w:szCs w:val="22"/>
        </w:rPr>
      </w:pPr>
      <w:r>
        <w:rPr>
          <w:rFonts w:ascii="Arial" w:hAnsi="Arial" w:cs="Arial"/>
          <w:sz w:val="22"/>
          <w:szCs w:val="22"/>
        </w:rPr>
        <w:t xml:space="preserve">2. </w:t>
      </w:r>
      <w:r w:rsidR="00EF6E9E" w:rsidRPr="00EF6E9E">
        <w:rPr>
          <w:rFonts w:ascii="Arial" w:hAnsi="Arial" w:cs="Arial"/>
          <w:sz w:val="22"/>
          <w:szCs w:val="22"/>
        </w:rPr>
        <w:t xml:space="preserve">The support frame shall be painted one coat of primer and one </w:t>
      </w:r>
      <w:r w:rsidR="00127602">
        <w:rPr>
          <w:rFonts w:ascii="Arial" w:hAnsi="Arial" w:cs="Arial"/>
          <w:sz w:val="22"/>
          <w:szCs w:val="22"/>
        </w:rPr>
        <w:t xml:space="preserve">of </w:t>
      </w:r>
      <w:r w:rsidR="00EF6E9E" w:rsidRPr="00EF6E9E">
        <w:rPr>
          <w:rFonts w:ascii="Arial" w:hAnsi="Arial" w:cs="Arial"/>
          <w:sz w:val="22"/>
          <w:szCs w:val="22"/>
        </w:rPr>
        <w:t>coat high-visibility, Safety Orange Paint similar to Federal Standard 595B #12243.</w:t>
      </w:r>
      <w:r w:rsidR="00EF6E9E">
        <w:rPr>
          <w:rFonts w:ascii="Arial" w:hAnsi="Arial" w:cs="Arial"/>
          <w:sz w:val="22"/>
          <w:szCs w:val="22"/>
        </w:rPr>
        <w:t xml:space="preserve">  Powder coat of the same color is acceptable.</w:t>
      </w:r>
    </w:p>
    <w:p w14:paraId="62339910" w14:textId="77777777" w:rsidR="00A62C68" w:rsidRDefault="00A62C68" w:rsidP="002470F9">
      <w:pPr>
        <w:autoSpaceDE w:val="0"/>
        <w:autoSpaceDN w:val="0"/>
        <w:adjustRightInd w:val="0"/>
        <w:rPr>
          <w:rFonts w:ascii="Arial" w:hAnsi="Arial" w:cs="Arial"/>
          <w:sz w:val="22"/>
          <w:szCs w:val="22"/>
        </w:rPr>
      </w:pPr>
    </w:p>
    <w:p w14:paraId="7083E80E" w14:textId="27BF1BB5" w:rsidR="00A62C68" w:rsidRPr="001C0642" w:rsidRDefault="00A62C68" w:rsidP="002470F9">
      <w:pPr>
        <w:autoSpaceDE w:val="0"/>
        <w:autoSpaceDN w:val="0"/>
        <w:adjustRightInd w:val="0"/>
        <w:rPr>
          <w:rFonts w:ascii="Arial" w:hAnsi="Arial" w:cs="Arial"/>
          <w:sz w:val="22"/>
          <w:szCs w:val="22"/>
        </w:rPr>
      </w:pPr>
      <w:r>
        <w:rPr>
          <w:rFonts w:ascii="Arial" w:hAnsi="Arial" w:cs="Arial"/>
          <w:sz w:val="22"/>
          <w:szCs w:val="22"/>
        </w:rPr>
        <w:t>3.</w:t>
      </w:r>
      <w:r w:rsidRPr="00A62C68">
        <w:rPr>
          <w:rFonts w:ascii="Arial" w:hAnsi="Arial" w:cs="Arial"/>
          <w:sz w:val="22"/>
          <w:szCs w:val="22"/>
        </w:rPr>
        <w:t xml:space="preserve"> </w:t>
      </w:r>
      <w:r>
        <w:rPr>
          <w:rFonts w:ascii="Arial" w:hAnsi="Arial" w:cs="Arial"/>
          <w:sz w:val="22"/>
          <w:szCs w:val="22"/>
        </w:rPr>
        <w:t>While driving, the unit shall be able to withstand a 70-mph maximum speed</w:t>
      </w:r>
      <w:r w:rsidR="001C0642">
        <w:rPr>
          <w:rFonts w:ascii="Arial" w:hAnsi="Arial" w:cs="Arial"/>
          <w:sz w:val="22"/>
          <w:szCs w:val="22"/>
        </w:rPr>
        <w:t xml:space="preserve"> while fully deployed</w:t>
      </w:r>
      <w:r>
        <w:rPr>
          <w:rFonts w:ascii="Arial" w:hAnsi="Arial" w:cs="Arial"/>
          <w:sz w:val="22"/>
          <w:szCs w:val="22"/>
        </w:rPr>
        <w:t xml:space="preserve">. </w:t>
      </w:r>
    </w:p>
    <w:p w14:paraId="5B9ACC04" w14:textId="77777777" w:rsidR="006C5AD4" w:rsidRDefault="006C5AD4" w:rsidP="00E5707D">
      <w:pPr>
        <w:autoSpaceDE w:val="0"/>
        <w:autoSpaceDN w:val="0"/>
        <w:adjustRightInd w:val="0"/>
        <w:rPr>
          <w:rFonts w:ascii="Arial" w:hAnsi="Arial" w:cs="Arial"/>
          <w:b/>
          <w:bCs/>
          <w:sz w:val="22"/>
          <w:szCs w:val="22"/>
        </w:rPr>
      </w:pPr>
    </w:p>
    <w:p w14:paraId="7036743E" w14:textId="6996B0FD" w:rsidR="006C5AD4" w:rsidRPr="00231B66" w:rsidRDefault="006C5AD4" w:rsidP="006C5AD4">
      <w:pPr>
        <w:rPr>
          <w:rFonts w:ascii="Arial" w:hAnsi="Arial" w:cs="Arial"/>
          <w:sz w:val="22"/>
          <w:szCs w:val="22"/>
        </w:rPr>
      </w:pPr>
      <w:r>
        <w:rPr>
          <w:rFonts w:ascii="Arial" w:hAnsi="Arial" w:cs="Arial"/>
          <w:b/>
          <w:bCs/>
          <w:sz w:val="22"/>
          <w:szCs w:val="22"/>
        </w:rPr>
        <w:t xml:space="preserve">2.3 Emergency Alert Lights. </w:t>
      </w:r>
      <w:r w:rsidRPr="00231B66">
        <w:rPr>
          <w:rFonts w:ascii="Arial" w:hAnsi="Arial" w:cs="Arial"/>
          <w:sz w:val="22"/>
          <w:szCs w:val="22"/>
        </w:rPr>
        <w:t>The Emergency Alert System (EAS) shall be comprised of six white illumination LED light heads placed in two rows of three.</w:t>
      </w:r>
      <w:r w:rsidR="00D023F7" w:rsidRPr="00231B66">
        <w:rPr>
          <w:rFonts w:ascii="Arial" w:hAnsi="Arial" w:cs="Arial"/>
          <w:sz w:val="22"/>
          <w:szCs w:val="22"/>
        </w:rPr>
        <w:t xml:space="preserve"> The emergency alert lights shall be powered by the CMS battery system.</w:t>
      </w:r>
    </w:p>
    <w:p w14:paraId="1991BF1E" w14:textId="77777777" w:rsidR="006C5AD4" w:rsidRPr="00231B66" w:rsidRDefault="006C5AD4" w:rsidP="006C5AD4">
      <w:pPr>
        <w:rPr>
          <w:rFonts w:ascii="Arial" w:hAnsi="Arial" w:cs="Arial"/>
          <w:sz w:val="22"/>
          <w:szCs w:val="22"/>
        </w:rPr>
      </w:pPr>
    </w:p>
    <w:p w14:paraId="2B51DE7D" w14:textId="5B1A401A" w:rsidR="006C5AD4" w:rsidRDefault="006C5AD4" w:rsidP="006C5AD4">
      <w:pPr>
        <w:rPr>
          <w:rFonts w:ascii="Arial" w:hAnsi="Arial" w:cs="Arial"/>
          <w:sz w:val="22"/>
          <w:szCs w:val="22"/>
        </w:rPr>
      </w:pPr>
      <w:r w:rsidRPr="006C5AD4">
        <w:rPr>
          <w:rFonts w:ascii="Arial" w:hAnsi="Arial" w:cs="Arial"/>
          <w:sz w:val="22"/>
          <w:szCs w:val="22"/>
        </w:rPr>
        <w:t>The three high mounted lights sh</w:t>
      </w:r>
      <w:r w:rsidR="000A267E">
        <w:rPr>
          <w:rFonts w:ascii="Arial" w:hAnsi="Arial" w:cs="Arial"/>
          <w:sz w:val="22"/>
          <w:szCs w:val="22"/>
        </w:rPr>
        <w:t>all be mounted on top of the CMS panel and sh</w:t>
      </w:r>
      <w:r w:rsidRPr="006C5AD4">
        <w:rPr>
          <w:rFonts w:ascii="Arial" w:hAnsi="Arial" w:cs="Arial"/>
          <w:sz w:val="22"/>
          <w:szCs w:val="22"/>
        </w:rPr>
        <w:t xml:space="preserve">ould be between </w:t>
      </w:r>
      <w:r w:rsidR="000A267E">
        <w:rPr>
          <w:rFonts w:ascii="Arial" w:hAnsi="Arial" w:cs="Arial"/>
          <w:sz w:val="22"/>
          <w:szCs w:val="22"/>
        </w:rPr>
        <w:t>126</w:t>
      </w:r>
      <w:r w:rsidRPr="006C5AD4">
        <w:rPr>
          <w:rFonts w:ascii="Arial" w:hAnsi="Arial" w:cs="Arial"/>
          <w:sz w:val="22"/>
          <w:szCs w:val="22"/>
        </w:rPr>
        <w:t xml:space="preserve"> to 1</w:t>
      </w:r>
      <w:r w:rsidR="000A267E">
        <w:rPr>
          <w:rFonts w:ascii="Arial" w:hAnsi="Arial" w:cs="Arial"/>
          <w:sz w:val="22"/>
          <w:szCs w:val="22"/>
        </w:rPr>
        <w:t>41</w:t>
      </w:r>
      <w:r w:rsidRPr="006C5AD4">
        <w:rPr>
          <w:rFonts w:ascii="Arial" w:hAnsi="Arial" w:cs="Arial"/>
          <w:sz w:val="22"/>
          <w:szCs w:val="22"/>
        </w:rPr>
        <w:t xml:space="preserve"> inches from the road surface. </w:t>
      </w:r>
    </w:p>
    <w:p w14:paraId="3840E02B" w14:textId="77777777" w:rsidR="007B03B0" w:rsidRDefault="007B03B0" w:rsidP="006C5AD4">
      <w:pPr>
        <w:rPr>
          <w:rFonts w:ascii="Arial" w:hAnsi="Arial" w:cs="Arial"/>
          <w:sz w:val="22"/>
          <w:szCs w:val="22"/>
        </w:rPr>
      </w:pPr>
    </w:p>
    <w:p w14:paraId="2BDC59B0" w14:textId="1B1BDEAE" w:rsidR="006C5AD4" w:rsidRPr="006C5AD4" w:rsidRDefault="006C5AD4" w:rsidP="006C5AD4">
      <w:pPr>
        <w:rPr>
          <w:rFonts w:ascii="Arial" w:hAnsi="Arial" w:cs="Arial"/>
          <w:sz w:val="22"/>
          <w:szCs w:val="22"/>
        </w:rPr>
      </w:pPr>
      <w:r w:rsidRPr="006C5AD4">
        <w:rPr>
          <w:rFonts w:ascii="Arial" w:hAnsi="Arial" w:cs="Arial"/>
          <w:sz w:val="22"/>
          <w:szCs w:val="22"/>
        </w:rPr>
        <w:t>The three low mounted lights sh</w:t>
      </w:r>
      <w:r w:rsidR="00B53A91">
        <w:rPr>
          <w:rFonts w:ascii="Arial" w:hAnsi="Arial" w:cs="Arial"/>
          <w:sz w:val="22"/>
          <w:szCs w:val="22"/>
        </w:rPr>
        <w:t xml:space="preserve">all be mounted </w:t>
      </w:r>
      <w:r w:rsidR="00D023F7">
        <w:rPr>
          <w:rFonts w:ascii="Arial" w:hAnsi="Arial" w:cs="Arial"/>
          <w:sz w:val="22"/>
          <w:szCs w:val="22"/>
        </w:rPr>
        <w:t xml:space="preserve">under </w:t>
      </w:r>
      <w:r w:rsidR="00B53A91">
        <w:rPr>
          <w:rFonts w:ascii="Arial" w:hAnsi="Arial" w:cs="Arial"/>
          <w:sz w:val="22"/>
          <w:szCs w:val="22"/>
        </w:rPr>
        <w:t>the CMS panel and sh</w:t>
      </w:r>
      <w:r w:rsidRPr="006C5AD4">
        <w:rPr>
          <w:rFonts w:ascii="Arial" w:hAnsi="Arial" w:cs="Arial"/>
          <w:sz w:val="22"/>
          <w:szCs w:val="22"/>
        </w:rPr>
        <w:t xml:space="preserve">ould be between </w:t>
      </w:r>
      <w:r w:rsidR="00B53A91">
        <w:rPr>
          <w:rFonts w:ascii="Arial" w:hAnsi="Arial" w:cs="Arial"/>
          <w:sz w:val="22"/>
          <w:szCs w:val="22"/>
        </w:rPr>
        <w:t>66</w:t>
      </w:r>
      <w:r w:rsidRPr="006C5AD4">
        <w:rPr>
          <w:rFonts w:ascii="Arial" w:hAnsi="Arial" w:cs="Arial"/>
          <w:sz w:val="22"/>
          <w:szCs w:val="22"/>
        </w:rPr>
        <w:t xml:space="preserve"> to </w:t>
      </w:r>
      <w:r w:rsidR="00B53A91">
        <w:rPr>
          <w:rFonts w:ascii="Arial" w:hAnsi="Arial" w:cs="Arial"/>
          <w:sz w:val="22"/>
          <w:szCs w:val="22"/>
        </w:rPr>
        <w:t>99</w:t>
      </w:r>
      <w:r w:rsidRPr="006C5AD4">
        <w:rPr>
          <w:rFonts w:ascii="Arial" w:hAnsi="Arial" w:cs="Arial"/>
          <w:sz w:val="22"/>
          <w:szCs w:val="22"/>
        </w:rPr>
        <w:t xml:space="preserve"> inches from the road surface. </w:t>
      </w:r>
    </w:p>
    <w:p w14:paraId="7ED13D45" w14:textId="77777777" w:rsidR="006C5AD4" w:rsidRDefault="006C5AD4" w:rsidP="006C5AD4">
      <w:pPr>
        <w:rPr>
          <w:rFonts w:ascii="Arial" w:hAnsi="Arial" w:cs="Arial"/>
          <w:sz w:val="22"/>
          <w:szCs w:val="22"/>
        </w:rPr>
      </w:pPr>
    </w:p>
    <w:p w14:paraId="3F6978BF" w14:textId="77777777" w:rsidR="006C5AD4" w:rsidRPr="006C5AD4" w:rsidRDefault="006C5AD4" w:rsidP="006C5AD4">
      <w:pPr>
        <w:rPr>
          <w:rFonts w:ascii="Arial" w:hAnsi="Arial" w:cs="Arial"/>
          <w:sz w:val="22"/>
          <w:szCs w:val="22"/>
        </w:rPr>
      </w:pPr>
      <w:r w:rsidRPr="006C5AD4">
        <w:rPr>
          <w:rFonts w:ascii="Arial" w:hAnsi="Arial" w:cs="Arial"/>
          <w:sz w:val="22"/>
          <w:szCs w:val="22"/>
        </w:rPr>
        <w:t>The vertical separation between the two rows of lights shall be a minimum of 38 inches.</w:t>
      </w:r>
    </w:p>
    <w:p w14:paraId="432961E0" w14:textId="77777777" w:rsidR="006C5AD4" w:rsidRPr="006C5AD4" w:rsidRDefault="006C5AD4" w:rsidP="006C5AD4">
      <w:pPr>
        <w:rPr>
          <w:rFonts w:ascii="Arial" w:hAnsi="Arial" w:cs="Arial"/>
          <w:sz w:val="22"/>
          <w:szCs w:val="22"/>
        </w:rPr>
      </w:pPr>
    </w:p>
    <w:p w14:paraId="259C99AE" w14:textId="759B73B3" w:rsidR="006C5AD4" w:rsidRPr="006C5AD4" w:rsidRDefault="006C5AD4" w:rsidP="006C5AD4">
      <w:pPr>
        <w:rPr>
          <w:rFonts w:ascii="Arial" w:hAnsi="Arial" w:cs="Arial"/>
          <w:sz w:val="22"/>
          <w:szCs w:val="22"/>
        </w:rPr>
      </w:pPr>
      <w:r w:rsidRPr="006C5AD4">
        <w:rPr>
          <w:rFonts w:ascii="Arial" w:hAnsi="Arial" w:cs="Arial"/>
          <w:sz w:val="22"/>
          <w:szCs w:val="22"/>
        </w:rPr>
        <w:t>The lights shall be visible when CMS is in the activated or deployed position.</w:t>
      </w:r>
    </w:p>
    <w:p w14:paraId="42E62855" w14:textId="77777777" w:rsidR="00E468DA" w:rsidRDefault="00E468DA" w:rsidP="006C5AD4">
      <w:pPr>
        <w:rPr>
          <w:rFonts w:ascii="Arial" w:hAnsi="Arial" w:cs="Arial"/>
          <w:sz w:val="22"/>
          <w:szCs w:val="22"/>
        </w:rPr>
      </w:pPr>
    </w:p>
    <w:p w14:paraId="03C070BF" w14:textId="77777777" w:rsidR="006C5AD4" w:rsidRPr="006C5AD4" w:rsidRDefault="006C5AD4" w:rsidP="006C5AD4">
      <w:pPr>
        <w:rPr>
          <w:rFonts w:ascii="Arial" w:hAnsi="Arial" w:cs="Arial"/>
          <w:sz w:val="22"/>
          <w:szCs w:val="22"/>
        </w:rPr>
      </w:pPr>
      <w:r w:rsidRPr="006C5AD4">
        <w:rPr>
          <w:rFonts w:ascii="Arial" w:hAnsi="Arial" w:cs="Arial"/>
          <w:sz w:val="22"/>
          <w:szCs w:val="22"/>
        </w:rPr>
        <w:t>Nominal Criteria:</w:t>
      </w:r>
    </w:p>
    <w:p w14:paraId="08B1FC46"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Watts/Amps @ 12VDC: 27.2W / 2.26A</w:t>
      </w:r>
    </w:p>
    <w:p w14:paraId="2F27B557"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Operating Voltage: 10~41 VDC</w:t>
      </w:r>
    </w:p>
    <w:p w14:paraId="21648F04"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Kelvin Rating: 6000K</w:t>
      </w:r>
    </w:p>
    <w:p w14:paraId="29CF6013"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Shock Resistance: GB/T 10485-2007/11.4.4.2</w:t>
      </w:r>
    </w:p>
    <w:p w14:paraId="13A587A8"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Raw Lumens: 2600</w:t>
      </w:r>
    </w:p>
    <w:p w14:paraId="5051E7D6"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Flashes: 90 per minute</w:t>
      </w:r>
    </w:p>
    <w:p w14:paraId="7137D23C"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Automatic Dimming Feature</w:t>
      </w:r>
    </w:p>
    <w:p w14:paraId="05892B4E"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Mounting Type: Universal Surface</w:t>
      </w:r>
    </w:p>
    <w:p w14:paraId="7A4F0B33"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Operating Temp: -40~150 degrees C.</w:t>
      </w:r>
    </w:p>
    <w:p w14:paraId="456DA8C0"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Lead / Connector: 19” w/Waterproof ATP</w:t>
      </w:r>
    </w:p>
    <w:p w14:paraId="1AEFA618"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Dimensions: 7.59” L x 1.73” H x 3.05” D</w:t>
      </w:r>
    </w:p>
    <w:p w14:paraId="76C3A01C"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Housing: A403 High Purity Aluminum</w:t>
      </w:r>
    </w:p>
    <w:p w14:paraId="49E2579E"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lastRenderedPageBreak/>
        <w:t>Virtually Unbreakable Polycarbonate Lens</w:t>
      </w:r>
    </w:p>
    <w:p w14:paraId="0B483593"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93% Optic Purity</w:t>
      </w:r>
    </w:p>
    <w:p w14:paraId="6C3BEE77"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Stainless Steel Mounting Bracket &amp; Hardware</w:t>
      </w:r>
    </w:p>
    <w:p w14:paraId="52382F8F"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UV Polyester Powder Coat Finish</w:t>
      </w:r>
    </w:p>
    <w:p w14:paraId="5085632E"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Instant On/Off – Means No Warm Up</w:t>
      </w:r>
    </w:p>
    <w:p w14:paraId="283ABA92"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Pressure Relief Valve ( Known as Military Breather )</w:t>
      </w:r>
    </w:p>
    <w:p w14:paraId="70144B3A"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Over / Under Voltage Protection</w:t>
      </w:r>
    </w:p>
    <w:p w14:paraId="5596E841"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Integrated Thermal Management</w:t>
      </w:r>
    </w:p>
    <w:p w14:paraId="1958ECF1" w14:textId="77777777" w:rsidR="006C5AD4" w:rsidRPr="006C5AD4" w:rsidRDefault="006C5AD4" w:rsidP="006C5AD4">
      <w:pPr>
        <w:pStyle w:val="ListParagraph"/>
        <w:numPr>
          <w:ilvl w:val="0"/>
          <w:numId w:val="5"/>
        </w:numPr>
        <w:spacing w:after="120" w:line="276" w:lineRule="auto"/>
        <w:rPr>
          <w:rFonts w:ascii="Arial" w:hAnsi="Arial" w:cs="Arial"/>
          <w:sz w:val="22"/>
          <w:szCs w:val="22"/>
        </w:rPr>
      </w:pPr>
      <w:r w:rsidRPr="006C5AD4">
        <w:rPr>
          <w:rFonts w:ascii="Arial" w:hAnsi="Arial" w:cs="Arial"/>
          <w:sz w:val="22"/>
          <w:szCs w:val="22"/>
        </w:rPr>
        <w:t>Beam pattern: Horizontal spread of 40 degrees or less / Vertical spread of 30 degrees or more</w:t>
      </w:r>
    </w:p>
    <w:p w14:paraId="03869F8A" w14:textId="77777777" w:rsidR="006C5AD4" w:rsidRPr="006C5AD4" w:rsidRDefault="006C5AD4" w:rsidP="006C5AD4">
      <w:pPr>
        <w:pStyle w:val="ListParagraph"/>
        <w:numPr>
          <w:ilvl w:val="0"/>
          <w:numId w:val="5"/>
        </w:numPr>
        <w:spacing w:line="276" w:lineRule="auto"/>
        <w:rPr>
          <w:rFonts w:ascii="Arial" w:hAnsi="Arial" w:cs="Arial"/>
          <w:sz w:val="22"/>
          <w:szCs w:val="22"/>
        </w:rPr>
      </w:pPr>
      <w:r w:rsidRPr="006C5AD4">
        <w:rPr>
          <w:rFonts w:ascii="Arial" w:hAnsi="Arial" w:cs="Arial"/>
          <w:sz w:val="22"/>
          <w:szCs w:val="22"/>
        </w:rPr>
        <w:t>Sharp optical “ cut off “</w:t>
      </w:r>
    </w:p>
    <w:p w14:paraId="5EA31745" w14:textId="5D2F4EFB" w:rsidR="006C5AD4" w:rsidRDefault="006C5AD4" w:rsidP="006C5AD4">
      <w:pPr>
        <w:pStyle w:val="ListParagraph"/>
        <w:numPr>
          <w:ilvl w:val="0"/>
          <w:numId w:val="5"/>
        </w:numPr>
        <w:rPr>
          <w:rFonts w:ascii="Arial" w:hAnsi="Arial" w:cs="Arial"/>
          <w:sz w:val="22"/>
          <w:szCs w:val="22"/>
        </w:rPr>
      </w:pPr>
      <w:r w:rsidRPr="006C5AD4">
        <w:rPr>
          <w:rFonts w:ascii="Arial" w:hAnsi="Arial" w:cs="Arial"/>
          <w:sz w:val="22"/>
          <w:szCs w:val="22"/>
        </w:rPr>
        <w:t>Easy disconnects shall be used on all wiring so that when the CMS is removed the (EAS) shall also be easily removed and stay attached to one of those devices.</w:t>
      </w:r>
    </w:p>
    <w:p w14:paraId="7038B009" w14:textId="31656E8F" w:rsidR="00D023F7" w:rsidRPr="00D023F7" w:rsidRDefault="00D023F7" w:rsidP="00D023F7">
      <w:pPr>
        <w:pStyle w:val="ListParagraph"/>
        <w:numPr>
          <w:ilvl w:val="0"/>
          <w:numId w:val="5"/>
        </w:numPr>
        <w:rPr>
          <w:rFonts w:ascii="Arial" w:hAnsi="Arial" w:cs="Arial"/>
          <w:sz w:val="22"/>
          <w:szCs w:val="22"/>
        </w:rPr>
      </w:pPr>
      <w:r w:rsidRPr="00D023F7">
        <w:rPr>
          <w:rFonts w:ascii="Arial" w:hAnsi="Arial" w:cs="Arial"/>
          <w:sz w:val="22"/>
          <w:szCs w:val="22"/>
        </w:rPr>
        <w:t xml:space="preserve">A confirmation flashing LED strobe light shall be included that is located in view of the driver’s side mirror.  </w:t>
      </w:r>
      <w:r w:rsidRPr="00B531D2">
        <w:rPr>
          <w:rFonts w:ascii="Arial" w:hAnsi="Arial" w:cs="Arial"/>
          <w:sz w:val="22"/>
          <w:szCs w:val="22"/>
        </w:rPr>
        <w:t xml:space="preserve">It shall be located on the back of the </w:t>
      </w:r>
      <w:r w:rsidR="00402321">
        <w:rPr>
          <w:rFonts w:ascii="Arial" w:hAnsi="Arial" w:cs="Arial"/>
          <w:sz w:val="22"/>
          <w:szCs w:val="22"/>
        </w:rPr>
        <w:t>CMS</w:t>
      </w:r>
      <w:r w:rsidRPr="00B531D2">
        <w:rPr>
          <w:rFonts w:ascii="Arial" w:hAnsi="Arial" w:cs="Arial"/>
          <w:sz w:val="22"/>
          <w:szCs w:val="22"/>
        </w:rPr>
        <w:t xml:space="preserve"> on the top driver’s side corner.  </w:t>
      </w:r>
    </w:p>
    <w:p w14:paraId="614E12D8" w14:textId="77777777" w:rsidR="00D023F7" w:rsidRPr="00D023F7" w:rsidRDefault="00D023F7" w:rsidP="006C5AD4">
      <w:pPr>
        <w:rPr>
          <w:rFonts w:ascii="Arial" w:hAnsi="Arial" w:cs="Arial"/>
          <w:sz w:val="22"/>
          <w:szCs w:val="22"/>
        </w:rPr>
      </w:pPr>
    </w:p>
    <w:p w14:paraId="077E3029" w14:textId="4561D6D2" w:rsidR="002470F9" w:rsidRPr="006C5AD4" w:rsidRDefault="006C5AD4" w:rsidP="006C5AD4">
      <w:pPr>
        <w:autoSpaceDE w:val="0"/>
        <w:autoSpaceDN w:val="0"/>
        <w:adjustRightInd w:val="0"/>
        <w:rPr>
          <w:rFonts w:ascii="Arial" w:hAnsi="Arial" w:cs="Arial"/>
          <w:b/>
          <w:bCs/>
          <w:sz w:val="22"/>
          <w:szCs w:val="22"/>
        </w:rPr>
      </w:pPr>
      <w:r w:rsidRPr="006C5AD4">
        <w:rPr>
          <w:rFonts w:ascii="Arial" w:hAnsi="Arial" w:cs="Arial"/>
          <w:sz w:val="22"/>
          <w:szCs w:val="22"/>
        </w:rPr>
        <w:t>Handheld Controller shall be a momentary on/off switch.  A 35 foot control wire with the handheld controller shall be supplied.</w:t>
      </w:r>
    </w:p>
    <w:p w14:paraId="23F2ED32" w14:textId="77777777" w:rsidR="006C5AD4" w:rsidRPr="00D023F7" w:rsidRDefault="006C5AD4" w:rsidP="00E5707D">
      <w:pPr>
        <w:autoSpaceDE w:val="0"/>
        <w:autoSpaceDN w:val="0"/>
        <w:adjustRightInd w:val="0"/>
        <w:rPr>
          <w:rFonts w:ascii="Arial" w:hAnsi="Arial" w:cs="Arial"/>
          <w:b/>
          <w:bCs/>
          <w:sz w:val="22"/>
          <w:szCs w:val="22"/>
        </w:rPr>
      </w:pPr>
    </w:p>
    <w:p w14:paraId="2B67CA93" w14:textId="77777777" w:rsidR="00D023F7" w:rsidRPr="00D023F7" w:rsidRDefault="00D023F7" w:rsidP="00D023F7">
      <w:pPr>
        <w:rPr>
          <w:rFonts w:ascii="Arial" w:hAnsi="Arial" w:cs="Arial"/>
          <w:sz w:val="22"/>
          <w:szCs w:val="22"/>
        </w:rPr>
      </w:pPr>
      <w:r w:rsidRPr="00D023F7">
        <w:rPr>
          <w:rFonts w:ascii="Arial" w:hAnsi="Arial" w:cs="Arial"/>
          <w:sz w:val="22"/>
          <w:szCs w:val="22"/>
        </w:rPr>
        <w:t>A wireless handheld controller shall be included as an option in the bid.  The wireless controller shall meet these specifications:</w:t>
      </w:r>
    </w:p>
    <w:p w14:paraId="47D32BCA" w14:textId="77777777" w:rsidR="00D023F7" w:rsidRPr="00D023F7" w:rsidRDefault="00D023F7" w:rsidP="00D023F7">
      <w:pPr>
        <w:rPr>
          <w:rFonts w:ascii="Arial" w:hAnsi="Arial" w:cs="Arial"/>
          <w:sz w:val="22"/>
          <w:szCs w:val="22"/>
        </w:rPr>
      </w:pPr>
    </w:p>
    <w:p w14:paraId="0B43BBAE" w14:textId="77777777" w:rsidR="00D023F7" w:rsidRPr="00D023F7" w:rsidRDefault="00D023F7" w:rsidP="00D023F7">
      <w:pPr>
        <w:pStyle w:val="ListParagraph"/>
        <w:numPr>
          <w:ilvl w:val="0"/>
          <w:numId w:val="6"/>
        </w:numPr>
        <w:rPr>
          <w:rFonts w:ascii="Arial" w:hAnsi="Arial" w:cs="Arial"/>
          <w:b/>
          <w:sz w:val="22"/>
          <w:szCs w:val="22"/>
          <w:u w:val="single"/>
        </w:rPr>
      </w:pPr>
      <w:r w:rsidRPr="00D023F7">
        <w:rPr>
          <w:rFonts w:ascii="Arial" w:hAnsi="Arial" w:cs="Arial"/>
          <w:sz w:val="22"/>
          <w:szCs w:val="22"/>
        </w:rPr>
        <w:t>Durable and sealed that is resistant to dust and moisture.</w:t>
      </w:r>
    </w:p>
    <w:p w14:paraId="4083A6C7" w14:textId="77777777" w:rsidR="00D023F7" w:rsidRPr="00D023F7" w:rsidRDefault="00D023F7" w:rsidP="00D023F7">
      <w:pPr>
        <w:pStyle w:val="ListParagraph"/>
        <w:numPr>
          <w:ilvl w:val="0"/>
          <w:numId w:val="6"/>
        </w:numPr>
        <w:rPr>
          <w:rFonts w:ascii="Arial" w:hAnsi="Arial" w:cs="Arial"/>
          <w:b/>
          <w:sz w:val="22"/>
          <w:szCs w:val="22"/>
          <w:u w:val="single"/>
        </w:rPr>
      </w:pPr>
      <w:r w:rsidRPr="00D023F7">
        <w:rPr>
          <w:rFonts w:ascii="Arial" w:hAnsi="Arial" w:cs="Arial"/>
          <w:sz w:val="22"/>
          <w:szCs w:val="22"/>
        </w:rPr>
        <w:t>Drop resistant to a height of six feet.</w:t>
      </w:r>
    </w:p>
    <w:p w14:paraId="15A1EC59" w14:textId="77777777" w:rsidR="00D023F7" w:rsidRPr="00D023F7" w:rsidRDefault="00D023F7" w:rsidP="00D023F7">
      <w:pPr>
        <w:pStyle w:val="ListParagraph"/>
        <w:numPr>
          <w:ilvl w:val="0"/>
          <w:numId w:val="6"/>
        </w:numPr>
        <w:rPr>
          <w:rFonts w:ascii="Arial" w:hAnsi="Arial" w:cs="Arial"/>
          <w:b/>
          <w:sz w:val="22"/>
          <w:szCs w:val="22"/>
          <w:u w:val="single"/>
        </w:rPr>
      </w:pPr>
      <w:r w:rsidRPr="00D023F7">
        <w:rPr>
          <w:rFonts w:ascii="Arial" w:hAnsi="Arial" w:cs="Arial"/>
          <w:sz w:val="22"/>
          <w:szCs w:val="22"/>
        </w:rPr>
        <w:t>Capable of transmitting signal from inside the cab of a tandem axle dump truck</w:t>
      </w:r>
    </w:p>
    <w:p w14:paraId="7FF4D3D1" w14:textId="77777777" w:rsidR="00D023F7" w:rsidRPr="00D023F7" w:rsidRDefault="00D023F7" w:rsidP="00D023F7">
      <w:pPr>
        <w:pStyle w:val="ListParagraph"/>
        <w:numPr>
          <w:ilvl w:val="0"/>
          <w:numId w:val="6"/>
        </w:numPr>
        <w:rPr>
          <w:rFonts w:ascii="Arial" w:hAnsi="Arial" w:cs="Arial"/>
          <w:b/>
          <w:sz w:val="22"/>
          <w:szCs w:val="22"/>
          <w:u w:val="single"/>
        </w:rPr>
      </w:pPr>
      <w:r w:rsidRPr="00D023F7">
        <w:rPr>
          <w:rFonts w:ascii="Arial" w:hAnsi="Arial" w:cs="Arial"/>
          <w:sz w:val="22"/>
          <w:szCs w:val="22"/>
        </w:rPr>
        <w:t>Minimum transmission range of 250 feet.</w:t>
      </w:r>
    </w:p>
    <w:p w14:paraId="6E6EEFAF" w14:textId="77777777" w:rsidR="00D023F7" w:rsidRPr="00D023F7" w:rsidRDefault="00D023F7" w:rsidP="00D023F7">
      <w:pPr>
        <w:pStyle w:val="ListParagraph"/>
        <w:numPr>
          <w:ilvl w:val="0"/>
          <w:numId w:val="6"/>
        </w:numPr>
        <w:rPr>
          <w:rFonts w:ascii="Arial" w:hAnsi="Arial" w:cs="Arial"/>
          <w:b/>
          <w:sz w:val="22"/>
          <w:szCs w:val="22"/>
          <w:u w:val="single"/>
        </w:rPr>
      </w:pPr>
      <w:r w:rsidRPr="00D023F7">
        <w:rPr>
          <w:rFonts w:ascii="Arial" w:hAnsi="Arial" w:cs="Arial"/>
          <w:sz w:val="22"/>
          <w:szCs w:val="22"/>
        </w:rPr>
        <w:t>Minimum of four programmable momentary on/off switches</w:t>
      </w:r>
    </w:p>
    <w:p w14:paraId="30EE0908" w14:textId="77777777" w:rsidR="00D023F7" w:rsidRPr="00D023F7" w:rsidRDefault="00D023F7" w:rsidP="00D023F7">
      <w:pPr>
        <w:pStyle w:val="ListParagraph"/>
        <w:numPr>
          <w:ilvl w:val="0"/>
          <w:numId w:val="6"/>
        </w:numPr>
        <w:rPr>
          <w:rFonts w:ascii="Arial" w:hAnsi="Arial" w:cs="Arial"/>
          <w:b/>
          <w:sz w:val="22"/>
          <w:szCs w:val="22"/>
          <w:u w:val="single"/>
        </w:rPr>
      </w:pPr>
      <w:r w:rsidRPr="00D023F7">
        <w:rPr>
          <w:rFonts w:ascii="Arial" w:hAnsi="Arial" w:cs="Arial"/>
          <w:sz w:val="22"/>
          <w:szCs w:val="22"/>
        </w:rPr>
        <w:t>Must use 9V AAA or AA batteries.</w:t>
      </w:r>
    </w:p>
    <w:p w14:paraId="36DD4682" w14:textId="77777777" w:rsidR="00D023F7" w:rsidRPr="00D023F7" w:rsidRDefault="00D023F7" w:rsidP="00D023F7">
      <w:pPr>
        <w:pStyle w:val="ListParagraph"/>
        <w:numPr>
          <w:ilvl w:val="0"/>
          <w:numId w:val="6"/>
        </w:numPr>
        <w:rPr>
          <w:rFonts w:ascii="Arial" w:hAnsi="Arial" w:cs="Arial"/>
          <w:b/>
          <w:sz w:val="22"/>
          <w:szCs w:val="22"/>
          <w:u w:val="single"/>
        </w:rPr>
      </w:pPr>
      <w:r w:rsidRPr="00D023F7">
        <w:rPr>
          <w:rFonts w:ascii="Arial" w:hAnsi="Arial" w:cs="Arial"/>
          <w:sz w:val="22"/>
          <w:szCs w:val="22"/>
        </w:rPr>
        <w:t>Capable of programming of at least four different operating frequencies.</w:t>
      </w:r>
    </w:p>
    <w:p w14:paraId="2E48191C" w14:textId="77777777" w:rsidR="00D023F7" w:rsidRPr="00D023F7" w:rsidRDefault="00D023F7" w:rsidP="00D023F7">
      <w:pPr>
        <w:pStyle w:val="ListParagraph"/>
        <w:numPr>
          <w:ilvl w:val="0"/>
          <w:numId w:val="6"/>
        </w:numPr>
        <w:autoSpaceDE w:val="0"/>
        <w:autoSpaceDN w:val="0"/>
        <w:adjustRightInd w:val="0"/>
        <w:rPr>
          <w:rFonts w:ascii="Arial" w:hAnsi="Arial" w:cs="Arial"/>
          <w:b/>
          <w:bCs/>
          <w:sz w:val="22"/>
          <w:szCs w:val="22"/>
        </w:rPr>
      </w:pPr>
      <w:r w:rsidRPr="00D023F7">
        <w:rPr>
          <w:rFonts w:ascii="Arial" w:hAnsi="Arial" w:cs="Arial"/>
          <w:sz w:val="22"/>
          <w:szCs w:val="22"/>
        </w:rPr>
        <w:t>Operating temperature of -20 to 140 degrees Fahrenheit.</w:t>
      </w:r>
    </w:p>
    <w:p w14:paraId="0B35DEA2" w14:textId="0DB30A6A" w:rsidR="00D023F7" w:rsidRPr="00D023F7" w:rsidRDefault="00D023F7" w:rsidP="00D023F7">
      <w:pPr>
        <w:pStyle w:val="ListParagraph"/>
        <w:numPr>
          <w:ilvl w:val="0"/>
          <w:numId w:val="6"/>
        </w:numPr>
        <w:autoSpaceDE w:val="0"/>
        <w:autoSpaceDN w:val="0"/>
        <w:adjustRightInd w:val="0"/>
        <w:rPr>
          <w:rFonts w:ascii="Arial" w:hAnsi="Arial" w:cs="Arial"/>
          <w:b/>
          <w:bCs/>
          <w:sz w:val="22"/>
          <w:szCs w:val="22"/>
        </w:rPr>
      </w:pPr>
      <w:r w:rsidRPr="00D023F7">
        <w:rPr>
          <w:rFonts w:ascii="Arial" w:hAnsi="Arial" w:cs="Arial"/>
          <w:sz w:val="22"/>
          <w:szCs w:val="22"/>
        </w:rPr>
        <w:t xml:space="preserve">May be permissible to integrate into the </w:t>
      </w:r>
      <w:r w:rsidR="002374C0">
        <w:rPr>
          <w:rFonts w:ascii="Arial" w:hAnsi="Arial" w:cs="Arial"/>
          <w:sz w:val="22"/>
          <w:szCs w:val="22"/>
        </w:rPr>
        <w:t>CMS</w:t>
      </w:r>
      <w:r w:rsidRPr="00D023F7">
        <w:rPr>
          <w:rFonts w:ascii="Arial" w:hAnsi="Arial" w:cs="Arial"/>
          <w:sz w:val="22"/>
          <w:szCs w:val="22"/>
        </w:rPr>
        <w:t xml:space="preserve"> controller.</w:t>
      </w:r>
    </w:p>
    <w:p w14:paraId="2CAAB17D" w14:textId="77777777" w:rsidR="00D023F7" w:rsidRDefault="00D023F7" w:rsidP="00E5707D">
      <w:pPr>
        <w:autoSpaceDE w:val="0"/>
        <w:autoSpaceDN w:val="0"/>
        <w:adjustRightInd w:val="0"/>
        <w:rPr>
          <w:rFonts w:ascii="Arial" w:hAnsi="Arial" w:cs="Arial"/>
          <w:b/>
          <w:bCs/>
          <w:sz w:val="22"/>
          <w:szCs w:val="22"/>
        </w:rPr>
      </w:pPr>
    </w:p>
    <w:p w14:paraId="7D07AF5A" w14:textId="7E83B30F" w:rsidR="00FF1A7E" w:rsidRPr="00FF1A7E" w:rsidRDefault="00FF1A7E" w:rsidP="00FF1A7E">
      <w:pPr>
        <w:rPr>
          <w:rFonts w:ascii="Arial" w:hAnsi="Arial" w:cs="Arial"/>
          <w:sz w:val="22"/>
          <w:szCs w:val="22"/>
        </w:rPr>
      </w:pPr>
      <w:r w:rsidRPr="00FF1A7E">
        <w:rPr>
          <w:rFonts w:ascii="Arial" w:hAnsi="Arial" w:cs="Arial"/>
          <w:b/>
          <w:sz w:val="22"/>
          <w:szCs w:val="22"/>
        </w:rPr>
        <w:t>2.4 Performance.</w:t>
      </w:r>
      <w:r w:rsidRPr="00FF1A7E">
        <w:rPr>
          <w:rFonts w:ascii="Arial" w:hAnsi="Arial" w:cs="Arial"/>
          <w:sz w:val="22"/>
          <w:szCs w:val="22"/>
        </w:rPr>
        <w:t xml:space="preserve"> Any display mode must be visible on a sunny day for a distance of </w:t>
      </w:r>
      <w:r w:rsidR="004D1606">
        <w:rPr>
          <w:rFonts w:ascii="Arial" w:hAnsi="Arial" w:cs="Arial"/>
          <w:sz w:val="22"/>
          <w:szCs w:val="22"/>
        </w:rPr>
        <w:t>4000 feet</w:t>
      </w:r>
      <w:r w:rsidRPr="00FF1A7E">
        <w:rPr>
          <w:rFonts w:ascii="Arial" w:hAnsi="Arial" w:cs="Arial"/>
          <w:sz w:val="22"/>
          <w:szCs w:val="22"/>
        </w:rPr>
        <w:t xml:space="preserve">.  The </w:t>
      </w:r>
      <w:r w:rsidR="00402321">
        <w:rPr>
          <w:rFonts w:ascii="Arial" w:hAnsi="Arial" w:cs="Arial"/>
          <w:sz w:val="22"/>
          <w:szCs w:val="22"/>
        </w:rPr>
        <w:t>CMS</w:t>
      </w:r>
      <w:r w:rsidRPr="00FF1A7E">
        <w:rPr>
          <w:rFonts w:ascii="Arial" w:hAnsi="Arial" w:cs="Arial"/>
          <w:sz w:val="22"/>
          <w:szCs w:val="22"/>
        </w:rPr>
        <w:t xml:space="preserve"> support frame shall contain a device to align the </w:t>
      </w:r>
      <w:r w:rsidR="00402321">
        <w:rPr>
          <w:rFonts w:ascii="Arial" w:hAnsi="Arial" w:cs="Arial"/>
          <w:sz w:val="22"/>
          <w:szCs w:val="22"/>
        </w:rPr>
        <w:t>CMS</w:t>
      </w:r>
      <w:r w:rsidRPr="00FF1A7E">
        <w:rPr>
          <w:rFonts w:ascii="Arial" w:hAnsi="Arial" w:cs="Arial"/>
          <w:sz w:val="22"/>
          <w:szCs w:val="22"/>
        </w:rPr>
        <w:t xml:space="preserve"> to oncoming traffic and to adjust the </w:t>
      </w:r>
      <w:r w:rsidR="00402321">
        <w:rPr>
          <w:rFonts w:ascii="Arial" w:hAnsi="Arial" w:cs="Arial"/>
          <w:sz w:val="22"/>
          <w:szCs w:val="22"/>
        </w:rPr>
        <w:t>CMS</w:t>
      </w:r>
      <w:r w:rsidRPr="00FF1A7E">
        <w:rPr>
          <w:rFonts w:ascii="Arial" w:hAnsi="Arial" w:cs="Arial"/>
          <w:sz w:val="22"/>
          <w:szCs w:val="22"/>
        </w:rPr>
        <w:t xml:space="preserve"> so its bottom edge is relatively level when in use.  The panel lamp must be visible during the “on time” operations at distances from 100 foot to </w:t>
      </w:r>
      <w:r w:rsidR="004D1606">
        <w:rPr>
          <w:rFonts w:ascii="Arial" w:hAnsi="Arial" w:cs="Arial"/>
          <w:sz w:val="22"/>
          <w:szCs w:val="22"/>
        </w:rPr>
        <w:t>4000 feet</w:t>
      </w:r>
      <w:r w:rsidRPr="00FF1A7E">
        <w:rPr>
          <w:rFonts w:ascii="Arial" w:hAnsi="Arial" w:cs="Arial"/>
          <w:sz w:val="22"/>
          <w:szCs w:val="22"/>
        </w:rPr>
        <w:t xml:space="preserve"> at an angle of 15 degrees minimum to both left and right center and 4 degrees minimum both up and down of center.</w:t>
      </w:r>
    </w:p>
    <w:p w14:paraId="108297D6" w14:textId="77777777" w:rsidR="00FF1A7E" w:rsidRPr="00D023F7" w:rsidRDefault="00FF1A7E" w:rsidP="00E5707D">
      <w:pPr>
        <w:autoSpaceDE w:val="0"/>
        <w:autoSpaceDN w:val="0"/>
        <w:adjustRightInd w:val="0"/>
        <w:rPr>
          <w:rFonts w:ascii="Arial" w:hAnsi="Arial" w:cs="Arial"/>
          <w:b/>
          <w:bCs/>
          <w:sz w:val="22"/>
          <w:szCs w:val="22"/>
        </w:rPr>
      </w:pPr>
    </w:p>
    <w:p w14:paraId="3A80F767" w14:textId="3FAC0EAF" w:rsidR="002470F9" w:rsidRPr="002470F9" w:rsidRDefault="001A7146" w:rsidP="001A7146">
      <w:pPr>
        <w:rPr>
          <w:rFonts w:ascii="Arial" w:hAnsi="Arial" w:cs="Arial"/>
          <w:b/>
          <w:bCs/>
          <w:sz w:val="22"/>
          <w:szCs w:val="22"/>
        </w:rPr>
      </w:pPr>
      <w:r w:rsidRPr="001A7146">
        <w:rPr>
          <w:rFonts w:ascii="Arial" w:hAnsi="Arial" w:cs="Arial"/>
          <w:b/>
          <w:sz w:val="22"/>
          <w:szCs w:val="22"/>
        </w:rPr>
        <w:t>2.</w:t>
      </w:r>
      <w:r w:rsidR="004D1606">
        <w:rPr>
          <w:rFonts w:ascii="Arial" w:hAnsi="Arial" w:cs="Arial"/>
          <w:b/>
          <w:sz w:val="22"/>
          <w:szCs w:val="22"/>
        </w:rPr>
        <w:t>5</w:t>
      </w:r>
      <w:r w:rsidRPr="001A7146">
        <w:rPr>
          <w:rFonts w:ascii="Arial" w:hAnsi="Arial" w:cs="Arial"/>
          <w:b/>
          <w:sz w:val="22"/>
          <w:szCs w:val="22"/>
        </w:rPr>
        <w:t xml:space="preserve"> </w:t>
      </w:r>
      <w:r w:rsidR="002470F9" w:rsidRPr="001A7146">
        <w:rPr>
          <w:rFonts w:ascii="Arial" w:hAnsi="Arial" w:cs="Arial"/>
          <w:b/>
          <w:sz w:val="22"/>
          <w:szCs w:val="22"/>
        </w:rPr>
        <w:t xml:space="preserve">Owner’s </w:t>
      </w:r>
      <w:r w:rsidR="004D1606">
        <w:rPr>
          <w:rFonts w:ascii="Arial" w:hAnsi="Arial" w:cs="Arial"/>
          <w:b/>
        </w:rPr>
        <w:t xml:space="preserve">and User’s </w:t>
      </w:r>
      <w:r w:rsidR="002470F9" w:rsidRPr="001A7146">
        <w:rPr>
          <w:rFonts w:ascii="Arial" w:hAnsi="Arial" w:cs="Arial"/>
          <w:b/>
          <w:sz w:val="22"/>
          <w:szCs w:val="22"/>
        </w:rPr>
        <w:t>Manual</w:t>
      </w:r>
      <w:r>
        <w:rPr>
          <w:rFonts w:ascii="Arial" w:hAnsi="Arial" w:cs="Arial"/>
          <w:b/>
          <w:sz w:val="22"/>
          <w:szCs w:val="22"/>
        </w:rPr>
        <w:t xml:space="preserve">. </w:t>
      </w:r>
      <w:r w:rsidR="002470F9" w:rsidRPr="00891F34">
        <w:rPr>
          <w:rFonts w:ascii="Arial" w:hAnsi="Arial" w:cs="Arial"/>
          <w:sz w:val="22"/>
          <w:szCs w:val="22"/>
        </w:rPr>
        <w:t xml:space="preserve">The successful bidder shall furnish </w:t>
      </w:r>
      <w:r w:rsidR="004D1606">
        <w:rPr>
          <w:rFonts w:ascii="Arial" w:hAnsi="Arial" w:cs="Arial"/>
          <w:sz w:val="22"/>
          <w:szCs w:val="22"/>
        </w:rPr>
        <w:t>an</w:t>
      </w:r>
      <w:r w:rsidR="002470F9" w:rsidRPr="00891F34">
        <w:rPr>
          <w:rFonts w:ascii="Arial" w:hAnsi="Arial" w:cs="Arial"/>
          <w:sz w:val="22"/>
          <w:szCs w:val="22"/>
        </w:rPr>
        <w:t xml:space="preserve"> </w:t>
      </w:r>
      <w:r w:rsidR="004D1606">
        <w:rPr>
          <w:rFonts w:ascii="Arial" w:hAnsi="Arial" w:cs="Arial"/>
          <w:sz w:val="22"/>
          <w:szCs w:val="22"/>
        </w:rPr>
        <w:t>o</w:t>
      </w:r>
      <w:r w:rsidR="002470F9" w:rsidRPr="00891F34">
        <w:rPr>
          <w:rFonts w:ascii="Arial" w:hAnsi="Arial" w:cs="Arial"/>
          <w:sz w:val="22"/>
          <w:szCs w:val="22"/>
        </w:rPr>
        <w:t xml:space="preserve">wner’s </w:t>
      </w:r>
      <w:r w:rsidR="00DD5E82">
        <w:rPr>
          <w:rFonts w:ascii="Arial" w:hAnsi="Arial" w:cs="Arial"/>
          <w:sz w:val="22"/>
          <w:szCs w:val="22"/>
        </w:rPr>
        <w:t xml:space="preserve">and a user’s </w:t>
      </w:r>
      <w:r w:rsidR="004D1606">
        <w:rPr>
          <w:rFonts w:ascii="Arial" w:hAnsi="Arial" w:cs="Arial"/>
          <w:sz w:val="22"/>
          <w:szCs w:val="22"/>
        </w:rPr>
        <w:t>m</w:t>
      </w:r>
      <w:r w:rsidR="002470F9" w:rsidRPr="00891F34">
        <w:rPr>
          <w:rFonts w:ascii="Arial" w:hAnsi="Arial" w:cs="Arial"/>
          <w:sz w:val="22"/>
          <w:szCs w:val="22"/>
        </w:rPr>
        <w:t xml:space="preserve">anual.  Each manual shall include the manufacturer’s instructions for maintenance and operation of the </w:t>
      </w:r>
      <w:r w:rsidR="002470F9">
        <w:rPr>
          <w:rFonts w:ascii="Arial" w:hAnsi="Arial" w:cs="Arial"/>
          <w:sz w:val="22"/>
          <w:szCs w:val="22"/>
        </w:rPr>
        <w:t>CMS</w:t>
      </w:r>
      <w:r w:rsidR="002470F9" w:rsidRPr="00891F34">
        <w:rPr>
          <w:rFonts w:ascii="Arial" w:hAnsi="Arial" w:cs="Arial"/>
          <w:sz w:val="22"/>
          <w:szCs w:val="22"/>
        </w:rPr>
        <w:t xml:space="preserve">.  Each manual shall also include a detailed, schematic, wiring diagram showing all circuits and components from the power supply through the control to the </w:t>
      </w:r>
      <w:r w:rsidR="002470F9">
        <w:rPr>
          <w:rFonts w:ascii="Arial" w:hAnsi="Arial" w:cs="Arial"/>
          <w:sz w:val="22"/>
          <w:szCs w:val="22"/>
        </w:rPr>
        <w:t>CMS</w:t>
      </w:r>
      <w:r w:rsidR="002470F9" w:rsidRPr="00891F34">
        <w:rPr>
          <w:rFonts w:ascii="Arial" w:hAnsi="Arial" w:cs="Arial"/>
          <w:sz w:val="22"/>
          <w:szCs w:val="22"/>
        </w:rPr>
        <w:t xml:space="preserve">.  The schematic diagram shall list all transistors, resistors, </w:t>
      </w:r>
      <w:r w:rsidR="00231B66">
        <w:rPr>
          <w:rFonts w:ascii="Arial" w:hAnsi="Arial" w:cs="Arial"/>
          <w:sz w:val="22"/>
          <w:szCs w:val="22"/>
        </w:rPr>
        <w:t>TRIACs</w:t>
      </w:r>
      <w:r w:rsidR="002470F9" w:rsidRPr="00891F34">
        <w:rPr>
          <w:rFonts w:ascii="Arial" w:hAnsi="Arial" w:cs="Arial"/>
          <w:sz w:val="22"/>
          <w:szCs w:val="22"/>
        </w:rPr>
        <w:t>, diodes and other components with the manufacturer’s name and part number.</w:t>
      </w:r>
    </w:p>
    <w:p w14:paraId="2D62D0C7" w14:textId="77777777" w:rsidR="002470F9" w:rsidRPr="002470F9" w:rsidRDefault="002470F9" w:rsidP="00E5707D">
      <w:pPr>
        <w:autoSpaceDE w:val="0"/>
        <w:autoSpaceDN w:val="0"/>
        <w:adjustRightInd w:val="0"/>
        <w:rPr>
          <w:rFonts w:ascii="Arial" w:hAnsi="Arial" w:cs="Arial"/>
          <w:b/>
          <w:bCs/>
          <w:sz w:val="22"/>
          <w:szCs w:val="22"/>
        </w:rPr>
      </w:pPr>
    </w:p>
    <w:p w14:paraId="57C00DF3" w14:textId="4E258BBA" w:rsidR="00E5707D" w:rsidRPr="00C87359" w:rsidRDefault="00E5707D" w:rsidP="00E5707D">
      <w:pPr>
        <w:autoSpaceDE w:val="0"/>
        <w:autoSpaceDN w:val="0"/>
        <w:adjustRightInd w:val="0"/>
        <w:rPr>
          <w:sz w:val="22"/>
          <w:szCs w:val="22"/>
        </w:rPr>
      </w:pPr>
      <w:r>
        <w:rPr>
          <w:rFonts w:ascii="Arial" w:hAnsi="Arial" w:cs="Arial"/>
          <w:b/>
          <w:bCs/>
          <w:sz w:val="22"/>
          <w:szCs w:val="22"/>
        </w:rPr>
        <w:lastRenderedPageBreak/>
        <w:t xml:space="preserve">3.0 WARRANTY. </w:t>
      </w:r>
      <w:r w:rsidR="004D1606" w:rsidRPr="004D1606">
        <w:rPr>
          <w:rFonts w:ascii="Arial" w:hAnsi="Arial" w:cs="Arial"/>
          <w:bCs/>
          <w:sz w:val="22"/>
          <w:szCs w:val="22"/>
        </w:rPr>
        <w:t>New u</w:t>
      </w:r>
      <w:r w:rsidRPr="0004451D">
        <w:rPr>
          <w:rFonts w:ascii="Arial" w:hAnsi="Arial" w:cs="Arial"/>
          <w:sz w:val="22"/>
          <w:szCs w:val="22"/>
        </w:rPr>
        <w:t>nits delivered</w:t>
      </w:r>
      <w:r>
        <w:rPr>
          <w:rFonts w:ascii="Arial" w:hAnsi="Arial" w:cs="Arial"/>
          <w:sz w:val="22"/>
          <w:szCs w:val="22"/>
        </w:rPr>
        <w:t xml:space="preserve"> to the Missouri Department of Transportation must be</w:t>
      </w:r>
      <w:r w:rsidR="00A562CC">
        <w:rPr>
          <w:rFonts w:ascii="Arial" w:hAnsi="Arial" w:cs="Arial"/>
          <w:sz w:val="22"/>
          <w:szCs w:val="22"/>
        </w:rPr>
        <w:t xml:space="preserve"> </w:t>
      </w:r>
      <w:r>
        <w:rPr>
          <w:rFonts w:ascii="Arial" w:hAnsi="Arial" w:cs="Arial"/>
          <w:sz w:val="22"/>
          <w:szCs w:val="22"/>
        </w:rPr>
        <w:t>covered by the manufacturer’s standard warranty for a minimum of one year, which includes</w:t>
      </w:r>
      <w:r w:rsidR="00A562CC">
        <w:rPr>
          <w:rFonts w:ascii="Arial" w:hAnsi="Arial" w:cs="Arial"/>
          <w:sz w:val="22"/>
          <w:szCs w:val="22"/>
        </w:rPr>
        <w:t xml:space="preserve"> </w:t>
      </w:r>
      <w:r>
        <w:rPr>
          <w:rFonts w:ascii="Arial" w:hAnsi="Arial" w:cs="Arial"/>
          <w:sz w:val="22"/>
          <w:szCs w:val="22"/>
        </w:rPr>
        <w:t xml:space="preserve">on-site repair (parts, labor, and travel), at no expense to </w:t>
      </w:r>
      <w:r w:rsidRPr="00C87359">
        <w:rPr>
          <w:rFonts w:ascii="Arial" w:hAnsi="Arial" w:cs="Arial"/>
          <w:sz w:val="22"/>
          <w:szCs w:val="22"/>
        </w:rPr>
        <w:t>MoDOT.</w:t>
      </w:r>
      <w:r w:rsidR="004D1606" w:rsidRPr="00C87359">
        <w:rPr>
          <w:rFonts w:ascii="Arial" w:hAnsi="Arial" w:cs="Arial"/>
          <w:sz w:val="22"/>
          <w:szCs w:val="22"/>
        </w:rPr>
        <w:t xml:space="preserve">  Extended warranties should be available as an option.</w:t>
      </w:r>
    </w:p>
    <w:p w14:paraId="57C00DF4" w14:textId="77777777" w:rsidR="009E7F02" w:rsidRPr="00C87359" w:rsidRDefault="009E7F02">
      <w:pPr>
        <w:rPr>
          <w:sz w:val="22"/>
          <w:szCs w:val="22"/>
        </w:rPr>
      </w:pPr>
    </w:p>
    <w:p w14:paraId="32919A48" w14:textId="2D46155F" w:rsidR="00FB0FEA" w:rsidRPr="00C87359" w:rsidRDefault="00FB0FEA" w:rsidP="00FB0FEA">
      <w:pPr>
        <w:rPr>
          <w:rFonts w:ascii="Arial" w:hAnsi="Arial" w:cs="Arial"/>
          <w:sz w:val="22"/>
          <w:szCs w:val="22"/>
        </w:rPr>
      </w:pPr>
      <w:r w:rsidRPr="00C87359">
        <w:rPr>
          <w:rFonts w:ascii="Arial" w:hAnsi="Arial" w:cs="Arial"/>
          <w:b/>
          <w:sz w:val="22"/>
          <w:szCs w:val="22"/>
        </w:rPr>
        <w:t>3.1</w:t>
      </w:r>
      <w:r w:rsidRPr="00C87359">
        <w:rPr>
          <w:rFonts w:ascii="Arial" w:hAnsi="Arial" w:cs="Arial"/>
          <w:sz w:val="22"/>
          <w:szCs w:val="22"/>
        </w:rPr>
        <w:t xml:space="preserve"> All units manufactured shall be exactly the same as the units tested</w:t>
      </w:r>
      <w:r w:rsidR="004D1606" w:rsidRPr="00C87359">
        <w:rPr>
          <w:rFonts w:ascii="Arial" w:hAnsi="Arial" w:cs="Arial"/>
          <w:sz w:val="22"/>
          <w:szCs w:val="22"/>
        </w:rPr>
        <w:t xml:space="preserve"> and approved</w:t>
      </w:r>
      <w:r w:rsidRPr="00C87359">
        <w:rPr>
          <w:rFonts w:ascii="Arial" w:hAnsi="Arial" w:cs="Arial"/>
          <w:sz w:val="22"/>
          <w:szCs w:val="22"/>
        </w:rPr>
        <w:t>.</w:t>
      </w:r>
    </w:p>
    <w:p w14:paraId="16D883B7" w14:textId="77777777" w:rsidR="00FB0FEA" w:rsidRPr="00C87359" w:rsidRDefault="00FB0FEA" w:rsidP="00FB0FEA">
      <w:pPr>
        <w:rPr>
          <w:rFonts w:ascii="Arial" w:hAnsi="Arial" w:cs="Arial"/>
          <w:sz w:val="22"/>
          <w:szCs w:val="22"/>
        </w:rPr>
      </w:pPr>
    </w:p>
    <w:p w14:paraId="5760AB1F" w14:textId="6E07F01A" w:rsidR="00FB0FEA" w:rsidRDefault="00FB0FEA" w:rsidP="00FB0FEA">
      <w:r w:rsidRPr="00FB0FEA">
        <w:rPr>
          <w:rFonts w:ascii="Arial" w:hAnsi="Arial" w:cs="Arial"/>
          <w:b/>
          <w:sz w:val="22"/>
          <w:szCs w:val="22"/>
        </w:rPr>
        <w:t>3.2</w:t>
      </w:r>
      <w:r>
        <w:rPr>
          <w:rFonts w:ascii="Arial" w:hAnsi="Arial" w:cs="Arial"/>
          <w:sz w:val="22"/>
          <w:szCs w:val="22"/>
        </w:rPr>
        <w:t xml:space="preserve"> </w:t>
      </w:r>
      <w:r w:rsidRPr="00891F34">
        <w:rPr>
          <w:rFonts w:ascii="Arial" w:hAnsi="Arial" w:cs="Arial"/>
          <w:sz w:val="22"/>
          <w:szCs w:val="22"/>
        </w:rPr>
        <w:t xml:space="preserve">All units shall meet or exceed the specifications for </w:t>
      </w:r>
      <w:r>
        <w:rPr>
          <w:rFonts w:ascii="Arial" w:hAnsi="Arial" w:cs="Arial"/>
          <w:sz w:val="22"/>
          <w:szCs w:val="22"/>
        </w:rPr>
        <w:t xml:space="preserve">CMS boards </w:t>
      </w:r>
      <w:r w:rsidRPr="00891F34">
        <w:rPr>
          <w:rFonts w:ascii="Arial" w:hAnsi="Arial" w:cs="Arial"/>
          <w:sz w:val="22"/>
          <w:szCs w:val="22"/>
        </w:rPr>
        <w:t>as listed in Part 6F.6</w:t>
      </w:r>
      <w:r>
        <w:rPr>
          <w:rFonts w:ascii="Arial" w:hAnsi="Arial" w:cs="Arial"/>
          <w:sz w:val="22"/>
          <w:szCs w:val="22"/>
        </w:rPr>
        <w:t>0</w:t>
      </w:r>
      <w:r w:rsidRPr="00891F34">
        <w:rPr>
          <w:rFonts w:ascii="Arial" w:hAnsi="Arial" w:cs="Arial"/>
          <w:sz w:val="22"/>
          <w:szCs w:val="22"/>
        </w:rPr>
        <w:t xml:space="preserve"> of the current Federal Highway Administration’s Manual on Uniform Traffic Control Devices (MUTCD).  Units shall be skid mounted to slip into the back of dump trucks.</w:t>
      </w:r>
    </w:p>
    <w:p w14:paraId="726BB7C1" w14:textId="77777777" w:rsidR="00733755" w:rsidRDefault="00733755"/>
    <w:p w14:paraId="297552F0" w14:textId="77777777" w:rsidR="00733755" w:rsidRDefault="00733755"/>
    <w:p w14:paraId="31DF2456" w14:textId="08DF7BE9" w:rsidR="00FB0FEA" w:rsidRDefault="00CF040B">
      <w:pPr>
        <w:sectPr w:rsidR="00FB0FEA" w:rsidSect="002C789F">
          <w:headerReference w:type="default" r:id="rId11"/>
          <w:pgSz w:w="12240" w:h="15840"/>
          <w:pgMar w:top="1440" w:right="1440" w:bottom="1440" w:left="1440" w:header="450" w:footer="720" w:gutter="0"/>
          <w:cols w:space="720"/>
          <w:noEndnote/>
          <w:docGrid w:linePitch="360"/>
        </w:sectPr>
      </w:pPr>
      <w:r>
        <w:rPr>
          <w:noProof/>
        </w:rPr>
        <w:drawing>
          <wp:inline distT="0" distB="0" distL="0" distR="0" wp14:anchorId="1A84D2B1" wp14:editId="26A5DA8C">
            <wp:extent cx="5491583" cy="4117614"/>
            <wp:effectExtent l="0" t="0" r="0" b="0"/>
            <wp:docPr id="2" name="Picture 2" descr="C:\Users\smithd2\AppData\Local\Microsoft\Windows\INetCache\Content.Outlook\VUUSK3BV\P1010149 jpg    bed dimen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d2\AppData\Local\Microsoft\Windows\INetCache\Content.Outlook\VUUSK3BV\P1010149 jpg    bed dimensio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7912" cy="4114861"/>
                    </a:xfrm>
                    <a:prstGeom prst="rect">
                      <a:avLst/>
                    </a:prstGeom>
                    <a:noFill/>
                    <a:ln>
                      <a:noFill/>
                    </a:ln>
                  </pic:spPr>
                </pic:pic>
              </a:graphicData>
            </a:graphic>
          </wp:inline>
        </w:drawing>
      </w:r>
    </w:p>
    <w:p w14:paraId="4C65DD23" w14:textId="6D1802EF" w:rsidR="00F135E0" w:rsidRDefault="00F135E0" w:rsidP="0010133D">
      <w:pPr>
        <w:jc w:val="center"/>
      </w:pPr>
    </w:p>
    <w:p w14:paraId="52D65F4D" w14:textId="50283D2C" w:rsidR="00F135E0" w:rsidRDefault="006A5CB5" w:rsidP="0010133D">
      <w:pPr>
        <w:jc w:val="center"/>
      </w:pPr>
      <w:r>
        <w:rPr>
          <w:noProof/>
        </w:rPr>
        <w:drawing>
          <wp:inline distT="0" distB="0" distL="0" distR="0" wp14:anchorId="32BF9428" wp14:editId="6401BA31">
            <wp:extent cx="9144000" cy="5940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144000" cy="5940425"/>
                    </a:xfrm>
                    <a:prstGeom prst="rect">
                      <a:avLst/>
                    </a:prstGeom>
                  </pic:spPr>
                </pic:pic>
              </a:graphicData>
            </a:graphic>
          </wp:inline>
        </w:drawing>
      </w:r>
    </w:p>
    <w:sectPr w:rsidR="00F135E0" w:rsidSect="002C789F">
      <w:pgSz w:w="15840" w:h="12240" w:orient="landscape"/>
      <w:pgMar w:top="720" w:right="720" w:bottom="720" w:left="720" w:header="720" w:footer="720" w:gutter="0"/>
      <w:pgNumType w:start="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AAF1" w14:textId="77777777" w:rsidR="00A26021" w:rsidRDefault="00A26021" w:rsidP="0077336A">
      <w:r>
        <w:separator/>
      </w:r>
    </w:p>
  </w:endnote>
  <w:endnote w:type="continuationSeparator" w:id="0">
    <w:p w14:paraId="0B1A030F" w14:textId="77777777" w:rsidR="00A26021" w:rsidRDefault="00A26021" w:rsidP="0077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8F17D" w14:textId="77777777" w:rsidR="00A26021" w:rsidRDefault="00A26021" w:rsidP="0077336A">
      <w:r>
        <w:separator/>
      </w:r>
    </w:p>
  </w:footnote>
  <w:footnote w:type="continuationSeparator" w:id="0">
    <w:p w14:paraId="7CA314C4" w14:textId="77777777" w:rsidR="00A26021" w:rsidRDefault="00A26021" w:rsidP="0077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0071" w14:textId="4C5B6A17" w:rsidR="002C789F" w:rsidRDefault="002C789F" w:rsidP="002C789F">
    <w:pPr>
      <w:pStyle w:val="Header"/>
      <w:rPr>
        <w:rFonts w:ascii="Arial" w:hAnsi="Arial" w:cs="Arial"/>
      </w:rPr>
    </w:pPr>
    <w:r>
      <w:rPr>
        <w:rFonts w:ascii="Arial" w:hAnsi="Arial" w:cs="Arial"/>
      </w:rPr>
      <w:t xml:space="preserve">                                                                                                                  MGS-06-0</w:t>
    </w:r>
    <w:r w:rsidR="005D6AD6">
      <w:rPr>
        <w:rFonts w:ascii="Arial" w:hAnsi="Arial" w:cs="Arial"/>
      </w:rPr>
      <w:t>7</w:t>
    </w:r>
    <w:r w:rsidR="00F855F3">
      <w:rPr>
        <w:rFonts w:ascii="Arial" w:hAnsi="Arial" w:cs="Arial"/>
      </w:rPr>
      <w:t>C</w:t>
    </w:r>
  </w:p>
  <w:p w14:paraId="25B6B051" w14:textId="75667693" w:rsidR="002C789F" w:rsidRDefault="002C789F" w:rsidP="002C789F">
    <w:pPr>
      <w:pStyle w:val="Header"/>
      <w:rPr>
        <w:rFonts w:ascii="Arial" w:hAnsi="Arial" w:cs="Arial"/>
        <w:sz w:val="20"/>
        <w:szCs w:val="20"/>
      </w:rPr>
    </w:pPr>
    <w:r>
      <w:rPr>
        <w:rFonts w:ascii="Arial" w:hAnsi="Arial" w:cs="Arial"/>
        <w:sz w:val="20"/>
        <w:szCs w:val="20"/>
      </w:rPr>
      <w:tab/>
    </w:r>
    <w:r w:rsidR="00F855F3">
      <w:rPr>
        <w:rFonts w:ascii="Arial" w:hAnsi="Arial" w:cs="Arial"/>
        <w:sz w:val="20"/>
        <w:szCs w:val="20"/>
      </w:rPr>
      <w:t xml:space="preserve">                                                                                                                                   </w:t>
    </w:r>
    <w:r w:rsidRPr="00783E27">
      <w:rPr>
        <w:rFonts w:ascii="Arial" w:hAnsi="Arial" w:cs="Arial"/>
        <w:sz w:val="20"/>
        <w:szCs w:val="20"/>
      </w:rPr>
      <w:t>(</w:t>
    </w:r>
    <w:r w:rsidRPr="00783E27">
      <w:rPr>
        <w:rFonts w:ascii="Arial" w:hAnsi="Arial" w:cs="Arial"/>
        <w:color w:val="808080" w:themeColor="background1" w:themeShade="80"/>
        <w:spacing w:val="60"/>
        <w:sz w:val="20"/>
        <w:szCs w:val="20"/>
      </w:rPr>
      <w:t>Page</w:t>
    </w:r>
    <w:r w:rsidRPr="00783E27">
      <w:rPr>
        <w:rFonts w:ascii="Arial" w:hAnsi="Arial" w:cs="Arial"/>
        <w:sz w:val="20"/>
        <w:szCs w:val="20"/>
      </w:rPr>
      <w:t xml:space="preserve"> </w:t>
    </w:r>
    <w:r w:rsidRPr="00783E27">
      <w:rPr>
        <w:rFonts w:ascii="Arial" w:hAnsi="Arial" w:cs="Arial"/>
        <w:sz w:val="20"/>
        <w:szCs w:val="20"/>
      </w:rPr>
      <w:fldChar w:fldCharType="begin"/>
    </w:r>
    <w:r w:rsidRPr="00783E27">
      <w:rPr>
        <w:rFonts w:ascii="Arial" w:hAnsi="Arial" w:cs="Arial"/>
        <w:sz w:val="20"/>
        <w:szCs w:val="20"/>
      </w:rPr>
      <w:instrText xml:space="preserve"> PAGE   \* MERGEFORMAT </w:instrText>
    </w:r>
    <w:r w:rsidRPr="00783E27">
      <w:rPr>
        <w:rFonts w:ascii="Arial" w:hAnsi="Arial" w:cs="Arial"/>
        <w:sz w:val="20"/>
        <w:szCs w:val="20"/>
      </w:rPr>
      <w:fldChar w:fldCharType="separate"/>
    </w:r>
    <w:r w:rsidR="00231B66" w:rsidRPr="00231B66">
      <w:rPr>
        <w:rFonts w:ascii="Arial" w:hAnsi="Arial" w:cs="Arial"/>
        <w:b/>
        <w:bCs/>
        <w:noProof/>
        <w:sz w:val="20"/>
        <w:szCs w:val="20"/>
      </w:rPr>
      <w:t>4</w:t>
    </w:r>
    <w:r w:rsidRPr="00783E27">
      <w:rPr>
        <w:rFonts w:ascii="Arial" w:hAnsi="Arial" w:cs="Arial"/>
        <w:b/>
        <w:bCs/>
        <w:noProof/>
        <w:sz w:val="20"/>
        <w:szCs w:val="20"/>
      </w:rPr>
      <w:fldChar w:fldCharType="end"/>
    </w:r>
    <w:r w:rsidRPr="00783E27">
      <w:rPr>
        <w:rFonts w:ascii="Arial" w:hAnsi="Arial" w:cs="Arial"/>
        <w:sz w:val="20"/>
        <w:szCs w:val="20"/>
      </w:rPr>
      <w:t xml:space="preserve"> of </w:t>
    </w:r>
    <w:r>
      <w:rPr>
        <w:rFonts w:ascii="Arial" w:hAnsi="Arial" w:cs="Arial"/>
        <w:sz w:val="20"/>
        <w:szCs w:val="20"/>
      </w:rPr>
      <w:t>5</w:t>
    </w:r>
    <w:r w:rsidRPr="00783E27">
      <w:rPr>
        <w:rFonts w:ascii="Arial" w:hAnsi="Arial" w:cs="Arial"/>
        <w:sz w:val="20"/>
        <w:szCs w:val="20"/>
      </w:rPr>
      <w:t xml:space="preserve">) </w:t>
    </w:r>
  </w:p>
  <w:p w14:paraId="6C96CEEB" w14:textId="221744E6" w:rsidR="002C789F" w:rsidRPr="00783E27" w:rsidRDefault="002C789F" w:rsidP="002C789F">
    <w:pPr>
      <w:pStyle w:val="Header"/>
      <w:rPr>
        <w:rFonts w:ascii="Arial" w:hAnsi="Arial" w:cs="Arial"/>
        <w:sz w:val="20"/>
        <w:szCs w:val="20"/>
      </w:rPr>
    </w:pPr>
    <w:r>
      <w:rPr>
        <w:rFonts w:ascii="Arial" w:hAnsi="Arial" w:cs="Arial"/>
        <w:sz w:val="20"/>
        <w:szCs w:val="20"/>
      </w:rPr>
      <w:tab/>
    </w:r>
    <w:r w:rsidR="00F855F3">
      <w:rPr>
        <w:rFonts w:ascii="Arial" w:hAnsi="Arial" w:cs="Arial"/>
        <w:sz w:val="20"/>
        <w:szCs w:val="20"/>
      </w:rPr>
      <w:t xml:space="preserve">                                                                                                                                </w:t>
    </w:r>
    <w:r>
      <w:rPr>
        <w:rFonts w:ascii="Arial" w:hAnsi="Arial" w:cs="Arial"/>
        <w:sz w:val="20"/>
        <w:szCs w:val="20"/>
      </w:rPr>
      <w:t xml:space="preserve">(Rev. </w:t>
    </w:r>
    <w:r w:rsidR="005D6AD6">
      <w:rPr>
        <w:rFonts w:ascii="Arial" w:hAnsi="Arial" w:cs="Arial"/>
        <w:sz w:val="20"/>
        <w:szCs w:val="20"/>
      </w:rPr>
      <w:t>6</w:t>
    </w:r>
    <w:r w:rsidR="002F450A">
      <w:rPr>
        <w:rFonts w:ascii="Arial" w:hAnsi="Arial" w:cs="Arial"/>
        <w:sz w:val="20"/>
        <w:szCs w:val="20"/>
      </w:rPr>
      <w:t>-</w:t>
    </w:r>
    <w:r w:rsidR="00231B66">
      <w:rPr>
        <w:rFonts w:ascii="Arial" w:hAnsi="Arial" w:cs="Arial"/>
        <w:sz w:val="20"/>
        <w:szCs w:val="20"/>
      </w:rPr>
      <w:t>25</w:t>
    </w:r>
    <w:r w:rsidR="00E35AF6">
      <w:rPr>
        <w:rFonts w:ascii="Arial" w:hAnsi="Arial" w:cs="Arial"/>
        <w:sz w:val="20"/>
        <w:szCs w:val="20"/>
      </w:rPr>
      <w:t>-</w:t>
    </w:r>
    <w:r w:rsidR="002F450A">
      <w:rPr>
        <w:rFonts w:ascii="Arial" w:hAnsi="Arial" w:cs="Arial"/>
        <w:sz w:val="20"/>
        <w:szCs w:val="20"/>
      </w:rPr>
      <w:t>1</w:t>
    </w:r>
    <w:r w:rsidR="00825713">
      <w:rPr>
        <w:rFonts w:ascii="Arial" w:hAnsi="Arial" w:cs="Arial"/>
        <w:sz w:val="20"/>
        <w:szCs w:val="20"/>
      </w:rPr>
      <w:t>9</w:t>
    </w:r>
    <w:r>
      <w:rPr>
        <w:rFonts w:ascii="Arial" w:hAnsi="Arial" w:cs="Arial"/>
        <w:sz w:val="20"/>
        <w:szCs w:val="20"/>
      </w:rPr>
      <w:t>)</w:t>
    </w:r>
  </w:p>
  <w:p w14:paraId="356CB4B5" w14:textId="77777777" w:rsidR="002C789F" w:rsidRDefault="002C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2323"/>
    <w:multiLevelType w:val="hybridMultilevel"/>
    <w:tmpl w:val="52EEF9F6"/>
    <w:lvl w:ilvl="0" w:tplc="04E406D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554E3"/>
    <w:multiLevelType w:val="multilevel"/>
    <w:tmpl w:val="849E41D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11849F8"/>
    <w:multiLevelType w:val="hybridMultilevel"/>
    <w:tmpl w:val="AA2E5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82B51"/>
    <w:multiLevelType w:val="hybridMultilevel"/>
    <w:tmpl w:val="E4426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211FC"/>
    <w:multiLevelType w:val="hybridMultilevel"/>
    <w:tmpl w:val="28D2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F0916"/>
    <w:multiLevelType w:val="hybridMultilevel"/>
    <w:tmpl w:val="6886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07D"/>
    <w:rsid w:val="0000773A"/>
    <w:rsid w:val="00026CC3"/>
    <w:rsid w:val="000414A2"/>
    <w:rsid w:val="0004451D"/>
    <w:rsid w:val="000466C5"/>
    <w:rsid w:val="00053B26"/>
    <w:rsid w:val="000552C8"/>
    <w:rsid w:val="00084DE6"/>
    <w:rsid w:val="000A267E"/>
    <w:rsid w:val="000E242B"/>
    <w:rsid w:val="0010133D"/>
    <w:rsid w:val="001270AA"/>
    <w:rsid w:val="00127602"/>
    <w:rsid w:val="001332A8"/>
    <w:rsid w:val="00133FB5"/>
    <w:rsid w:val="001A2C30"/>
    <w:rsid w:val="001A67BE"/>
    <w:rsid w:val="001A7146"/>
    <w:rsid w:val="001B18E2"/>
    <w:rsid w:val="001B7B33"/>
    <w:rsid w:val="001C0642"/>
    <w:rsid w:val="001D475C"/>
    <w:rsid w:val="001E5CF4"/>
    <w:rsid w:val="001E6077"/>
    <w:rsid w:val="001F1DEE"/>
    <w:rsid w:val="00202976"/>
    <w:rsid w:val="00220899"/>
    <w:rsid w:val="002279B8"/>
    <w:rsid w:val="00231B66"/>
    <w:rsid w:val="002374C0"/>
    <w:rsid w:val="002470F9"/>
    <w:rsid w:val="00273708"/>
    <w:rsid w:val="002774AE"/>
    <w:rsid w:val="002C789F"/>
    <w:rsid w:val="002E3461"/>
    <w:rsid w:val="002E3C5F"/>
    <w:rsid w:val="002F450A"/>
    <w:rsid w:val="002F5A88"/>
    <w:rsid w:val="0031584E"/>
    <w:rsid w:val="00342617"/>
    <w:rsid w:val="0035751E"/>
    <w:rsid w:val="00376D3E"/>
    <w:rsid w:val="00385BCD"/>
    <w:rsid w:val="00387523"/>
    <w:rsid w:val="003A4675"/>
    <w:rsid w:val="003F4FB3"/>
    <w:rsid w:val="003F6379"/>
    <w:rsid w:val="00402321"/>
    <w:rsid w:val="00425D88"/>
    <w:rsid w:val="004318EE"/>
    <w:rsid w:val="00440257"/>
    <w:rsid w:val="00471875"/>
    <w:rsid w:val="004C63CA"/>
    <w:rsid w:val="004D1606"/>
    <w:rsid w:val="004D36B8"/>
    <w:rsid w:val="004E62F5"/>
    <w:rsid w:val="004F5572"/>
    <w:rsid w:val="00540ED0"/>
    <w:rsid w:val="00553F84"/>
    <w:rsid w:val="00563BB5"/>
    <w:rsid w:val="005A0A5C"/>
    <w:rsid w:val="005A42AF"/>
    <w:rsid w:val="005B3BCC"/>
    <w:rsid w:val="005B3DDA"/>
    <w:rsid w:val="005B7A0B"/>
    <w:rsid w:val="005D6AD6"/>
    <w:rsid w:val="006756F8"/>
    <w:rsid w:val="0069587B"/>
    <w:rsid w:val="006A5CB5"/>
    <w:rsid w:val="006A731E"/>
    <w:rsid w:val="006C5AD4"/>
    <w:rsid w:val="006F234B"/>
    <w:rsid w:val="00702D01"/>
    <w:rsid w:val="00706006"/>
    <w:rsid w:val="00706CDA"/>
    <w:rsid w:val="00713249"/>
    <w:rsid w:val="00717CD2"/>
    <w:rsid w:val="00722DD0"/>
    <w:rsid w:val="00733755"/>
    <w:rsid w:val="0074145D"/>
    <w:rsid w:val="007637FB"/>
    <w:rsid w:val="0077336A"/>
    <w:rsid w:val="00781343"/>
    <w:rsid w:val="007815D8"/>
    <w:rsid w:val="007B03B0"/>
    <w:rsid w:val="00802D0E"/>
    <w:rsid w:val="00825713"/>
    <w:rsid w:val="00842670"/>
    <w:rsid w:val="00876685"/>
    <w:rsid w:val="00884966"/>
    <w:rsid w:val="00891F34"/>
    <w:rsid w:val="008C6F3C"/>
    <w:rsid w:val="008D40AC"/>
    <w:rsid w:val="008E424B"/>
    <w:rsid w:val="008F1BB8"/>
    <w:rsid w:val="008F79B2"/>
    <w:rsid w:val="00932CF6"/>
    <w:rsid w:val="009334D4"/>
    <w:rsid w:val="0097153D"/>
    <w:rsid w:val="009A2111"/>
    <w:rsid w:val="009B0B72"/>
    <w:rsid w:val="009D0D05"/>
    <w:rsid w:val="009E7F02"/>
    <w:rsid w:val="00A26021"/>
    <w:rsid w:val="00A413DE"/>
    <w:rsid w:val="00A545E4"/>
    <w:rsid w:val="00A562CC"/>
    <w:rsid w:val="00A62C68"/>
    <w:rsid w:val="00A651A4"/>
    <w:rsid w:val="00A67CF5"/>
    <w:rsid w:val="00A71E5C"/>
    <w:rsid w:val="00A731E5"/>
    <w:rsid w:val="00AC3859"/>
    <w:rsid w:val="00AC6364"/>
    <w:rsid w:val="00AE00CB"/>
    <w:rsid w:val="00B00E0E"/>
    <w:rsid w:val="00B531D2"/>
    <w:rsid w:val="00B53A91"/>
    <w:rsid w:val="00B5638B"/>
    <w:rsid w:val="00B70520"/>
    <w:rsid w:val="00B742BD"/>
    <w:rsid w:val="00BB5630"/>
    <w:rsid w:val="00BC2D1C"/>
    <w:rsid w:val="00C1013A"/>
    <w:rsid w:val="00C23750"/>
    <w:rsid w:val="00C70015"/>
    <w:rsid w:val="00C738D4"/>
    <w:rsid w:val="00C87359"/>
    <w:rsid w:val="00CA2759"/>
    <w:rsid w:val="00CD18FB"/>
    <w:rsid w:val="00CD2457"/>
    <w:rsid w:val="00CF040B"/>
    <w:rsid w:val="00D023F7"/>
    <w:rsid w:val="00D25201"/>
    <w:rsid w:val="00D272A3"/>
    <w:rsid w:val="00DA4ADE"/>
    <w:rsid w:val="00DB5CE7"/>
    <w:rsid w:val="00DD468F"/>
    <w:rsid w:val="00DD5E82"/>
    <w:rsid w:val="00DE6875"/>
    <w:rsid w:val="00DF1C0B"/>
    <w:rsid w:val="00DF55CC"/>
    <w:rsid w:val="00E25BEA"/>
    <w:rsid w:val="00E269EA"/>
    <w:rsid w:val="00E35ACE"/>
    <w:rsid w:val="00E35AF6"/>
    <w:rsid w:val="00E376D8"/>
    <w:rsid w:val="00E468DA"/>
    <w:rsid w:val="00E5338C"/>
    <w:rsid w:val="00E5707D"/>
    <w:rsid w:val="00E6376D"/>
    <w:rsid w:val="00EC732B"/>
    <w:rsid w:val="00EF6E9E"/>
    <w:rsid w:val="00F02F13"/>
    <w:rsid w:val="00F135E0"/>
    <w:rsid w:val="00F26B75"/>
    <w:rsid w:val="00F855F3"/>
    <w:rsid w:val="00FB0FEA"/>
    <w:rsid w:val="00FB2055"/>
    <w:rsid w:val="00FF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C00DC1"/>
  <w15:docId w15:val="{99E5523B-5D79-4D81-9963-AFAC8C6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F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36A"/>
    <w:pPr>
      <w:tabs>
        <w:tab w:val="center" w:pos="4680"/>
        <w:tab w:val="right" w:pos="9360"/>
      </w:tabs>
    </w:pPr>
  </w:style>
  <w:style w:type="character" w:customStyle="1" w:styleId="HeaderChar">
    <w:name w:val="Header Char"/>
    <w:basedOn w:val="DefaultParagraphFont"/>
    <w:link w:val="Header"/>
    <w:uiPriority w:val="99"/>
    <w:rsid w:val="0077336A"/>
    <w:rPr>
      <w:sz w:val="24"/>
      <w:szCs w:val="24"/>
    </w:rPr>
  </w:style>
  <w:style w:type="paragraph" w:styleId="Footer">
    <w:name w:val="footer"/>
    <w:basedOn w:val="Normal"/>
    <w:link w:val="FooterChar"/>
    <w:uiPriority w:val="99"/>
    <w:unhideWhenUsed/>
    <w:rsid w:val="0077336A"/>
    <w:pPr>
      <w:tabs>
        <w:tab w:val="center" w:pos="4680"/>
        <w:tab w:val="right" w:pos="9360"/>
      </w:tabs>
    </w:pPr>
  </w:style>
  <w:style w:type="character" w:customStyle="1" w:styleId="FooterChar">
    <w:name w:val="Footer Char"/>
    <w:basedOn w:val="DefaultParagraphFont"/>
    <w:link w:val="Footer"/>
    <w:uiPriority w:val="99"/>
    <w:rsid w:val="0077336A"/>
    <w:rPr>
      <w:sz w:val="24"/>
      <w:szCs w:val="24"/>
    </w:rPr>
  </w:style>
  <w:style w:type="paragraph" w:styleId="BalloonText">
    <w:name w:val="Balloon Text"/>
    <w:basedOn w:val="Normal"/>
    <w:link w:val="BalloonTextChar"/>
    <w:uiPriority w:val="99"/>
    <w:semiHidden/>
    <w:unhideWhenUsed/>
    <w:rsid w:val="00053B26"/>
    <w:rPr>
      <w:rFonts w:ascii="Tahoma" w:hAnsi="Tahoma" w:cs="Tahoma"/>
      <w:sz w:val="16"/>
      <w:szCs w:val="16"/>
    </w:rPr>
  </w:style>
  <w:style w:type="character" w:customStyle="1" w:styleId="BalloonTextChar">
    <w:name w:val="Balloon Text Char"/>
    <w:basedOn w:val="DefaultParagraphFont"/>
    <w:link w:val="BalloonText"/>
    <w:uiPriority w:val="99"/>
    <w:semiHidden/>
    <w:rsid w:val="00053B26"/>
    <w:rPr>
      <w:rFonts w:ascii="Tahoma" w:hAnsi="Tahoma" w:cs="Tahoma"/>
      <w:sz w:val="16"/>
      <w:szCs w:val="16"/>
    </w:rPr>
  </w:style>
  <w:style w:type="paragraph" w:styleId="ListParagraph">
    <w:name w:val="List Paragraph"/>
    <w:basedOn w:val="Normal"/>
    <w:uiPriority w:val="34"/>
    <w:qFormat/>
    <w:rsid w:val="00884966"/>
    <w:pPr>
      <w:ind w:left="720"/>
      <w:contextualSpacing/>
    </w:pPr>
  </w:style>
  <w:style w:type="character" w:styleId="CommentReference">
    <w:name w:val="annotation reference"/>
    <w:basedOn w:val="DefaultParagraphFont"/>
    <w:uiPriority w:val="99"/>
    <w:semiHidden/>
    <w:unhideWhenUsed/>
    <w:rsid w:val="001C0642"/>
    <w:rPr>
      <w:sz w:val="16"/>
      <w:szCs w:val="16"/>
    </w:rPr>
  </w:style>
  <w:style w:type="paragraph" w:styleId="CommentText">
    <w:name w:val="annotation text"/>
    <w:basedOn w:val="Normal"/>
    <w:link w:val="CommentTextChar"/>
    <w:uiPriority w:val="99"/>
    <w:semiHidden/>
    <w:unhideWhenUsed/>
    <w:rsid w:val="001C0642"/>
    <w:rPr>
      <w:sz w:val="20"/>
      <w:szCs w:val="20"/>
    </w:rPr>
  </w:style>
  <w:style w:type="character" w:customStyle="1" w:styleId="CommentTextChar">
    <w:name w:val="Comment Text Char"/>
    <w:basedOn w:val="DefaultParagraphFont"/>
    <w:link w:val="CommentText"/>
    <w:uiPriority w:val="99"/>
    <w:semiHidden/>
    <w:rsid w:val="001C0642"/>
  </w:style>
  <w:style w:type="paragraph" w:styleId="CommentSubject">
    <w:name w:val="annotation subject"/>
    <w:basedOn w:val="CommentText"/>
    <w:next w:val="CommentText"/>
    <w:link w:val="CommentSubjectChar"/>
    <w:uiPriority w:val="99"/>
    <w:semiHidden/>
    <w:unhideWhenUsed/>
    <w:rsid w:val="001C0642"/>
    <w:rPr>
      <w:b/>
      <w:bCs/>
    </w:rPr>
  </w:style>
  <w:style w:type="character" w:customStyle="1" w:styleId="CommentSubjectChar">
    <w:name w:val="Comment Subject Char"/>
    <w:basedOn w:val="CommentTextChar"/>
    <w:link w:val="CommentSubject"/>
    <w:uiPriority w:val="99"/>
    <w:semiHidden/>
    <w:rsid w:val="001C0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FE1BFB54B2C47BE1BA8BC4347E852" ma:contentTypeVersion="2" ma:contentTypeDescription="Create a new document." ma:contentTypeScope="" ma:versionID="8099d2f5d7633d427362ac72931be957">
  <xsd:schema xmlns:xsd="http://www.w3.org/2001/XMLSchema" xmlns:xs="http://www.w3.org/2001/XMLSchema" xmlns:p="http://schemas.microsoft.com/office/2006/metadata/properties" xmlns:ns2="19a31306-eb16-498c-b29a-f264e853def2" targetNamespace="http://schemas.microsoft.com/office/2006/metadata/properties" ma:root="true" ma:fieldsID="fde44cedf26a1bc249c420267c096e60" ns2:_="">
    <xsd:import namespace="19a31306-eb16-498c-b29a-f264e853def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31306-eb16-498c-b29a-f264e853de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CAD5-7E29-480F-8E17-8C8BE1D4D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31306-eb16-498c-b29a-f264e853d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17E82-1C97-4533-83F6-3CF354C318AD}">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19a31306-eb16-498c-b29a-f264e853def2"/>
    <ds:schemaRef ds:uri="http://schemas.openxmlformats.org/package/2006/metadata/core-properties"/>
  </ds:schemaRefs>
</ds:datastoreItem>
</file>

<file path=customXml/itemProps3.xml><?xml version="1.0" encoding="utf-8"?>
<ds:datastoreItem xmlns:ds="http://schemas.openxmlformats.org/officeDocument/2006/customXml" ds:itemID="{999C3B56-227A-4EE1-98C8-41E860BFC192}">
  <ds:schemaRefs>
    <ds:schemaRef ds:uri="http://schemas.microsoft.com/sharepoint/v3/contenttype/forms"/>
  </ds:schemaRefs>
</ds:datastoreItem>
</file>

<file path=customXml/itemProps4.xml><?xml version="1.0" encoding="utf-8"?>
<ds:datastoreItem xmlns:ds="http://schemas.openxmlformats.org/officeDocument/2006/customXml" ds:itemID="{E4EAE96E-D5CB-40EA-88DD-4B2D1A4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J Smith</dc:creator>
  <cp:lastModifiedBy>Nickolas E. Voltenburg</cp:lastModifiedBy>
  <cp:revision>9</cp:revision>
  <cp:lastPrinted>2016-03-15T18:56:00Z</cp:lastPrinted>
  <dcterms:created xsi:type="dcterms:W3CDTF">2019-06-03T16:04:00Z</dcterms:created>
  <dcterms:modified xsi:type="dcterms:W3CDTF">2019-08-29T18:18:00Z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0x010100991FE1BFB54B2C47BE1BA8BC4347E852</vt:lpwstr>
  </property>
</Properties>
</file>