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4E25" w14:textId="41495DEF" w:rsidR="00700E38" w:rsidRDefault="00700E38" w:rsidP="00700E38">
      <w:pPr>
        <w:rPr>
          <w:b/>
        </w:rPr>
      </w:pPr>
      <w:r>
        <w:rPr>
          <w:b/>
        </w:rPr>
        <w:t xml:space="preserve">Reviewers:  Use this BSP for </w:t>
      </w:r>
      <w:r w:rsidR="00DA38A8">
        <w:rPr>
          <w:b/>
        </w:rPr>
        <w:t>all</w:t>
      </w:r>
      <w:r>
        <w:rPr>
          <w:b/>
        </w:rPr>
        <w:t xml:space="preserve"> </w:t>
      </w:r>
      <w:r w:rsidR="00DA38A8">
        <w:rPr>
          <w:b/>
        </w:rPr>
        <w:t xml:space="preserve">projects with </w:t>
      </w:r>
      <w:r>
        <w:rPr>
          <w:b/>
        </w:rPr>
        <w:t>redecks.</w:t>
      </w:r>
    </w:p>
    <w:p w14:paraId="1CF0765D" w14:textId="77777777" w:rsidR="00700E38" w:rsidRDefault="00700E38"/>
    <w:p w14:paraId="0CBC7094" w14:textId="6F7E38F6" w:rsidR="006A19BA" w:rsidRDefault="00AC7267">
      <w:r>
        <w:tab/>
      </w:r>
      <w:r w:rsidR="00AC121D">
        <w:rPr>
          <w:u w:val="single"/>
        </w:rPr>
        <w:t>DEFLECTION AND HAUNCHING</w:t>
      </w:r>
      <w:r>
        <w:tab/>
      </w:r>
      <w:r>
        <w:tab/>
      </w:r>
      <w:r w:rsidR="00B87F3C">
        <w:t>8</w:t>
      </w:r>
      <w:r>
        <w:t>/</w:t>
      </w:r>
      <w:r w:rsidR="00B87F3C">
        <w:t>1</w:t>
      </w:r>
      <w:r>
        <w:t>/</w:t>
      </w:r>
      <w:r w:rsidR="00914887">
        <w:t>2</w:t>
      </w:r>
      <w:r w:rsidR="003767E0">
        <w:t>4</w:t>
      </w:r>
    </w:p>
    <w:p w14:paraId="34378C72" w14:textId="77777777" w:rsidR="006A19BA" w:rsidRDefault="006A19BA"/>
    <w:p w14:paraId="05A0655D" w14:textId="4CA5E747" w:rsidR="00B653EE" w:rsidRDefault="00AC7267" w:rsidP="00B653EE">
      <w:r>
        <w:rPr>
          <w:b/>
          <w:bCs/>
        </w:rPr>
        <w:t>1.0  Description.</w:t>
      </w:r>
      <w:r>
        <w:t xml:space="preserve">  </w:t>
      </w:r>
      <w:r w:rsidR="00B653EE">
        <w:t xml:space="preserve">The contractor shall determine haunching based on field measurements, existing bridge plans and/or adjusted dead load deflections based on the difference between the new and existing dead load weights.  A spreadsheet showing adjusted girder </w:t>
      </w:r>
      <w:r w:rsidR="00C03296">
        <w:t xml:space="preserve">or beam </w:t>
      </w:r>
      <w:r w:rsidR="00B653EE">
        <w:t xml:space="preserve">deflections due to the weight of the new deck and barriers is included in the contract </w:t>
      </w:r>
      <w:r w:rsidR="00B653EE" w:rsidRPr="005417F6">
        <w:t>in the bridge electronic deliverables zip file</w:t>
      </w:r>
      <w:r w:rsidR="00B653EE">
        <w:t>.</w:t>
      </w:r>
    </w:p>
    <w:p w14:paraId="5D57E38D" w14:textId="755D5C33" w:rsidR="006A19BA" w:rsidRDefault="006A19BA">
      <w:pPr>
        <w:rPr>
          <w:b/>
          <w:bCs/>
        </w:rPr>
      </w:pPr>
    </w:p>
    <w:p w14:paraId="0FC174D6" w14:textId="107B57A9" w:rsidR="006A19BA" w:rsidRDefault="00AC7267">
      <w:r>
        <w:rPr>
          <w:b/>
          <w:bCs/>
        </w:rPr>
        <w:t xml:space="preserve">2.0  Construction Requirements.  </w:t>
      </w:r>
      <w:r w:rsidR="00AC121D">
        <w:t xml:space="preserve">In order to properly form the haunches for the new deck, the contractor shall survey top of deck elevations above each </w:t>
      </w:r>
      <w:r w:rsidR="00C03296">
        <w:t xml:space="preserve">girder or </w:t>
      </w:r>
      <w:r w:rsidR="00AC121D">
        <w:t xml:space="preserve">beam including centerline of roadway and along each </w:t>
      </w:r>
      <w:r w:rsidR="00C03296">
        <w:t xml:space="preserve">girder or </w:t>
      </w:r>
      <w:r w:rsidR="00AC121D">
        <w:t xml:space="preserve">beam line (top or bottom flange) prior to deck removal followed by surveying elevations of the </w:t>
      </w:r>
      <w:r w:rsidR="00C03296">
        <w:t xml:space="preserve">girders or </w:t>
      </w:r>
      <w:r w:rsidR="00AC121D">
        <w:t>beams (top or bottom flange) after deck removal.</w:t>
      </w:r>
    </w:p>
    <w:p w14:paraId="0BABFCB4" w14:textId="77777777" w:rsidR="006A19BA" w:rsidRDefault="006A19BA"/>
    <w:p w14:paraId="600A3964" w14:textId="77777777" w:rsidR="006A19BA" w:rsidRDefault="00AC7267">
      <w:r>
        <w:rPr>
          <w:b/>
          <w:bCs/>
        </w:rPr>
        <w:t xml:space="preserve">3.0  Method of Measurement.  </w:t>
      </w:r>
      <w:r>
        <w:t>No measurement will be made.</w:t>
      </w:r>
    </w:p>
    <w:p w14:paraId="03488D6B" w14:textId="77777777" w:rsidR="006A19BA" w:rsidRDefault="006A19BA"/>
    <w:p w14:paraId="1165FE6B" w14:textId="77777777" w:rsidR="006A19BA" w:rsidRDefault="00AC7267">
      <w:r>
        <w:rPr>
          <w:b/>
          <w:bCs/>
        </w:rPr>
        <w:t xml:space="preserve">4.0  Basis of Payment.  </w:t>
      </w:r>
      <w:r>
        <w:t>Payment for the above describe</w:t>
      </w:r>
      <w:r w:rsidR="00831FB5">
        <w:t>d</w:t>
      </w:r>
      <w:r>
        <w:t xml:space="preserve"> work will be considered completely covered by the contract unit price for other items included in the contract.</w:t>
      </w:r>
    </w:p>
    <w:sectPr w:rsidR="006A19BA" w:rsidSect="0081410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66E9" w14:textId="77777777" w:rsidR="005E7880" w:rsidRDefault="005E7880">
      <w:r>
        <w:separator/>
      </w:r>
    </w:p>
  </w:endnote>
  <w:endnote w:type="continuationSeparator" w:id="0">
    <w:p w14:paraId="16E9365B" w14:textId="77777777" w:rsidR="005E7880" w:rsidRDefault="005E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67DC" w14:textId="77777777" w:rsidR="00B74910" w:rsidRDefault="005E788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506C" w14:textId="77777777" w:rsidR="00B74910" w:rsidRDefault="005E788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0887" w14:textId="77777777" w:rsidR="005E7880" w:rsidRDefault="005E7880">
      <w:r>
        <w:separator/>
      </w:r>
    </w:p>
  </w:footnote>
  <w:footnote w:type="continuationSeparator" w:id="0">
    <w:p w14:paraId="6A5F3370" w14:textId="77777777" w:rsidR="005E7880" w:rsidRDefault="005E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ECE3" w14:textId="77777777" w:rsidR="00B74910" w:rsidRDefault="005E788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243B" w14:textId="77777777" w:rsidR="00B74910" w:rsidRDefault="005E788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F9CD" w14:textId="77777777" w:rsidR="00B74910" w:rsidRDefault="005E788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267"/>
    <w:rsid w:val="003767E0"/>
    <w:rsid w:val="00393683"/>
    <w:rsid w:val="00483E57"/>
    <w:rsid w:val="005162A2"/>
    <w:rsid w:val="005E7880"/>
    <w:rsid w:val="006863D8"/>
    <w:rsid w:val="006A19BA"/>
    <w:rsid w:val="00700E38"/>
    <w:rsid w:val="00814103"/>
    <w:rsid w:val="00831FB5"/>
    <w:rsid w:val="00897637"/>
    <w:rsid w:val="00914887"/>
    <w:rsid w:val="00AC121D"/>
    <w:rsid w:val="00AC7267"/>
    <w:rsid w:val="00B653EE"/>
    <w:rsid w:val="00B74910"/>
    <w:rsid w:val="00B87F3C"/>
    <w:rsid w:val="00C03296"/>
    <w:rsid w:val="00C24EBF"/>
    <w:rsid w:val="00D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79517"/>
  <w15:docId w15:val="{178E965A-3B44-4A50-A99A-7A3FB040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styleId="z-TopofForm">
    <w:name w:val="HTML Top of Form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styleId="z-BottomofForm">
    <w:name w:val="HTML Bottom of Form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288"/>
    </w:pPr>
    <w:rPr>
      <w:rFonts w:ascii="Times New Roman" w:hAnsi="Times New Roman"/>
      <w:sz w:val="24"/>
    </w:rPr>
  </w:style>
  <w:style w:type="paragraph" w:styleId="NormalWeb">
    <w:name w:val="Normal (Web)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576"/>
    </w:pPr>
    <w:rPr>
      <w:rFonts w:ascii="Times New Roman" w:hAnsi="Times New Roman"/>
      <w:sz w:val="24"/>
    </w:rPr>
  </w:style>
  <w:style w:type="paragraph" w:customStyle="1" w:styleId="HTMLAcronym1">
    <w:name w:val="HTML Acronym1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720"/>
    </w:pPr>
    <w:rPr>
      <w:rFonts w:ascii="Times New Roman" w:hAnsi="Times New Roman"/>
      <w:sz w:val="24"/>
    </w:rPr>
  </w:style>
  <w:style w:type="paragraph" w:styleId="HTMLAddress">
    <w:name w:val="HTML Address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72" w:after="72"/>
    </w:pPr>
    <w:rPr>
      <w:rFonts w:ascii="Times New Roman" w:hAnsi="Times New Roman"/>
      <w:b/>
      <w:i/>
      <w:sz w:val="24"/>
    </w:rPr>
  </w:style>
  <w:style w:type="paragraph" w:styleId="Title">
    <w:name w:val="Title"/>
    <w:basedOn w:val="Normal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44" w:after="72"/>
      <w:jc w:val="center"/>
    </w:pPr>
    <w:rPr>
      <w:b/>
      <w:sz w:val="36"/>
    </w:rPr>
  </w:style>
  <w:style w:type="paragraph" w:styleId="Header">
    <w:name w:val="header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customStyle="1" w:styleId="HTMLCite1">
    <w:name w:val="HTML Cite1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M. Smith</cp:lastModifiedBy>
  <cp:revision>15</cp:revision>
  <cp:lastPrinted>2004-06-10T15:14:00Z</cp:lastPrinted>
  <dcterms:created xsi:type="dcterms:W3CDTF">2010-03-10T17:27:00Z</dcterms:created>
  <dcterms:modified xsi:type="dcterms:W3CDTF">2024-08-01T15:04:00Z</dcterms:modified>
</cp:coreProperties>
</file>