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689D8" w14:textId="7FDF25E1" w:rsidR="00C554F4" w:rsidRPr="0090670F" w:rsidRDefault="00691858" w:rsidP="002662B4">
      <w:pPr>
        <w:spacing w:before="120"/>
        <w:rPr>
          <w:color w:val="FFFFFF" w:themeColor="background1"/>
        </w:rPr>
      </w:pPr>
      <w:r>
        <w:rPr>
          <w:noProof/>
          <w:color w:val="FFFFFF" w:themeColor="background1"/>
        </w:rPr>
        <mc:AlternateContent>
          <mc:Choice Requires="wps">
            <w:drawing>
              <wp:anchor distT="0" distB="0" distL="114300" distR="114300" simplePos="0" relativeHeight="251658752" behindDoc="1" locked="0" layoutInCell="1" allowOverlap="1" wp14:anchorId="11A68BF5" wp14:editId="11A68BF6">
                <wp:simplePos x="0" y="0"/>
                <wp:positionH relativeFrom="column">
                  <wp:posOffset>-57150</wp:posOffset>
                </wp:positionH>
                <wp:positionV relativeFrom="paragraph">
                  <wp:posOffset>26035</wp:posOffset>
                </wp:positionV>
                <wp:extent cx="5495925" cy="269240"/>
                <wp:effectExtent l="9525" t="698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26924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5pt;margin-top:2.05pt;width:432.7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" fillcolor="black [3213]"/>
            </w:pict>
          </mc:Fallback>
        </mc:AlternateContent>
      </w:r>
      <w:r w:rsidR="00C554F4" w:rsidRPr="0090670F">
        <w:rPr>
          <w:color w:val="FFFFFF" w:themeColor="background1"/>
        </w:rPr>
        <w:t>Structu</w:t>
      </w:r>
      <w:r>
        <w:rPr>
          <w:color w:val="FFFFFF" w:themeColor="background1"/>
        </w:rPr>
        <w:t>ral Engineering Guidance</w:t>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t xml:space="preserve">No. </w:t>
      </w:r>
      <w:r w:rsidR="00E64DB8">
        <w:rPr>
          <w:color w:val="FFFFFF" w:themeColor="background1"/>
        </w:rPr>
        <w:t>18-0</w:t>
      </w:r>
      <w:r w:rsidR="00DA3F0D">
        <w:rPr>
          <w:color w:val="FFFFFF" w:themeColor="background1"/>
        </w:rPr>
        <w:t>1</w:t>
      </w:r>
    </w:p>
    <w:p w14:paraId="11A689D9" w14:textId="77777777" w:rsidR="00720708" w:rsidRDefault="00720708" w:rsidP="002662B4">
      <w:pPr>
        <w:spacing w:before="120"/>
      </w:pPr>
    </w:p>
    <w:p w14:paraId="11A689DA" w14:textId="36ABC007" w:rsidR="00F1208A" w:rsidRPr="00933760" w:rsidRDefault="00E64DB8" w:rsidP="002662B4">
      <w:pPr>
        <w:spacing w:before="120"/>
        <w:rPr>
          <w:sz w:val="20"/>
          <w:szCs w:val="20"/>
        </w:rPr>
      </w:pPr>
      <w:r>
        <w:rPr>
          <w:sz w:val="20"/>
          <w:szCs w:val="20"/>
        </w:rPr>
        <w:t>Date:  Octo</w:t>
      </w:r>
      <w:r w:rsidR="00092871">
        <w:rPr>
          <w:sz w:val="20"/>
          <w:szCs w:val="20"/>
        </w:rPr>
        <w:t>ber</w:t>
      </w:r>
      <w:r>
        <w:rPr>
          <w:sz w:val="20"/>
          <w:szCs w:val="20"/>
        </w:rPr>
        <w:t xml:space="preserve"> 12, 2018</w:t>
      </w:r>
    </w:p>
    <w:p w14:paraId="11A689DB" w14:textId="77777777" w:rsidR="006A550B" w:rsidRPr="00933760" w:rsidRDefault="00F1208A" w:rsidP="006A550B">
      <w:pPr>
        <w:spacing w:before="120" w:after="120"/>
        <w:ind w:left="1350" w:hanging="1350"/>
        <w:rPr>
          <w:sz w:val="20"/>
          <w:szCs w:val="20"/>
        </w:rPr>
      </w:pPr>
      <w:r w:rsidRPr="00933760">
        <w:rPr>
          <w:sz w:val="20"/>
          <w:szCs w:val="20"/>
        </w:rPr>
        <w:t xml:space="preserve">Distribution:  </w:t>
      </w:r>
      <w:r w:rsidRPr="003F5BC2">
        <w:rPr>
          <w:sz w:val="20"/>
          <w:szCs w:val="20"/>
        </w:rPr>
        <w:t>All Engineering Resources</w:t>
      </w:r>
    </w:p>
    <w:p w14:paraId="11A689DC" w14:textId="77777777" w:rsidR="006A550B" w:rsidRDefault="006A550B" w:rsidP="006A550B">
      <w:pPr>
        <w:ind w:left="1197" w:hanging="1197"/>
        <w:rPr>
          <w:sz w:val="20"/>
          <w:szCs w:val="20"/>
        </w:rPr>
      </w:pPr>
      <w:r>
        <w:rPr>
          <w:sz w:val="20"/>
          <w:szCs w:val="20"/>
        </w:rPr>
        <w:t xml:space="preserve">SUBJECT:  </w:t>
      </w:r>
      <w:r w:rsidR="003F5BC2" w:rsidRPr="003F5BC2">
        <w:rPr>
          <w:sz w:val="20"/>
          <w:szCs w:val="20"/>
        </w:rPr>
        <w:t xml:space="preserve">NEW FINGER PLATE AND FLAT PLATE </w:t>
      </w:r>
      <w:r>
        <w:rPr>
          <w:sz w:val="20"/>
          <w:szCs w:val="20"/>
        </w:rPr>
        <w:t>EXPANSION DEVICE</w:t>
      </w:r>
      <w:r w:rsidR="00D87AC6">
        <w:rPr>
          <w:sz w:val="20"/>
          <w:szCs w:val="20"/>
        </w:rPr>
        <w:t>S</w:t>
      </w:r>
      <w:r>
        <w:rPr>
          <w:sz w:val="20"/>
          <w:szCs w:val="20"/>
        </w:rPr>
        <w:t xml:space="preserve"> </w:t>
      </w:r>
      <w:r w:rsidR="00D87AC6">
        <w:rPr>
          <w:sz w:val="20"/>
          <w:szCs w:val="20"/>
        </w:rPr>
        <w:t>DESIGN</w:t>
      </w:r>
    </w:p>
    <w:p w14:paraId="11A689DD" w14:textId="77777777" w:rsidR="00F1208A" w:rsidRPr="00933760" w:rsidRDefault="003F5BC2" w:rsidP="006A550B">
      <w:pPr>
        <w:spacing w:after="120"/>
        <w:ind w:firstLine="990"/>
        <w:rPr>
          <w:sz w:val="20"/>
          <w:szCs w:val="20"/>
        </w:rPr>
      </w:pPr>
      <w:r w:rsidRPr="003F5BC2">
        <w:rPr>
          <w:sz w:val="20"/>
          <w:szCs w:val="20"/>
        </w:rPr>
        <w:t>IMPLEMENTATION</w:t>
      </w:r>
    </w:p>
    <w:p w14:paraId="11A689DE" w14:textId="77777777" w:rsidR="00F1208A" w:rsidRPr="00933760" w:rsidRDefault="00F1208A" w:rsidP="006A550B">
      <w:pPr>
        <w:spacing w:before="120" w:after="120"/>
        <w:ind w:left="936" w:hanging="936"/>
        <w:rPr>
          <w:sz w:val="20"/>
          <w:szCs w:val="20"/>
        </w:rPr>
      </w:pPr>
      <w:r w:rsidRPr="00933760">
        <w:rPr>
          <w:sz w:val="20"/>
          <w:szCs w:val="20"/>
        </w:rPr>
        <w:t>Contact:  Gregory Sanders</w:t>
      </w:r>
      <w:r w:rsidR="003F5BC2">
        <w:rPr>
          <w:sz w:val="20"/>
          <w:szCs w:val="20"/>
        </w:rPr>
        <w:t>/Suresh Patel</w:t>
      </w:r>
    </w:p>
    <w:p w14:paraId="11A689DF" w14:textId="77777777" w:rsidR="00F1208A" w:rsidRPr="00933760" w:rsidRDefault="00F1208A" w:rsidP="002662B4">
      <w:pPr>
        <w:pBdr>
          <w:bottom w:val="single" w:sz="12" w:space="1" w:color="auto"/>
        </w:pBdr>
        <w:spacing w:before="120"/>
        <w:ind w:left="1278" w:hanging="1278"/>
        <w:rPr>
          <w:sz w:val="20"/>
          <w:szCs w:val="20"/>
        </w:rPr>
      </w:pPr>
      <w:r w:rsidRPr="00933760">
        <w:rPr>
          <w:sz w:val="20"/>
          <w:szCs w:val="20"/>
        </w:rPr>
        <w:t xml:space="preserve">EPG Status:  </w:t>
      </w:r>
      <w:r w:rsidRPr="003F5BC2">
        <w:rPr>
          <w:sz w:val="20"/>
          <w:szCs w:val="20"/>
        </w:rPr>
        <w:t>To Be Submitted</w:t>
      </w:r>
    </w:p>
    <w:p w14:paraId="11A689E0" w14:textId="77777777" w:rsidR="005C007B" w:rsidRPr="00933760" w:rsidRDefault="005C007B" w:rsidP="002662B4">
      <w:pPr>
        <w:pBdr>
          <w:bottom w:val="single" w:sz="12" w:space="1" w:color="auto"/>
        </w:pBdr>
        <w:spacing w:before="120"/>
        <w:ind w:left="2106" w:hanging="2106"/>
        <w:rPr>
          <w:sz w:val="20"/>
          <w:szCs w:val="20"/>
        </w:rPr>
      </w:pPr>
      <w:r w:rsidRPr="00933760">
        <w:rPr>
          <w:sz w:val="20"/>
          <w:szCs w:val="20"/>
        </w:rPr>
        <w:t>St</w:t>
      </w:r>
      <w:r w:rsidR="00816DC6" w:rsidRPr="00933760">
        <w:rPr>
          <w:sz w:val="20"/>
          <w:szCs w:val="20"/>
        </w:rPr>
        <w:t>d.</w:t>
      </w:r>
      <w:r w:rsidRPr="00933760">
        <w:rPr>
          <w:sz w:val="20"/>
          <w:szCs w:val="20"/>
        </w:rPr>
        <w:t xml:space="preserve"> </w:t>
      </w:r>
      <w:r w:rsidR="00816DC6" w:rsidRPr="00933760">
        <w:rPr>
          <w:sz w:val="20"/>
          <w:szCs w:val="20"/>
        </w:rPr>
        <w:t>D</w:t>
      </w:r>
      <w:r w:rsidRPr="00933760">
        <w:rPr>
          <w:sz w:val="20"/>
          <w:szCs w:val="20"/>
        </w:rPr>
        <w:t>rawing Status:</w:t>
      </w:r>
      <w:r w:rsidR="00DE4BCC" w:rsidRPr="00933760">
        <w:rPr>
          <w:sz w:val="20"/>
          <w:szCs w:val="20"/>
        </w:rPr>
        <w:t xml:space="preserve">  </w:t>
      </w:r>
      <w:r w:rsidR="003F5BC2" w:rsidRPr="003F5BC2">
        <w:rPr>
          <w:sz w:val="20"/>
          <w:szCs w:val="20"/>
        </w:rPr>
        <w:t>In Work</w:t>
      </w:r>
      <w:bookmarkStart w:id="0" w:name="_GoBack"/>
      <w:bookmarkEnd w:id="0"/>
    </w:p>
    <w:p w14:paraId="11A689E1" w14:textId="77777777" w:rsidR="00BA5BD6" w:rsidRPr="00933760" w:rsidRDefault="003F5BC2" w:rsidP="002662B4">
      <w:pPr>
        <w:pBdr>
          <w:bottom w:val="single" w:sz="12" w:space="1" w:color="auto"/>
        </w:pBdr>
        <w:spacing w:before="120"/>
        <w:ind w:left="1584" w:hanging="1584"/>
        <w:rPr>
          <w:sz w:val="20"/>
          <w:szCs w:val="20"/>
        </w:rPr>
      </w:pPr>
      <w:r>
        <w:rPr>
          <w:sz w:val="20"/>
          <w:szCs w:val="20"/>
        </w:rPr>
        <w:t xml:space="preserve">Effective Date:  </w:t>
      </w:r>
      <w:r w:rsidR="00267D55" w:rsidRPr="003F5BC2">
        <w:rPr>
          <w:sz w:val="20"/>
          <w:szCs w:val="20"/>
        </w:rPr>
        <w:t xml:space="preserve">Immediately For Jobs </w:t>
      </w:r>
      <w:r w:rsidRPr="003F5BC2">
        <w:rPr>
          <w:sz w:val="20"/>
          <w:szCs w:val="20"/>
        </w:rPr>
        <w:t>to</w:t>
      </w:r>
      <w:r w:rsidR="00267D55" w:rsidRPr="003F5BC2">
        <w:rPr>
          <w:sz w:val="20"/>
          <w:szCs w:val="20"/>
        </w:rPr>
        <w:t xml:space="preserve"> Be Designed</w:t>
      </w:r>
      <w:r w:rsidR="00AD7D3B">
        <w:rPr>
          <w:sz w:val="20"/>
          <w:szCs w:val="20"/>
        </w:rPr>
        <w:t xml:space="preserve"> (See D</w:t>
      </w:r>
      <w:r w:rsidR="000760B3">
        <w:rPr>
          <w:sz w:val="20"/>
          <w:szCs w:val="20"/>
        </w:rPr>
        <w:t xml:space="preserve">evelopment </w:t>
      </w:r>
      <w:r w:rsidR="00AD7D3B">
        <w:rPr>
          <w:sz w:val="20"/>
          <w:szCs w:val="20"/>
        </w:rPr>
        <w:t>S</w:t>
      </w:r>
      <w:r w:rsidR="000760B3">
        <w:rPr>
          <w:sz w:val="20"/>
          <w:szCs w:val="20"/>
        </w:rPr>
        <w:t>ection</w:t>
      </w:r>
      <w:r w:rsidR="00AD7D3B">
        <w:rPr>
          <w:sz w:val="20"/>
          <w:szCs w:val="20"/>
        </w:rPr>
        <w:t>)</w:t>
      </w:r>
    </w:p>
    <w:p w14:paraId="11A689E2" w14:textId="77777777" w:rsidR="005C007B" w:rsidRPr="00933760" w:rsidRDefault="00234922" w:rsidP="002662B4">
      <w:pPr>
        <w:pBdr>
          <w:bottom w:val="single" w:sz="12" w:space="1" w:color="auto"/>
        </w:pBdr>
        <w:spacing w:before="120"/>
        <w:ind w:left="1044" w:hanging="1044"/>
        <w:rPr>
          <w:sz w:val="20"/>
          <w:szCs w:val="20"/>
        </w:rPr>
      </w:pPr>
      <w:r w:rsidRPr="00933760">
        <w:rPr>
          <w:sz w:val="20"/>
          <w:szCs w:val="20"/>
        </w:rPr>
        <w:t>Expiration/Duration</w:t>
      </w:r>
      <w:r w:rsidR="005C007B" w:rsidRPr="00933760">
        <w:rPr>
          <w:sz w:val="20"/>
          <w:szCs w:val="20"/>
        </w:rPr>
        <w:t xml:space="preserve">: </w:t>
      </w:r>
      <w:r w:rsidR="00DE4BCC" w:rsidRPr="00933760">
        <w:rPr>
          <w:sz w:val="20"/>
          <w:szCs w:val="20"/>
        </w:rPr>
        <w:t xml:space="preserve"> </w:t>
      </w:r>
      <w:r w:rsidR="00E44611">
        <w:rPr>
          <w:sz w:val="20"/>
          <w:szCs w:val="20"/>
        </w:rPr>
        <w:t xml:space="preserve">Active until Incorporated into </w:t>
      </w:r>
      <w:r w:rsidR="00851E1B">
        <w:rPr>
          <w:sz w:val="20"/>
          <w:szCs w:val="20"/>
        </w:rPr>
        <w:t xml:space="preserve">EPG and </w:t>
      </w:r>
      <w:r w:rsidR="000C1415">
        <w:rPr>
          <w:sz w:val="20"/>
          <w:szCs w:val="20"/>
        </w:rPr>
        <w:t xml:space="preserve">Bridge </w:t>
      </w:r>
      <w:r w:rsidR="00851E1B">
        <w:rPr>
          <w:sz w:val="20"/>
          <w:szCs w:val="20"/>
        </w:rPr>
        <w:t>Standard Drawings</w:t>
      </w:r>
    </w:p>
    <w:p w14:paraId="11A689E3" w14:textId="77777777" w:rsidR="00F1208A" w:rsidRDefault="00F1208A" w:rsidP="00F1208A">
      <w:pPr>
        <w:pBdr>
          <w:bottom w:val="single" w:sz="12" w:space="1" w:color="auto"/>
        </w:pBdr>
      </w:pPr>
    </w:p>
    <w:p w14:paraId="11A689E4" w14:textId="77777777" w:rsidR="00482534" w:rsidRDefault="00482534" w:rsidP="00F1208A">
      <w:pPr>
        <w:rPr>
          <w:sz w:val="20"/>
          <w:szCs w:val="20"/>
          <w:u w:val="single"/>
        </w:rPr>
      </w:pPr>
    </w:p>
    <w:p w14:paraId="11A689E5" w14:textId="77777777" w:rsidR="0031280E" w:rsidRDefault="0031280E" w:rsidP="00901B8C">
      <w:pPr>
        <w:rPr>
          <w:sz w:val="20"/>
          <w:szCs w:val="20"/>
          <w:highlight w:val="yellow"/>
          <w:u w:val="single"/>
        </w:rPr>
      </w:pPr>
      <w:r>
        <w:rPr>
          <w:noProof/>
          <w:sz w:val="20"/>
          <w:szCs w:val="20"/>
        </w:rPr>
        <mc:AlternateContent>
          <mc:Choice Requires="wps">
            <w:drawing>
              <wp:anchor distT="0" distB="0" distL="114300" distR="114300" simplePos="0" relativeHeight="251656703" behindDoc="1" locked="0" layoutInCell="1" allowOverlap="1" wp14:anchorId="11A68BF7" wp14:editId="11A68BF8">
                <wp:simplePos x="0" y="0"/>
                <wp:positionH relativeFrom="column">
                  <wp:posOffset>-14955</wp:posOffset>
                </wp:positionH>
                <wp:positionV relativeFrom="paragraph">
                  <wp:posOffset>49161</wp:posOffset>
                </wp:positionV>
                <wp:extent cx="5512037" cy="2521009"/>
                <wp:effectExtent l="0" t="0" r="12700" b="12700"/>
                <wp:wrapNone/>
                <wp:docPr id="6" name="Rectangle 6"/>
                <wp:cNvGraphicFramePr/>
                <a:graphic xmlns:a="http://schemas.openxmlformats.org/drawingml/2006/main">
                  <a:graphicData uri="http://schemas.microsoft.com/office/word/2010/wordprocessingShape">
                    <wps:wsp>
                      <wps:cNvSpPr/>
                      <wps:spPr>
                        <a:xfrm>
                          <a:off x="0" y="0"/>
                          <a:ext cx="5512037" cy="2521009"/>
                        </a:xfrm>
                        <a:prstGeom prst="rect">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11A68C0E" w14:textId="77777777" w:rsidR="000C0956" w:rsidRPr="00275252" w:rsidRDefault="000C0956" w:rsidP="00A3696D">
                            <w:pPr>
                              <w:ind w:firstLine="180"/>
                              <w:jc w:val="both"/>
                              <w:rPr>
                                <w:b/>
                                <w:color w:val="FF0000"/>
                                <w:sz w:val="20"/>
                                <w:szCs w:val="20"/>
                                <w:u w:val="single"/>
                              </w:rPr>
                            </w:pPr>
                            <w:r w:rsidRPr="00275252">
                              <w:rPr>
                                <w:b/>
                                <w:color w:val="FF0000"/>
                                <w:sz w:val="20"/>
                                <w:szCs w:val="20"/>
                                <w:u w:val="single"/>
                              </w:rPr>
                              <w:t>C O N T E N T S:</w:t>
                            </w:r>
                          </w:p>
                          <w:p w14:paraId="11A68C0F" w14:textId="77777777" w:rsidR="000C0956" w:rsidRPr="00275252" w:rsidRDefault="000C0956" w:rsidP="00A3696D">
                            <w:pPr>
                              <w:ind w:firstLine="180"/>
                              <w:jc w:val="both"/>
                              <w:rPr>
                                <w:b/>
                                <w:color w:val="FF0000"/>
                                <w:sz w:val="20"/>
                                <w:szCs w:val="20"/>
                                <w:u w:val="single"/>
                              </w:rPr>
                            </w:pPr>
                          </w:p>
                          <w:p w14:paraId="11A68C10" w14:textId="77777777" w:rsidR="000C0956" w:rsidRPr="00275252" w:rsidRDefault="000C0956" w:rsidP="0031280E">
                            <w:pPr>
                              <w:jc w:val="both"/>
                              <w:rPr>
                                <w:color w:val="FF0000"/>
                                <w:sz w:val="20"/>
                                <w:szCs w:val="20"/>
                              </w:rPr>
                            </w:pPr>
                            <w:r w:rsidRPr="00275252">
                              <w:rPr>
                                <w:b/>
                                <w:color w:val="FF0000"/>
                                <w:sz w:val="20"/>
                                <w:szCs w:val="20"/>
                              </w:rPr>
                              <w:t xml:space="preserve">   </w:t>
                            </w:r>
                            <w:r w:rsidRPr="00275252">
                              <w:rPr>
                                <w:color w:val="FF0000"/>
                                <w:sz w:val="20"/>
                                <w:szCs w:val="20"/>
                              </w:rPr>
                              <w:t>Sections</w:t>
                            </w:r>
                          </w:p>
                          <w:p w14:paraId="11A68C11" w14:textId="77777777" w:rsidR="000C0956" w:rsidRPr="00275252" w:rsidRDefault="000C0956" w:rsidP="00C67254">
                            <w:pPr>
                              <w:pStyle w:val="ListParagraph"/>
                              <w:numPr>
                                <w:ilvl w:val="0"/>
                                <w:numId w:val="25"/>
                              </w:numPr>
                              <w:tabs>
                                <w:tab w:val="left" w:pos="900"/>
                              </w:tabs>
                              <w:jc w:val="both"/>
                              <w:rPr>
                                <w:color w:val="FF0000"/>
                                <w:sz w:val="20"/>
                                <w:szCs w:val="20"/>
                              </w:rPr>
                            </w:pPr>
                            <w:r w:rsidRPr="00275252">
                              <w:rPr>
                                <w:color w:val="FF0000"/>
                                <w:sz w:val="20"/>
                                <w:szCs w:val="20"/>
                              </w:rPr>
                              <w:t>New Research and Background</w:t>
                            </w:r>
                          </w:p>
                          <w:p w14:paraId="11A68C12" w14:textId="77777777" w:rsidR="000C0956" w:rsidRPr="00275252" w:rsidRDefault="000C0956" w:rsidP="00C67254">
                            <w:pPr>
                              <w:pStyle w:val="ListParagraph"/>
                              <w:numPr>
                                <w:ilvl w:val="0"/>
                                <w:numId w:val="25"/>
                              </w:numPr>
                              <w:tabs>
                                <w:tab w:val="left" w:pos="900"/>
                              </w:tabs>
                              <w:jc w:val="both"/>
                              <w:rPr>
                                <w:color w:val="FF0000"/>
                                <w:sz w:val="20"/>
                                <w:szCs w:val="20"/>
                              </w:rPr>
                            </w:pPr>
                            <w:r w:rsidRPr="00275252">
                              <w:rPr>
                                <w:color w:val="FF0000"/>
                                <w:sz w:val="20"/>
                                <w:szCs w:val="20"/>
                              </w:rPr>
                              <w:t>Principal Research Results</w:t>
                            </w:r>
                          </w:p>
                          <w:p w14:paraId="11A68C13" w14:textId="77777777" w:rsidR="000C0956" w:rsidRPr="00275252" w:rsidRDefault="000C0956" w:rsidP="00C67254">
                            <w:pPr>
                              <w:pStyle w:val="ListParagraph"/>
                              <w:numPr>
                                <w:ilvl w:val="0"/>
                                <w:numId w:val="25"/>
                              </w:numPr>
                              <w:tabs>
                                <w:tab w:val="left" w:pos="900"/>
                              </w:tabs>
                              <w:jc w:val="both"/>
                              <w:rPr>
                                <w:color w:val="FF0000"/>
                                <w:sz w:val="20"/>
                                <w:szCs w:val="20"/>
                              </w:rPr>
                            </w:pPr>
                            <w:r w:rsidRPr="00275252">
                              <w:rPr>
                                <w:color w:val="FF0000"/>
                                <w:sz w:val="20"/>
                                <w:szCs w:val="20"/>
                              </w:rPr>
                              <w:t>Implementation Planning, Instructions and Guidance</w:t>
                            </w:r>
                          </w:p>
                          <w:p w14:paraId="11A68C14" w14:textId="77777777" w:rsidR="000C0956" w:rsidRPr="00275252" w:rsidRDefault="000C0956" w:rsidP="00C67254">
                            <w:pPr>
                              <w:pStyle w:val="ListParagraph"/>
                              <w:numPr>
                                <w:ilvl w:val="0"/>
                                <w:numId w:val="25"/>
                              </w:numPr>
                              <w:tabs>
                                <w:tab w:val="left" w:pos="900"/>
                              </w:tabs>
                              <w:jc w:val="both"/>
                              <w:rPr>
                                <w:color w:val="FF0000"/>
                                <w:sz w:val="20"/>
                                <w:szCs w:val="20"/>
                              </w:rPr>
                            </w:pPr>
                            <w:r>
                              <w:rPr>
                                <w:color w:val="FF0000"/>
                                <w:sz w:val="20"/>
                                <w:szCs w:val="20"/>
                              </w:rPr>
                              <w:t xml:space="preserve">Guidance on Construction </w:t>
                            </w:r>
                            <w:r w:rsidRPr="00275252">
                              <w:rPr>
                                <w:color w:val="FF0000"/>
                                <w:sz w:val="20"/>
                                <w:szCs w:val="20"/>
                              </w:rPr>
                              <w:t xml:space="preserve">Installation </w:t>
                            </w:r>
                            <w:r>
                              <w:rPr>
                                <w:color w:val="FF0000"/>
                                <w:sz w:val="20"/>
                                <w:szCs w:val="20"/>
                              </w:rPr>
                              <w:t>Sequencing with Thoughts on Practice</w:t>
                            </w:r>
                          </w:p>
                          <w:p w14:paraId="11A68C15" w14:textId="77777777" w:rsidR="000C0956" w:rsidRPr="00275252" w:rsidRDefault="000C0956" w:rsidP="00C67254">
                            <w:pPr>
                              <w:pStyle w:val="ListParagraph"/>
                              <w:numPr>
                                <w:ilvl w:val="0"/>
                                <w:numId w:val="25"/>
                              </w:numPr>
                              <w:tabs>
                                <w:tab w:val="left" w:pos="900"/>
                              </w:tabs>
                              <w:jc w:val="both"/>
                              <w:rPr>
                                <w:color w:val="FF0000"/>
                                <w:sz w:val="20"/>
                                <w:szCs w:val="20"/>
                              </w:rPr>
                            </w:pPr>
                            <w:r w:rsidRPr="00275252">
                              <w:rPr>
                                <w:color w:val="FF0000"/>
                                <w:sz w:val="20"/>
                                <w:szCs w:val="20"/>
                              </w:rPr>
                              <w:t>Expected Revisions and Postings</w:t>
                            </w:r>
                          </w:p>
                          <w:p w14:paraId="11A68C16" w14:textId="77777777" w:rsidR="000C0956" w:rsidRPr="00275252" w:rsidRDefault="000C0956" w:rsidP="00590BF3">
                            <w:pPr>
                              <w:pStyle w:val="ListParagraph"/>
                              <w:ind w:left="540"/>
                              <w:jc w:val="both"/>
                              <w:rPr>
                                <w:color w:val="FF0000"/>
                                <w:sz w:val="20"/>
                                <w:szCs w:val="20"/>
                              </w:rPr>
                            </w:pPr>
                          </w:p>
                          <w:p w14:paraId="11A68C17" w14:textId="77777777" w:rsidR="000C0956" w:rsidRPr="00275252" w:rsidRDefault="000C0956" w:rsidP="00590BF3">
                            <w:pPr>
                              <w:jc w:val="both"/>
                              <w:rPr>
                                <w:color w:val="FF0000"/>
                                <w:sz w:val="20"/>
                                <w:szCs w:val="20"/>
                              </w:rPr>
                            </w:pPr>
                            <w:r w:rsidRPr="00275252">
                              <w:rPr>
                                <w:color w:val="FF0000"/>
                                <w:sz w:val="20"/>
                                <w:szCs w:val="20"/>
                              </w:rPr>
                              <w:t xml:space="preserve">   Appendices</w:t>
                            </w:r>
                          </w:p>
                          <w:p w14:paraId="11A68C18" w14:textId="77777777" w:rsidR="000C0956" w:rsidRPr="00275252" w:rsidRDefault="000C0956" w:rsidP="00590BF3">
                            <w:pPr>
                              <w:tabs>
                                <w:tab w:val="left" w:pos="900"/>
                              </w:tabs>
                              <w:jc w:val="both"/>
                              <w:rPr>
                                <w:color w:val="FF0000"/>
                                <w:sz w:val="20"/>
                                <w:szCs w:val="20"/>
                              </w:rPr>
                            </w:pPr>
                            <w:r w:rsidRPr="00275252">
                              <w:rPr>
                                <w:color w:val="FF0000"/>
                                <w:sz w:val="20"/>
                                <w:szCs w:val="20"/>
                              </w:rPr>
                              <w:t xml:space="preserve">          A:</w:t>
                            </w:r>
                            <w:r w:rsidRPr="00275252">
                              <w:rPr>
                                <w:color w:val="FF0000"/>
                                <w:sz w:val="20"/>
                                <w:szCs w:val="20"/>
                              </w:rPr>
                              <w:tab/>
                              <w:t>On Notable Findings from the Research</w:t>
                            </w:r>
                          </w:p>
                          <w:p w14:paraId="11A68C19" w14:textId="77777777" w:rsidR="000C0956" w:rsidRPr="00275252" w:rsidRDefault="000C0956" w:rsidP="00590BF3">
                            <w:pPr>
                              <w:tabs>
                                <w:tab w:val="left" w:pos="900"/>
                              </w:tabs>
                              <w:jc w:val="both"/>
                              <w:rPr>
                                <w:color w:val="FF0000"/>
                                <w:sz w:val="20"/>
                                <w:szCs w:val="20"/>
                              </w:rPr>
                            </w:pPr>
                            <w:r w:rsidRPr="00275252">
                              <w:rPr>
                                <w:color w:val="FF0000"/>
                                <w:sz w:val="20"/>
                                <w:szCs w:val="20"/>
                              </w:rPr>
                              <w:t xml:space="preserve">          B:</w:t>
                            </w:r>
                            <w:r w:rsidRPr="00275252">
                              <w:rPr>
                                <w:color w:val="FF0000"/>
                                <w:sz w:val="20"/>
                                <w:szCs w:val="20"/>
                              </w:rPr>
                              <w:tab/>
                              <w:t>KDOT Finger Plate Device Construction Installation Sequence</w:t>
                            </w:r>
                          </w:p>
                          <w:p w14:paraId="11A68C1A" w14:textId="77777777" w:rsidR="000C0956" w:rsidRPr="00275252" w:rsidRDefault="000C0956" w:rsidP="00295234">
                            <w:pPr>
                              <w:tabs>
                                <w:tab w:val="left" w:pos="900"/>
                              </w:tabs>
                              <w:jc w:val="both"/>
                              <w:rPr>
                                <w:color w:val="FF0000"/>
                                <w:sz w:val="20"/>
                                <w:szCs w:val="20"/>
                              </w:rPr>
                            </w:pPr>
                            <w:r w:rsidRPr="00275252">
                              <w:rPr>
                                <w:color w:val="FF0000"/>
                                <w:sz w:val="20"/>
                                <w:szCs w:val="20"/>
                              </w:rPr>
                              <w:t xml:space="preserve">          C:</w:t>
                            </w:r>
                            <w:r w:rsidRPr="00275252">
                              <w:rPr>
                                <w:color w:val="FF0000"/>
                                <w:sz w:val="20"/>
                                <w:szCs w:val="20"/>
                              </w:rPr>
                              <w:tab/>
                              <w:t>KDOT Standard Specification Sec 707 on Installation Requirements</w:t>
                            </w:r>
                          </w:p>
                          <w:p w14:paraId="11A68C1B" w14:textId="77777777" w:rsidR="000C0956" w:rsidRPr="00275252" w:rsidRDefault="000C0956" w:rsidP="00295234">
                            <w:pPr>
                              <w:tabs>
                                <w:tab w:val="left" w:pos="900"/>
                              </w:tabs>
                              <w:jc w:val="both"/>
                              <w:rPr>
                                <w:color w:val="FF0000"/>
                                <w:sz w:val="20"/>
                                <w:szCs w:val="20"/>
                              </w:rPr>
                            </w:pPr>
                            <w:r w:rsidRPr="00275252">
                              <w:rPr>
                                <w:color w:val="FF0000"/>
                                <w:sz w:val="20"/>
                                <w:szCs w:val="20"/>
                              </w:rPr>
                              <w:t xml:space="preserve">          D:</w:t>
                            </w:r>
                            <w:r w:rsidRPr="00275252">
                              <w:rPr>
                                <w:color w:val="FF0000"/>
                                <w:sz w:val="20"/>
                                <w:szCs w:val="20"/>
                              </w:rPr>
                              <w:tab/>
                              <w:t>KDOT Fabric Trough Specification</w:t>
                            </w:r>
                          </w:p>
                          <w:p w14:paraId="11A68C1C" w14:textId="77777777" w:rsidR="000C0956" w:rsidRPr="00275252" w:rsidRDefault="000C0956" w:rsidP="00295234">
                            <w:pPr>
                              <w:tabs>
                                <w:tab w:val="left" w:pos="900"/>
                              </w:tabs>
                              <w:jc w:val="both"/>
                              <w:rPr>
                                <w:color w:val="FF0000"/>
                                <w:sz w:val="20"/>
                                <w:szCs w:val="20"/>
                              </w:rPr>
                            </w:pPr>
                            <w:r w:rsidRPr="00275252">
                              <w:rPr>
                                <w:color w:val="FF0000"/>
                                <w:sz w:val="20"/>
                                <w:szCs w:val="20"/>
                              </w:rPr>
                              <w:t xml:space="preserve">          E:</w:t>
                            </w:r>
                            <w:r w:rsidRPr="00275252">
                              <w:rPr>
                                <w:color w:val="FF0000"/>
                                <w:sz w:val="20"/>
                                <w:szCs w:val="20"/>
                              </w:rPr>
                              <w:tab/>
                            </w:r>
                            <w:r>
                              <w:rPr>
                                <w:color w:val="FF0000"/>
                                <w:sz w:val="20"/>
                                <w:szCs w:val="20"/>
                              </w:rPr>
                              <w:t>Essential Information from the Research</w:t>
                            </w:r>
                            <w:r w:rsidRPr="00275252">
                              <w:rPr>
                                <w:color w:val="FF0000"/>
                                <w:sz w:val="20"/>
                                <w:szCs w:val="20"/>
                              </w:rPr>
                              <w:t xml:space="preserve"> on Proposed Type B Finger Plate </w:t>
                            </w:r>
                          </w:p>
                          <w:p w14:paraId="11A68C1D" w14:textId="77777777" w:rsidR="000C0956" w:rsidRPr="00275252" w:rsidRDefault="000C0956" w:rsidP="004016A1">
                            <w:pPr>
                              <w:tabs>
                                <w:tab w:val="left" w:pos="900"/>
                              </w:tabs>
                              <w:jc w:val="both"/>
                              <w:rPr>
                                <w:color w:val="FF0000"/>
                                <w:sz w:val="20"/>
                                <w:szCs w:val="20"/>
                              </w:rPr>
                            </w:pPr>
                            <w:r w:rsidRPr="00275252">
                              <w:rPr>
                                <w:color w:val="FF0000"/>
                                <w:sz w:val="20"/>
                                <w:szCs w:val="20"/>
                              </w:rPr>
                              <w:tab/>
                              <w:t>Expansion Device</w:t>
                            </w:r>
                            <w:r>
                              <w:rPr>
                                <w:color w:val="FF0000"/>
                                <w:sz w:val="20"/>
                                <w:szCs w:val="20"/>
                              </w:rPr>
                              <w:t xml:space="preserve"> for Developing Standards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2pt;margin-top:3.85pt;width:434pt;height:198.5pt;z-index:-251659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" fillcolor="white [3201]" strokecolor="red" strokeweight="2pt">
                <v:textbox>
                  <w:txbxContent>
                    <w:p w:rsidR="000C0956" w:rsidRPr="00275252" w:rsidRDefault="000C0956" w:rsidP="00A3696D">
                      <w:pPr>
                        <w:ind w:firstLine="180"/>
                        <w:jc w:val="both"/>
                        <w:rPr>
                          <w:b/>
                          <w:color w:val="FF0000"/>
                          <w:sz w:val="20"/>
                          <w:szCs w:val="20"/>
                          <w:u w:val="single"/>
                        </w:rPr>
                      </w:pPr>
                      <w:r w:rsidRPr="00275252">
                        <w:rPr>
                          <w:b/>
                          <w:color w:val="FF0000"/>
                          <w:sz w:val="20"/>
                          <w:szCs w:val="20"/>
                          <w:u w:val="single"/>
                        </w:rPr>
                        <w:t>C O N T E N T S:</w:t>
                      </w:r>
                    </w:p>
                    <w:p w:rsidR="000C0956" w:rsidRPr="00275252" w:rsidRDefault="000C0956" w:rsidP="00A3696D">
                      <w:pPr>
                        <w:ind w:firstLine="180"/>
                        <w:jc w:val="both"/>
                        <w:rPr>
                          <w:b/>
                          <w:color w:val="FF0000"/>
                          <w:sz w:val="20"/>
                          <w:szCs w:val="20"/>
                          <w:u w:val="single"/>
                        </w:rPr>
                      </w:pPr>
                    </w:p>
                    <w:p w:rsidR="000C0956" w:rsidRPr="00275252" w:rsidRDefault="000C0956" w:rsidP="0031280E">
                      <w:pPr>
                        <w:jc w:val="both"/>
                        <w:rPr>
                          <w:color w:val="FF0000"/>
                          <w:sz w:val="20"/>
                          <w:szCs w:val="20"/>
                        </w:rPr>
                      </w:pPr>
                      <w:r w:rsidRPr="00275252">
                        <w:rPr>
                          <w:b/>
                          <w:color w:val="FF0000"/>
                          <w:sz w:val="20"/>
                          <w:szCs w:val="20"/>
                        </w:rPr>
                        <w:t xml:space="preserve">   </w:t>
                      </w:r>
                      <w:r w:rsidRPr="00275252">
                        <w:rPr>
                          <w:color w:val="FF0000"/>
                          <w:sz w:val="20"/>
                          <w:szCs w:val="20"/>
                        </w:rPr>
                        <w:t>Sections</w:t>
                      </w:r>
                    </w:p>
                    <w:p w:rsidR="000C0956" w:rsidRPr="00275252" w:rsidRDefault="000C0956" w:rsidP="00C67254">
                      <w:pPr>
                        <w:pStyle w:val="ListParagraph"/>
                        <w:numPr>
                          <w:ilvl w:val="0"/>
                          <w:numId w:val="25"/>
                        </w:numPr>
                        <w:tabs>
                          <w:tab w:val="left" w:pos="900"/>
                        </w:tabs>
                        <w:jc w:val="both"/>
                        <w:rPr>
                          <w:color w:val="FF0000"/>
                          <w:sz w:val="20"/>
                          <w:szCs w:val="20"/>
                        </w:rPr>
                      </w:pPr>
                      <w:r w:rsidRPr="00275252">
                        <w:rPr>
                          <w:color w:val="FF0000"/>
                          <w:sz w:val="20"/>
                          <w:szCs w:val="20"/>
                        </w:rPr>
                        <w:t>New Research and Background</w:t>
                      </w:r>
                    </w:p>
                    <w:p w:rsidR="000C0956" w:rsidRPr="00275252" w:rsidRDefault="000C0956" w:rsidP="00C67254">
                      <w:pPr>
                        <w:pStyle w:val="ListParagraph"/>
                        <w:numPr>
                          <w:ilvl w:val="0"/>
                          <w:numId w:val="25"/>
                        </w:numPr>
                        <w:tabs>
                          <w:tab w:val="left" w:pos="900"/>
                        </w:tabs>
                        <w:jc w:val="both"/>
                        <w:rPr>
                          <w:color w:val="FF0000"/>
                          <w:sz w:val="20"/>
                          <w:szCs w:val="20"/>
                        </w:rPr>
                      </w:pPr>
                      <w:r w:rsidRPr="00275252">
                        <w:rPr>
                          <w:color w:val="FF0000"/>
                          <w:sz w:val="20"/>
                          <w:szCs w:val="20"/>
                        </w:rPr>
                        <w:t>Principal Research Results</w:t>
                      </w:r>
                    </w:p>
                    <w:p w:rsidR="000C0956" w:rsidRPr="00275252" w:rsidRDefault="000C0956" w:rsidP="00C67254">
                      <w:pPr>
                        <w:pStyle w:val="ListParagraph"/>
                        <w:numPr>
                          <w:ilvl w:val="0"/>
                          <w:numId w:val="25"/>
                        </w:numPr>
                        <w:tabs>
                          <w:tab w:val="left" w:pos="900"/>
                        </w:tabs>
                        <w:jc w:val="both"/>
                        <w:rPr>
                          <w:color w:val="FF0000"/>
                          <w:sz w:val="20"/>
                          <w:szCs w:val="20"/>
                        </w:rPr>
                      </w:pPr>
                      <w:r w:rsidRPr="00275252">
                        <w:rPr>
                          <w:color w:val="FF0000"/>
                          <w:sz w:val="20"/>
                          <w:szCs w:val="20"/>
                        </w:rPr>
                        <w:t>Implementation Planning, Instructions and Guidance</w:t>
                      </w:r>
                    </w:p>
                    <w:p w:rsidR="000C0956" w:rsidRPr="00275252" w:rsidRDefault="000C0956" w:rsidP="00C67254">
                      <w:pPr>
                        <w:pStyle w:val="ListParagraph"/>
                        <w:numPr>
                          <w:ilvl w:val="0"/>
                          <w:numId w:val="25"/>
                        </w:numPr>
                        <w:tabs>
                          <w:tab w:val="left" w:pos="900"/>
                        </w:tabs>
                        <w:jc w:val="both"/>
                        <w:rPr>
                          <w:color w:val="FF0000"/>
                          <w:sz w:val="20"/>
                          <w:szCs w:val="20"/>
                        </w:rPr>
                      </w:pPr>
                      <w:r>
                        <w:rPr>
                          <w:color w:val="FF0000"/>
                          <w:sz w:val="20"/>
                          <w:szCs w:val="20"/>
                        </w:rPr>
                        <w:t xml:space="preserve">Guidance on Construction </w:t>
                      </w:r>
                      <w:r w:rsidRPr="00275252">
                        <w:rPr>
                          <w:color w:val="FF0000"/>
                          <w:sz w:val="20"/>
                          <w:szCs w:val="20"/>
                        </w:rPr>
                        <w:t xml:space="preserve">Installation </w:t>
                      </w:r>
                      <w:r>
                        <w:rPr>
                          <w:color w:val="FF0000"/>
                          <w:sz w:val="20"/>
                          <w:szCs w:val="20"/>
                        </w:rPr>
                        <w:t>Sequencing with Thoughts on Practice</w:t>
                      </w:r>
                    </w:p>
                    <w:p w:rsidR="000C0956" w:rsidRPr="00275252" w:rsidRDefault="000C0956" w:rsidP="00C67254">
                      <w:pPr>
                        <w:pStyle w:val="ListParagraph"/>
                        <w:numPr>
                          <w:ilvl w:val="0"/>
                          <w:numId w:val="25"/>
                        </w:numPr>
                        <w:tabs>
                          <w:tab w:val="left" w:pos="900"/>
                        </w:tabs>
                        <w:jc w:val="both"/>
                        <w:rPr>
                          <w:color w:val="FF0000"/>
                          <w:sz w:val="20"/>
                          <w:szCs w:val="20"/>
                        </w:rPr>
                      </w:pPr>
                      <w:r w:rsidRPr="00275252">
                        <w:rPr>
                          <w:color w:val="FF0000"/>
                          <w:sz w:val="20"/>
                          <w:szCs w:val="20"/>
                        </w:rPr>
                        <w:t>Expected Revisions and Postings</w:t>
                      </w:r>
                    </w:p>
                    <w:p w:rsidR="000C0956" w:rsidRPr="00275252" w:rsidRDefault="000C0956" w:rsidP="00590BF3">
                      <w:pPr>
                        <w:pStyle w:val="ListParagraph"/>
                        <w:ind w:left="540"/>
                        <w:jc w:val="both"/>
                        <w:rPr>
                          <w:color w:val="FF0000"/>
                          <w:sz w:val="20"/>
                          <w:szCs w:val="20"/>
                        </w:rPr>
                      </w:pPr>
                    </w:p>
                    <w:p w:rsidR="000C0956" w:rsidRPr="00275252" w:rsidRDefault="000C0956" w:rsidP="00590BF3">
                      <w:pPr>
                        <w:jc w:val="both"/>
                        <w:rPr>
                          <w:color w:val="FF0000"/>
                          <w:sz w:val="20"/>
                          <w:szCs w:val="20"/>
                        </w:rPr>
                      </w:pPr>
                      <w:r w:rsidRPr="00275252">
                        <w:rPr>
                          <w:color w:val="FF0000"/>
                          <w:sz w:val="20"/>
                          <w:szCs w:val="20"/>
                        </w:rPr>
                        <w:t xml:space="preserve">   Appendices</w:t>
                      </w:r>
                    </w:p>
                    <w:p w:rsidR="000C0956" w:rsidRPr="00275252" w:rsidRDefault="000C0956" w:rsidP="00590BF3">
                      <w:pPr>
                        <w:tabs>
                          <w:tab w:val="left" w:pos="900"/>
                        </w:tabs>
                        <w:jc w:val="both"/>
                        <w:rPr>
                          <w:color w:val="FF0000"/>
                          <w:sz w:val="20"/>
                          <w:szCs w:val="20"/>
                        </w:rPr>
                      </w:pPr>
                      <w:r w:rsidRPr="00275252">
                        <w:rPr>
                          <w:color w:val="FF0000"/>
                          <w:sz w:val="20"/>
                          <w:szCs w:val="20"/>
                        </w:rPr>
                        <w:t xml:space="preserve">          A:</w:t>
                      </w:r>
                      <w:r w:rsidRPr="00275252">
                        <w:rPr>
                          <w:color w:val="FF0000"/>
                          <w:sz w:val="20"/>
                          <w:szCs w:val="20"/>
                        </w:rPr>
                        <w:tab/>
                        <w:t>On Notable Findings from the Research</w:t>
                      </w:r>
                    </w:p>
                    <w:p w:rsidR="000C0956" w:rsidRPr="00275252" w:rsidRDefault="000C0956" w:rsidP="00590BF3">
                      <w:pPr>
                        <w:tabs>
                          <w:tab w:val="left" w:pos="900"/>
                        </w:tabs>
                        <w:jc w:val="both"/>
                        <w:rPr>
                          <w:color w:val="FF0000"/>
                          <w:sz w:val="20"/>
                          <w:szCs w:val="20"/>
                        </w:rPr>
                      </w:pPr>
                      <w:r w:rsidRPr="00275252">
                        <w:rPr>
                          <w:color w:val="FF0000"/>
                          <w:sz w:val="20"/>
                          <w:szCs w:val="20"/>
                        </w:rPr>
                        <w:t xml:space="preserve">          B:</w:t>
                      </w:r>
                      <w:r w:rsidRPr="00275252">
                        <w:rPr>
                          <w:color w:val="FF0000"/>
                          <w:sz w:val="20"/>
                          <w:szCs w:val="20"/>
                        </w:rPr>
                        <w:tab/>
                        <w:t>KDOT Finger Plate Device Construction Installation Sequence</w:t>
                      </w:r>
                    </w:p>
                    <w:p w:rsidR="000C0956" w:rsidRPr="00275252" w:rsidRDefault="000C0956" w:rsidP="00295234">
                      <w:pPr>
                        <w:tabs>
                          <w:tab w:val="left" w:pos="900"/>
                        </w:tabs>
                        <w:jc w:val="both"/>
                        <w:rPr>
                          <w:color w:val="FF0000"/>
                          <w:sz w:val="20"/>
                          <w:szCs w:val="20"/>
                        </w:rPr>
                      </w:pPr>
                      <w:r w:rsidRPr="00275252">
                        <w:rPr>
                          <w:color w:val="FF0000"/>
                          <w:sz w:val="20"/>
                          <w:szCs w:val="20"/>
                        </w:rPr>
                        <w:t xml:space="preserve">          C:</w:t>
                      </w:r>
                      <w:r w:rsidRPr="00275252">
                        <w:rPr>
                          <w:color w:val="FF0000"/>
                          <w:sz w:val="20"/>
                          <w:szCs w:val="20"/>
                        </w:rPr>
                        <w:tab/>
                        <w:t>KDOT Standard Specification Sec 707 on Installation Requirements</w:t>
                      </w:r>
                    </w:p>
                    <w:p w:rsidR="000C0956" w:rsidRPr="00275252" w:rsidRDefault="000C0956" w:rsidP="00295234">
                      <w:pPr>
                        <w:tabs>
                          <w:tab w:val="left" w:pos="900"/>
                        </w:tabs>
                        <w:jc w:val="both"/>
                        <w:rPr>
                          <w:color w:val="FF0000"/>
                          <w:sz w:val="20"/>
                          <w:szCs w:val="20"/>
                        </w:rPr>
                      </w:pPr>
                      <w:r w:rsidRPr="00275252">
                        <w:rPr>
                          <w:color w:val="FF0000"/>
                          <w:sz w:val="20"/>
                          <w:szCs w:val="20"/>
                        </w:rPr>
                        <w:t xml:space="preserve">          D:</w:t>
                      </w:r>
                      <w:r w:rsidRPr="00275252">
                        <w:rPr>
                          <w:color w:val="FF0000"/>
                          <w:sz w:val="20"/>
                          <w:szCs w:val="20"/>
                        </w:rPr>
                        <w:tab/>
                        <w:t>KDOT Fabric Trough Specification</w:t>
                      </w:r>
                    </w:p>
                    <w:p w:rsidR="000C0956" w:rsidRPr="00275252" w:rsidRDefault="000C0956" w:rsidP="00295234">
                      <w:pPr>
                        <w:tabs>
                          <w:tab w:val="left" w:pos="900"/>
                        </w:tabs>
                        <w:jc w:val="both"/>
                        <w:rPr>
                          <w:color w:val="FF0000"/>
                          <w:sz w:val="20"/>
                          <w:szCs w:val="20"/>
                        </w:rPr>
                      </w:pPr>
                      <w:r w:rsidRPr="00275252">
                        <w:rPr>
                          <w:color w:val="FF0000"/>
                          <w:sz w:val="20"/>
                          <w:szCs w:val="20"/>
                        </w:rPr>
                        <w:t xml:space="preserve">          E:</w:t>
                      </w:r>
                      <w:r w:rsidRPr="00275252">
                        <w:rPr>
                          <w:color w:val="FF0000"/>
                          <w:sz w:val="20"/>
                          <w:szCs w:val="20"/>
                        </w:rPr>
                        <w:tab/>
                      </w:r>
                      <w:r>
                        <w:rPr>
                          <w:color w:val="FF0000"/>
                          <w:sz w:val="20"/>
                          <w:szCs w:val="20"/>
                        </w:rPr>
                        <w:t>Essential Information from the Research</w:t>
                      </w:r>
                      <w:r w:rsidRPr="00275252">
                        <w:rPr>
                          <w:color w:val="FF0000"/>
                          <w:sz w:val="20"/>
                          <w:szCs w:val="20"/>
                        </w:rPr>
                        <w:t xml:space="preserve"> on Proposed Type B Finger Plate </w:t>
                      </w:r>
                    </w:p>
                    <w:p w:rsidR="000C0956" w:rsidRPr="00275252" w:rsidRDefault="000C0956" w:rsidP="004016A1">
                      <w:pPr>
                        <w:tabs>
                          <w:tab w:val="left" w:pos="900"/>
                        </w:tabs>
                        <w:jc w:val="both"/>
                        <w:rPr>
                          <w:color w:val="FF0000"/>
                          <w:sz w:val="20"/>
                          <w:szCs w:val="20"/>
                        </w:rPr>
                      </w:pPr>
                      <w:r w:rsidRPr="00275252">
                        <w:rPr>
                          <w:color w:val="FF0000"/>
                          <w:sz w:val="20"/>
                          <w:szCs w:val="20"/>
                        </w:rPr>
                        <w:tab/>
                        <w:t>Expansion Device</w:t>
                      </w:r>
                      <w:r>
                        <w:rPr>
                          <w:color w:val="FF0000"/>
                          <w:sz w:val="20"/>
                          <w:szCs w:val="20"/>
                        </w:rPr>
                        <w:t xml:space="preserve"> for Developing Standards</w:t>
                      </w:r>
                    </w:p>
                  </w:txbxContent>
                </v:textbox>
              </v:rect>
            </w:pict>
          </mc:Fallback>
        </mc:AlternateContent>
      </w:r>
    </w:p>
    <w:p w14:paraId="11A689E6" w14:textId="77777777" w:rsidR="0031280E" w:rsidRPr="00295234" w:rsidRDefault="00C82E85" w:rsidP="00901B8C">
      <w:pPr>
        <w:rPr>
          <w:color w:val="943634" w:themeColor="accent2" w:themeShade="BF"/>
          <w:sz w:val="20"/>
          <w:szCs w:val="20"/>
          <w:highlight w:val="yellow"/>
          <w:u w:val="single"/>
        </w:rPr>
      </w:pPr>
      <w:r w:rsidRPr="00295234">
        <w:rPr>
          <w:color w:val="943634" w:themeColor="accent2" w:themeShade="BF"/>
          <w:sz w:val="20"/>
          <w:szCs w:val="20"/>
          <w:highlight w:val="yellow"/>
          <w:u w:val="single"/>
        </w:rPr>
        <w:t xml:space="preserve"> </w:t>
      </w:r>
      <w:r w:rsidRPr="00295234">
        <w:rPr>
          <w:color w:val="943634" w:themeColor="accent2" w:themeShade="BF"/>
          <w:sz w:val="48"/>
          <w:szCs w:val="48"/>
          <w:highlight w:val="yellow"/>
          <w:u w:val="single"/>
        </w:rPr>
        <w:t xml:space="preserve">    </w:t>
      </w:r>
    </w:p>
    <w:p w14:paraId="11A689E7" w14:textId="77777777" w:rsidR="0031280E" w:rsidRPr="00295234" w:rsidRDefault="0031280E" w:rsidP="00901B8C">
      <w:pPr>
        <w:rPr>
          <w:color w:val="943634" w:themeColor="accent2" w:themeShade="BF"/>
          <w:sz w:val="20"/>
          <w:szCs w:val="20"/>
          <w:highlight w:val="yellow"/>
          <w:u w:val="single"/>
        </w:rPr>
      </w:pPr>
    </w:p>
    <w:p w14:paraId="11A689E8" w14:textId="77777777" w:rsidR="00C82E85" w:rsidRPr="00295234" w:rsidRDefault="00C82E85" w:rsidP="00901B8C">
      <w:pPr>
        <w:rPr>
          <w:color w:val="943634" w:themeColor="accent2" w:themeShade="BF"/>
          <w:sz w:val="20"/>
          <w:szCs w:val="20"/>
          <w:highlight w:val="yellow"/>
          <w:u w:val="single"/>
        </w:rPr>
      </w:pPr>
    </w:p>
    <w:p w14:paraId="11A689E9" w14:textId="77777777" w:rsidR="0031280E" w:rsidRPr="00295234" w:rsidRDefault="0031280E" w:rsidP="0031280E">
      <w:pPr>
        <w:ind w:firstLine="720"/>
        <w:rPr>
          <w:color w:val="943634" w:themeColor="accent2" w:themeShade="BF"/>
          <w:sz w:val="20"/>
          <w:szCs w:val="20"/>
          <w:highlight w:val="yellow"/>
          <w:u w:val="single"/>
        </w:rPr>
      </w:pPr>
    </w:p>
    <w:p w14:paraId="11A689EA" w14:textId="77777777" w:rsidR="0031280E" w:rsidRPr="00295234" w:rsidRDefault="0031280E" w:rsidP="00901B8C">
      <w:pPr>
        <w:rPr>
          <w:color w:val="943634" w:themeColor="accent2" w:themeShade="BF"/>
          <w:sz w:val="20"/>
          <w:szCs w:val="20"/>
          <w:highlight w:val="yellow"/>
          <w:u w:val="single"/>
        </w:rPr>
      </w:pPr>
    </w:p>
    <w:p w14:paraId="11A689EB" w14:textId="77777777" w:rsidR="0031280E" w:rsidRPr="00295234" w:rsidRDefault="0031280E" w:rsidP="00901B8C">
      <w:pPr>
        <w:rPr>
          <w:color w:val="943634" w:themeColor="accent2" w:themeShade="BF"/>
          <w:sz w:val="20"/>
          <w:szCs w:val="20"/>
          <w:highlight w:val="yellow"/>
          <w:u w:val="single"/>
        </w:rPr>
      </w:pPr>
    </w:p>
    <w:p w14:paraId="11A689EC" w14:textId="77777777" w:rsidR="0031280E" w:rsidRPr="00295234" w:rsidRDefault="009C2429" w:rsidP="00901B8C">
      <w:pPr>
        <w:rPr>
          <w:color w:val="943634" w:themeColor="accent2" w:themeShade="BF"/>
          <w:sz w:val="20"/>
          <w:szCs w:val="20"/>
          <w:highlight w:val="yellow"/>
          <w:u w:val="single"/>
        </w:rPr>
      </w:pPr>
      <w:r w:rsidRPr="00295234">
        <w:rPr>
          <w:color w:val="943634" w:themeColor="accent2" w:themeShade="BF"/>
          <w:sz w:val="20"/>
          <w:szCs w:val="20"/>
          <w:highlight w:val="yellow"/>
          <w:u w:val="single"/>
        </w:rPr>
        <w:t xml:space="preserve"> </w:t>
      </w:r>
    </w:p>
    <w:p w14:paraId="11A689ED" w14:textId="77777777" w:rsidR="0031280E" w:rsidRPr="00295234" w:rsidRDefault="0031280E" w:rsidP="00901B8C">
      <w:pPr>
        <w:rPr>
          <w:color w:val="943634" w:themeColor="accent2" w:themeShade="BF"/>
          <w:sz w:val="20"/>
          <w:szCs w:val="20"/>
          <w:highlight w:val="yellow"/>
          <w:u w:val="single"/>
        </w:rPr>
      </w:pPr>
    </w:p>
    <w:p w14:paraId="11A689EE" w14:textId="77777777" w:rsidR="0031280E" w:rsidRPr="00295234" w:rsidRDefault="0031280E" w:rsidP="00901B8C">
      <w:pPr>
        <w:rPr>
          <w:color w:val="943634" w:themeColor="accent2" w:themeShade="BF"/>
          <w:sz w:val="20"/>
          <w:szCs w:val="20"/>
          <w:highlight w:val="yellow"/>
          <w:u w:val="single"/>
        </w:rPr>
      </w:pPr>
    </w:p>
    <w:p w14:paraId="11A689EF" w14:textId="77777777" w:rsidR="0031280E" w:rsidRPr="00295234" w:rsidRDefault="0031280E" w:rsidP="00901B8C">
      <w:pPr>
        <w:rPr>
          <w:color w:val="943634" w:themeColor="accent2" w:themeShade="BF"/>
          <w:sz w:val="20"/>
          <w:szCs w:val="20"/>
          <w:highlight w:val="yellow"/>
          <w:u w:val="single"/>
        </w:rPr>
      </w:pPr>
    </w:p>
    <w:p w14:paraId="11A689F0" w14:textId="77777777" w:rsidR="0031280E" w:rsidRPr="00295234" w:rsidRDefault="0031280E" w:rsidP="00901B8C">
      <w:pPr>
        <w:rPr>
          <w:color w:val="943634" w:themeColor="accent2" w:themeShade="BF"/>
          <w:sz w:val="20"/>
          <w:szCs w:val="20"/>
          <w:highlight w:val="yellow"/>
          <w:u w:val="single"/>
        </w:rPr>
      </w:pPr>
    </w:p>
    <w:p w14:paraId="11A689F1" w14:textId="77777777" w:rsidR="0031280E" w:rsidRPr="00295234" w:rsidRDefault="0031280E" w:rsidP="00901B8C">
      <w:pPr>
        <w:rPr>
          <w:color w:val="943634" w:themeColor="accent2" w:themeShade="BF"/>
          <w:sz w:val="20"/>
          <w:szCs w:val="20"/>
          <w:highlight w:val="yellow"/>
          <w:u w:val="single"/>
        </w:rPr>
      </w:pPr>
    </w:p>
    <w:p w14:paraId="11A689F2" w14:textId="77777777" w:rsidR="0031280E" w:rsidRPr="00295234" w:rsidRDefault="0031280E" w:rsidP="00901B8C">
      <w:pPr>
        <w:rPr>
          <w:color w:val="943634" w:themeColor="accent2" w:themeShade="BF"/>
          <w:sz w:val="20"/>
          <w:szCs w:val="20"/>
          <w:highlight w:val="yellow"/>
          <w:u w:val="single"/>
        </w:rPr>
      </w:pPr>
    </w:p>
    <w:p w14:paraId="11A689F3" w14:textId="77777777" w:rsidR="00A3696D" w:rsidRPr="00295234" w:rsidRDefault="00A3696D" w:rsidP="00901B8C">
      <w:pPr>
        <w:rPr>
          <w:color w:val="943634" w:themeColor="accent2" w:themeShade="BF"/>
          <w:sz w:val="20"/>
          <w:szCs w:val="20"/>
          <w:highlight w:val="yellow"/>
          <w:u w:val="single"/>
        </w:rPr>
      </w:pPr>
    </w:p>
    <w:p w14:paraId="11A689F4" w14:textId="77777777" w:rsidR="00295234" w:rsidRPr="00295234" w:rsidRDefault="00295234" w:rsidP="00901B8C">
      <w:pPr>
        <w:rPr>
          <w:color w:val="943634" w:themeColor="accent2" w:themeShade="BF"/>
          <w:sz w:val="20"/>
          <w:szCs w:val="20"/>
          <w:highlight w:val="yellow"/>
          <w:u w:val="single"/>
        </w:rPr>
      </w:pPr>
    </w:p>
    <w:p w14:paraId="11A689F5" w14:textId="77777777" w:rsidR="00295234" w:rsidRDefault="00295234" w:rsidP="00901B8C">
      <w:pPr>
        <w:rPr>
          <w:sz w:val="20"/>
          <w:szCs w:val="20"/>
          <w:highlight w:val="yellow"/>
          <w:u w:val="single"/>
        </w:rPr>
      </w:pPr>
    </w:p>
    <w:p w14:paraId="11A689F6" w14:textId="77777777" w:rsidR="009C2429" w:rsidRDefault="009C2429" w:rsidP="00901B8C">
      <w:pPr>
        <w:rPr>
          <w:sz w:val="20"/>
          <w:szCs w:val="20"/>
          <w:highlight w:val="yellow"/>
          <w:u w:val="single"/>
        </w:rPr>
      </w:pPr>
    </w:p>
    <w:p w14:paraId="11A689F7" w14:textId="77777777" w:rsidR="004016A1" w:rsidRDefault="004016A1" w:rsidP="00901B8C">
      <w:pPr>
        <w:rPr>
          <w:sz w:val="20"/>
          <w:szCs w:val="20"/>
          <w:highlight w:val="yellow"/>
          <w:u w:val="single"/>
        </w:rPr>
      </w:pPr>
    </w:p>
    <w:p w14:paraId="11A689F8" w14:textId="77777777" w:rsidR="00901B8C" w:rsidRPr="00A3696D" w:rsidRDefault="00901B8C" w:rsidP="00A3696D">
      <w:pPr>
        <w:pStyle w:val="ListParagraph"/>
        <w:numPr>
          <w:ilvl w:val="0"/>
          <w:numId w:val="24"/>
        </w:numPr>
        <w:ind w:left="0"/>
        <w:rPr>
          <w:sz w:val="20"/>
          <w:szCs w:val="20"/>
          <w:highlight w:val="yellow"/>
          <w:u w:val="single"/>
        </w:rPr>
      </w:pPr>
      <w:r w:rsidRPr="00A3696D">
        <w:rPr>
          <w:sz w:val="20"/>
          <w:szCs w:val="20"/>
          <w:highlight w:val="yellow"/>
          <w:u w:val="single"/>
        </w:rPr>
        <w:t>New Research</w:t>
      </w:r>
      <w:r w:rsidR="00342683" w:rsidRPr="00A3696D">
        <w:rPr>
          <w:sz w:val="20"/>
          <w:szCs w:val="20"/>
          <w:highlight w:val="yellow"/>
          <w:u w:val="single"/>
        </w:rPr>
        <w:t xml:space="preserve"> and Background</w:t>
      </w:r>
      <w:r w:rsidRPr="00A3696D">
        <w:rPr>
          <w:sz w:val="20"/>
          <w:szCs w:val="20"/>
          <w:highlight w:val="yellow"/>
          <w:u w:val="single"/>
        </w:rPr>
        <w:t>:</w:t>
      </w:r>
    </w:p>
    <w:p w14:paraId="11A689F9" w14:textId="77777777" w:rsidR="00353E8A" w:rsidRPr="00DF61A1" w:rsidRDefault="00353E8A" w:rsidP="00901B8C">
      <w:pPr>
        <w:rPr>
          <w:sz w:val="20"/>
          <w:szCs w:val="20"/>
          <w:u w:val="single"/>
        </w:rPr>
      </w:pPr>
    </w:p>
    <w:p w14:paraId="11A689FA" w14:textId="77777777" w:rsidR="00342683" w:rsidRDefault="005D3568" w:rsidP="00A74703">
      <w:pPr>
        <w:ind w:left="450"/>
        <w:jc w:val="both"/>
        <w:rPr>
          <w:sz w:val="20"/>
          <w:szCs w:val="20"/>
        </w:rPr>
      </w:pPr>
      <w:r>
        <w:rPr>
          <w:sz w:val="20"/>
          <w:szCs w:val="20"/>
        </w:rPr>
        <w:t>New research that addresse</w:t>
      </w:r>
      <w:r w:rsidR="0004495E">
        <w:rPr>
          <w:sz w:val="20"/>
          <w:szCs w:val="20"/>
        </w:rPr>
        <w:t>s the evaluation of finger plate</w:t>
      </w:r>
      <w:r w:rsidR="00342683">
        <w:rPr>
          <w:sz w:val="20"/>
          <w:szCs w:val="20"/>
        </w:rPr>
        <w:t xml:space="preserve"> and flat plate connectio</w:t>
      </w:r>
      <w:r w:rsidR="0004495E">
        <w:rPr>
          <w:sz w:val="20"/>
          <w:szCs w:val="20"/>
        </w:rPr>
        <w:t xml:space="preserve">n designs was </w:t>
      </w:r>
      <w:r w:rsidR="007E0F15">
        <w:rPr>
          <w:sz w:val="20"/>
          <w:szCs w:val="20"/>
        </w:rPr>
        <w:t>concluded</w:t>
      </w:r>
      <w:r w:rsidR="00342683">
        <w:rPr>
          <w:sz w:val="20"/>
          <w:szCs w:val="20"/>
        </w:rPr>
        <w:t xml:space="preserve"> </w:t>
      </w:r>
      <w:r w:rsidR="0004495E">
        <w:rPr>
          <w:sz w:val="20"/>
          <w:szCs w:val="20"/>
        </w:rPr>
        <w:t xml:space="preserve">recently </w:t>
      </w:r>
      <w:r w:rsidR="00342683">
        <w:rPr>
          <w:sz w:val="20"/>
          <w:szCs w:val="20"/>
        </w:rPr>
        <w:t xml:space="preserve">by the University of Missouri-Columbia </w:t>
      </w:r>
      <w:r w:rsidR="00342683" w:rsidRPr="00DF61A1">
        <w:rPr>
          <w:sz w:val="20"/>
          <w:szCs w:val="20"/>
        </w:rPr>
        <w:t>and HDR</w:t>
      </w:r>
      <w:r w:rsidR="00342683">
        <w:rPr>
          <w:sz w:val="20"/>
          <w:szCs w:val="20"/>
        </w:rPr>
        <w:t xml:space="preserve"> Engineering</w:t>
      </w:r>
      <w:r w:rsidR="007E0F15">
        <w:rPr>
          <w:sz w:val="20"/>
          <w:szCs w:val="20"/>
        </w:rPr>
        <w:t>, initiated at the request and lead of MoDOT</w:t>
      </w:r>
      <w:r w:rsidR="007E0F15" w:rsidRPr="00DF61A1">
        <w:rPr>
          <w:sz w:val="20"/>
          <w:szCs w:val="20"/>
        </w:rPr>
        <w:t xml:space="preserve"> Bridge</w:t>
      </w:r>
      <w:r w:rsidR="007E0F15">
        <w:rPr>
          <w:sz w:val="20"/>
          <w:szCs w:val="20"/>
        </w:rPr>
        <w:t xml:space="preserve"> D</w:t>
      </w:r>
      <w:r w:rsidR="007E0F15" w:rsidRPr="00DF61A1">
        <w:rPr>
          <w:sz w:val="20"/>
          <w:szCs w:val="20"/>
        </w:rPr>
        <w:t>ivision</w:t>
      </w:r>
      <w:r w:rsidR="007E0F15">
        <w:rPr>
          <w:sz w:val="20"/>
          <w:szCs w:val="20"/>
        </w:rPr>
        <w:t xml:space="preserve">, </w:t>
      </w:r>
      <w:r w:rsidR="00701F91">
        <w:rPr>
          <w:sz w:val="20"/>
          <w:szCs w:val="20"/>
        </w:rPr>
        <w:t>and</w:t>
      </w:r>
      <w:r w:rsidR="00342683">
        <w:rPr>
          <w:sz w:val="20"/>
          <w:szCs w:val="20"/>
        </w:rPr>
        <w:t xml:space="preserve"> </w:t>
      </w:r>
      <w:r>
        <w:rPr>
          <w:sz w:val="20"/>
          <w:szCs w:val="20"/>
        </w:rPr>
        <w:t xml:space="preserve">a </w:t>
      </w:r>
      <w:r w:rsidR="007E0F15">
        <w:rPr>
          <w:sz w:val="20"/>
          <w:szCs w:val="20"/>
        </w:rPr>
        <w:t xml:space="preserve">final report </w:t>
      </w:r>
      <w:r w:rsidR="00342683">
        <w:rPr>
          <w:sz w:val="20"/>
          <w:szCs w:val="20"/>
        </w:rPr>
        <w:t>prepared for the Missouri Department of Transportation, Construction and Materials Division.</w:t>
      </w:r>
    </w:p>
    <w:p w14:paraId="11A689FB" w14:textId="77777777" w:rsidR="00342683" w:rsidRDefault="00342683" w:rsidP="00A74703">
      <w:pPr>
        <w:ind w:left="450"/>
        <w:jc w:val="both"/>
        <w:rPr>
          <w:sz w:val="20"/>
          <w:szCs w:val="20"/>
        </w:rPr>
      </w:pPr>
    </w:p>
    <w:p w14:paraId="11A689FC" w14:textId="77777777" w:rsidR="001B0B41" w:rsidRDefault="00701F91" w:rsidP="00A74703">
      <w:pPr>
        <w:ind w:left="450"/>
        <w:jc w:val="both"/>
        <w:rPr>
          <w:sz w:val="20"/>
          <w:szCs w:val="20"/>
        </w:rPr>
      </w:pPr>
      <w:r>
        <w:rPr>
          <w:sz w:val="20"/>
          <w:szCs w:val="20"/>
        </w:rPr>
        <w:t xml:space="preserve">Results of </w:t>
      </w:r>
      <w:r w:rsidR="00342683">
        <w:rPr>
          <w:sz w:val="20"/>
          <w:szCs w:val="20"/>
        </w:rPr>
        <w:t>experimental live load static and dynamic testing</w:t>
      </w:r>
      <w:r>
        <w:rPr>
          <w:sz w:val="20"/>
          <w:szCs w:val="20"/>
        </w:rPr>
        <w:t xml:space="preserve"> perfor</w:t>
      </w:r>
      <w:r w:rsidR="00D35AD0">
        <w:rPr>
          <w:sz w:val="20"/>
          <w:szCs w:val="20"/>
        </w:rPr>
        <w:t>med in the field on two in-service</w:t>
      </w:r>
      <w:r w:rsidR="0004495E">
        <w:rPr>
          <w:sz w:val="20"/>
          <w:szCs w:val="20"/>
        </w:rPr>
        <w:t xml:space="preserve"> finger and flat plate expansion devices</w:t>
      </w:r>
      <w:r>
        <w:rPr>
          <w:sz w:val="20"/>
          <w:szCs w:val="20"/>
        </w:rPr>
        <w:t xml:space="preserve"> were </w:t>
      </w:r>
      <w:r w:rsidR="00342683">
        <w:rPr>
          <w:sz w:val="20"/>
          <w:szCs w:val="20"/>
        </w:rPr>
        <w:t xml:space="preserve">used in </w:t>
      </w:r>
      <w:r w:rsidR="001B0B41">
        <w:rPr>
          <w:sz w:val="20"/>
          <w:szCs w:val="20"/>
        </w:rPr>
        <w:t xml:space="preserve">building and </w:t>
      </w:r>
      <w:r w:rsidR="00342683">
        <w:rPr>
          <w:sz w:val="20"/>
          <w:szCs w:val="20"/>
        </w:rPr>
        <w:t xml:space="preserve">calibrating </w:t>
      </w:r>
      <w:r w:rsidR="001B0B41">
        <w:rPr>
          <w:sz w:val="20"/>
          <w:szCs w:val="20"/>
        </w:rPr>
        <w:t xml:space="preserve">a </w:t>
      </w:r>
      <w:r w:rsidR="00342683">
        <w:rPr>
          <w:sz w:val="20"/>
          <w:szCs w:val="20"/>
        </w:rPr>
        <w:t xml:space="preserve">finite element </w:t>
      </w:r>
      <w:r w:rsidR="001B0B41">
        <w:rPr>
          <w:sz w:val="20"/>
          <w:szCs w:val="20"/>
        </w:rPr>
        <w:t>analysis model</w:t>
      </w:r>
      <w:r w:rsidR="00342683">
        <w:rPr>
          <w:sz w:val="20"/>
          <w:szCs w:val="20"/>
        </w:rPr>
        <w:t xml:space="preserve"> (FEM)</w:t>
      </w:r>
      <w:r w:rsidR="001B0B41">
        <w:rPr>
          <w:sz w:val="20"/>
          <w:szCs w:val="20"/>
        </w:rPr>
        <w:t xml:space="preserve"> of same</w:t>
      </w:r>
      <w:r w:rsidR="0004495E">
        <w:rPr>
          <w:sz w:val="20"/>
          <w:szCs w:val="20"/>
        </w:rPr>
        <w:t>.  P</w:t>
      </w:r>
      <w:r w:rsidR="00342683">
        <w:rPr>
          <w:sz w:val="20"/>
          <w:szCs w:val="20"/>
        </w:rPr>
        <w:t>arametric FEM analyses and</w:t>
      </w:r>
      <w:r w:rsidR="00AD7D3B">
        <w:rPr>
          <w:sz w:val="20"/>
          <w:szCs w:val="20"/>
        </w:rPr>
        <w:t xml:space="preserve"> engineering static analysis including</w:t>
      </w:r>
      <w:r w:rsidR="00342683">
        <w:rPr>
          <w:sz w:val="20"/>
          <w:szCs w:val="20"/>
        </w:rPr>
        <w:t xml:space="preserve"> </w:t>
      </w:r>
      <w:r w:rsidR="00AD7D3B">
        <w:rPr>
          <w:sz w:val="20"/>
          <w:szCs w:val="20"/>
        </w:rPr>
        <w:t xml:space="preserve">AASHTO LRFD code </w:t>
      </w:r>
      <w:r w:rsidR="000760B3">
        <w:rPr>
          <w:sz w:val="20"/>
          <w:szCs w:val="20"/>
        </w:rPr>
        <w:t>design computation checks</w:t>
      </w:r>
      <w:r w:rsidR="001B0B41">
        <w:rPr>
          <w:sz w:val="20"/>
          <w:szCs w:val="20"/>
        </w:rPr>
        <w:t xml:space="preserve"> were then used </w:t>
      </w:r>
      <w:r w:rsidR="00B965A1">
        <w:rPr>
          <w:sz w:val="20"/>
          <w:szCs w:val="20"/>
        </w:rPr>
        <w:t>to</w:t>
      </w:r>
      <w:r w:rsidR="00342683">
        <w:rPr>
          <w:sz w:val="20"/>
          <w:szCs w:val="20"/>
        </w:rPr>
        <w:t xml:space="preserve"> </w:t>
      </w:r>
      <w:r w:rsidR="00B965A1">
        <w:rPr>
          <w:sz w:val="20"/>
          <w:szCs w:val="20"/>
        </w:rPr>
        <w:t>develop</w:t>
      </w:r>
      <w:r w:rsidR="00C540D9">
        <w:rPr>
          <w:sz w:val="20"/>
          <w:szCs w:val="20"/>
        </w:rPr>
        <w:t xml:space="preserve"> </w:t>
      </w:r>
      <w:r w:rsidR="00B965A1">
        <w:rPr>
          <w:sz w:val="20"/>
          <w:szCs w:val="20"/>
        </w:rPr>
        <w:t>finger plate hardware</w:t>
      </w:r>
      <w:r w:rsidR="002727F0">
        <w:rPr>
          <w:sz w:val="20"/>
          <w:szCs w:val="20"/>
        </w:rPr>
        <w:t>.</w:t>
      </w:r>
      <w:r w:rsidR="00B965A1">
        <w:rPr>
          <w:sz w:val="20"/>
          <w:szCs w:val="20"/>
        </w:rPr>
        <w:t xml:space="preserve"> </w:t>
      </w:r>
      <w:r w:rsidR="002727F0">
        <w:rPr>
          <w:sz w:val="20"/>
          <w:szCs w:val="20"/>
        </w:rPr>
        <w:t xml:space="preserve">All of this led to </w:t>
      </w:r>
      <w:r w:rsidR="00B965A1">
        <w:rPr>
          <w:sz w:val="20"/>
          <w:szCs w:val="20"/>
        </w:rPr>
        <w:t>a</w:t>
      </w:r>
      <w:r w:rsidR="00174731">
        <w:rPr>
          <w:sz w:val="20"/>
          <w:szCs w:val="20"/>
        </w:rPr>
        <w:t xml:space="preserve"> proposed</w:t>
      </w:r>
      <w:r w:rsidR="004B5976">
        <w:rPr>
          <w:sz w:val="20"/>
          <w:szCs w:val="20"/>
        </w:rPr>
        <w:t xml:space="preserve"> implementation</w:t>
      </w:r>
      <w:r w:rsidR="001B0B41">
        <w:rPr>
          <w:sz w:val="20"/>
          <w:szCs w:val="20"/>
        </w:rPr>
        <w:t xml:space="preserve"> </w:t>
      </w:r>
      <w:r w:rsidR="00B965A1">
        <w:rPr>
          <w:sz w:val="20"/>
          <w:szCs w:val="20"/>
        </w:rPr>
        <w:t>pla</w:t>
      </w:r>
      <w:r w:rsidR="004B5976">
        <w:rPr>
          <w:sz w:val="20"/>
          <w:szCs w:val="20"/>
        </w:rPr>
        <w:t xml:space="preserve">n </w:t>
      </w:r>
      <w:r w:rsidR="00174731">
        <w:rPr>
          <w:sz w:val="20"/>
          <w:szCs w:val="20"/>
        </w:rPr>
        <w:t xml:space="preserve">in the research </w:t>
      </w:r>
      <w:r w:rsidR="00EA0D83">
        <w:rPr>
          <w:sz w:val="20"/>
          <w:szCs w:val="20"/>
        </w:rPr>
        <w:t xml:space="preserve">where </w:t>
      </w:r>
      <w:r w:rsidR="00AA57A6">
        <w:rPr>
          <w:sz w:val="20"/>
          <w:szCs w:val="20"/>
        </w:rPr>
        <w:t xml:space="preserve">expansion need </w:t>
      </w:r>
      <w:r w:rsidR="00EA0D83">
        <w:rPr>
          <w:sz w:val="20"/>
          <w:szCs w:val="20"/>
        </w:rPr>
        <w:t xml:space="preserve">is first matched </w:t>
      </w:r>
      <w:r w:rsidR="004B5976">
        <w:rPr>
          <w:sz w:val="20"/>
          <w:szCs w:val="20"/>
        </w:rPr>
        <w:t xml:space="preserve">to an appropriately predetermined </w:t>
      </w:r>
      <w:r w:rsidR="00B965A1">
        <w:rPr>
          <w:sz w:val="20"/>
          <w:szCs w:val="20"/>
        </w:rPr>
        <w:t>level</w:t>
      </w:r>
      <w:r w:rsidR="00767265">
        <w:rPr>
          <w:sz w:val="20"/>
          <w:szCs w:val="20"/>
        </w:rPr>
        <w:t xml:space="preserve"> </w:t>
      </w:r>
      <w:r w:rsidR="0091290E">
        <w:rPr>
          <w:sz w:val="20"/>
          <w:szCs w:val="20"/>
        </w:rPr>
        <w:t>of</w:t>
      </w:r>
      <w:r w:rsidR="00767265">
        <w:rPr>
          <w:sz w:val="20"/>
          <w:szCs w:val="20"/>
        </w:rPr>
        <w:t xml:space="preserve"> a </w:t>
      </w:r>
      <w:r w:rsidR="0091290E">
        <w:rPr>
          <w:sz w:val="20"/>
          <w:szCs w:val="20"/>
        </w:rPr>
        <w:t xml:space="preserve">finger plate </w:t>
      </w:r>
      <w:r w:rsidR="005A5603">
        <w:rPr>
          <w:sz w:val="20"/>
          <w:szCs w:val="20"/>
        </w:rPr>
        <w:t>expansion solution</w:t>
      </w:r>
      <w:r w:rsidR="002727F0">
        <w:rPr>
          <w:sz w:val="20"/>
          <w:szCs w:val="20"/>
        </w:rPr>
        <w:t xml:space="preserve"> </w:t>
      </w:r>
      <w:r w:rsidR="005A5603">
        <w:rPr>
          <w:sz w:val="20"/>
          <w:szCs w:val="20"/>
        </w:rPr>
        <w:t xml:space="preserve">for </w:t>
      </w:r>
      <w:r w:rsidR="004B5976">
        <w:rPr>
          <w:sz w:val="20"/>
          <w:szCs w:val="20"/>
        </w:rPr>
        <w:t xml:space="preserve">new </w:t>
      </w:r>
      <w:r w:rsidR="00B85E95">
        <w:rPr>
          <w:sz w:val="20"/>
          <w:szCs w:val="20"/>
        </w:rPr>
        <w:t>expansion structures</w:t>
      </w:r>
      <w:r w:rsidR="000C1415">
        <w:rPr>
          <w:sz w:val="20"/>
          <w:szCs w:val="20"/>
        </w:rPr>
        <w:t xml:space="preserve"> </w:t>
      </w:r>
      <w:r w:rsidR="004B5976">
        <w:rPr>
          <w:sz w:val="20"/>
          <w:szCs w:val="20"/>
        </w:rPr>
        <w:t xml:space="preserve">or </w:t>
      </w:r>
      <w:r w:rsidR="00EA0D83">
        <w:rPr>
          <w:sz w:val="20"/>
          <w:szCs w:val="20"/>
        </w:rPr>
        <w:t>replacement</w:t>
      </w:r>
      <w:r w:rsidR="004B5976">
        <w:rPr>
          <w:sz w:val="20"/>
          <w:szCs w:val="20"/>
        </w:rPr>
        <w:t xml:space="preserve"> installs </w:t>
      </w:r>
      <w:r w:rsidR="000C1415">
        <w:rPr>
          <w:sz w:val="20"/>
          <w:szCs w:val="20"/>
        </w:rPr>
        <w:t>needing large movement expansion devices</w:t>
      </w:r>
      <w:r w:rsidR="00B85E95">
        <w:rPr>
          <w:sz w:val="20"/>
          <w:szCs w:val="20"/>
        </w:rPr>
        <w:t xml:space="preserve">.  </w:t>
      </w:r>
      <w:r w:rsidR="004B5976">
        <w:rPr>
          <w:sz w:val="20"/>
          <w:szCs w:val="20"/>
        </w:rPr>
        <w:t xml:space="preserve">A retrofit solution was also made part of the research requirement. </w:t>
      </w:r>
      <w:r w:rsidR="00EA0D83">
        <w:rPr>
          <w:sz w:val="20"/>
          <w:szCs w:val="20"/>
        </w:rPr>
        <w:t>These solutions are as follows</w:t>
      </w:r>
      <w:r w:rsidR="00B85E95">
        <w:rPr>
          <w:sz w:val="20"/>
          <w:szCs w:val="20"/>
        </w:rPr>
        <w:t>:</w:t>
      </w:r>
    </w:p>
    <w:p w14:paraId="11A689FD" w14:textId="77777777" w:rsidR="005A5603" w:rsidRDefault="005A5603" w:rsidP="00A74703">
      <w:pPr>
        <w:ind w:left="450"/>
        <w:jc w:val="both"/>
        <w:rPr>
          <w:sz w:val="20"/>
          <w:szCs w:val="20"/>
        </w:rPr>
      </w:pPr>
    </w:p>
    <w:p w14:paraId="11A689FE" w14:textId="77777777" w:rsidR="00B85E95" w:rsidRDefault="00C540D9" w:rsidP="00A74703">
      <w:pPr>
        <w:ind w:left="450"/>
        <w:jc w:val="both"/>
        <w:rPr>
          <w:sz w:val="20"/>
          <w:szCs w:val="20"/>
        </w:rPr>
      </w:pPr>
      <w:r>
        <w:rPr>
          <w:sz w:val="20"/>
          <w:szCs w:val="20"/>
        </w:rPr>
        <w:t>1</w:t>
      </w:r>
      <w:r w:rsidR="0091290E">
        <w:rPr>
          <w:sz w:val="20"/>
          <w:szCs w:val="20"/>
        </w:rPr>
        <w:t xml:space="preserve">.  </w:t>
      </w:r>
      <w:r w:rsidR="00F65CAD">
        <w:rPr>
          <w:sz w:val="20"/>
          <w:szCs w:val="20"/>
        </w:rPr>
        <w:t>A</w:t>
      </w:r>
      <w:r w:rsidR="001B0B41">
        <w:rPr>
          <w:sz w:val="20"/>
          <w:szCs w:val="20"/>
        </w:rPr>
        <w:t xml:space="preserve"> new </w:t>
      </w:r>
      <w:r w:rsidR="00342683">
        <w:rPr>
          <w:sz w:val="20"/>
          <w:szCs w:val="20"/>
        </w:rPr>
        <w:t xml:space="preserve">robust finger plate </w:t>
      </w:r>
      <w:r w:rsidR="00F65CAD">
        <w:rPr>
          <w:sz w:val="20"/>
          <w:szCs w:val="20"/>
        </w:rPr>
        <w:t xml:space="preserve">expansion </w:t>
      </w:r>
      <w:r w:rsidR="00342683">
        <w:rPr>
          <w:sz w:val="20"/>
          <w:szCs w:val="20"/>
        </w:rPr>
        <w:t xml:space="preserve">device </w:t>
      </w:r>
      <w:r w:rsidR="00E96469">
        <w:rPr>
          <w:sz w:val="20"/>
          <w:szCs w:val="20"/>
        </w:rPr>
        <w:t>design (</w:t>
      </w:r>
      <w:r w:rsidR="0004495E" w:rsidRPr="0004495E">
        <w:rPr>
          <w:i/>
          <w:sz w:val="20"/>
          <w:szCs w:val="20"/>
        </w:rPr>
        <w:t xml:space="preserve">designated as </w:t>
      </w:r>
      <w:r w:rsidR="00E96469" w:rsidRPr="0004495E">
        <w:rPr>
          <w:b/>
          <w:i/>
          <w:sz w:val="20"/>
          <w:szCs w:val="20"/>
        </w:rPr>
        <w:t>Type B</w:t>
      </w:r>
      <w:r w:rsidR="00E96469" w:rsidRPr="0004495E">
        <w:rPr>
          <w:sz w:val="20"/>
          <w:szCs w:val="20"/>
        </w:rPr>
        <w:t>)</w:t>
      </w:r>
      <w:r>
        <w:rPr>
          <w:sz w:val="20"/>
          <w:szCs w:val="20"/>
        </w:rPr>
        <w:t xml:space="preserve">, </w:t>
      </w:r>
    </w:p>
    <w:p w14:paraId="11A689FF" w14:textId="77777777" w:rsidR="0091290E" w:rsidRDefault="00C540D9" w:rsidP="00A74703">
      <w:pPr>
        <w:ind w:left="450"/>
        <w:jc w:val="both"/>
        <w:rPr>
          <w:sz w:val="20"/>
          <w:szCs w:val="20"/>
        </w:rPr>
      </w:pPr>
      <w:r>
        <w:rPr>
          <w:sz w:val="20"/>
          <w:szCs w:val="20"/>
        </w:rPr>
        <w:t>2</w:t>
      </w:r>
      <w:r w:rsidR="0091290E">
        <w:rPr>
          <w:sz w:val="20"/>
          <w:szCs w:val="20"/>
        </w:rPr>
        <w:t xml:space="preserve">.  </w:t>
      </w:r>
      <w:r w:rsidR="005A5603">
        <w:rPr>
          <w:sz w:val="20"/>
          <w:szCs w:val="20"/>
        </w:rPr>
        <w:t>A</w:t>
      </w:r>
      <w:r w:rsidR="0091290E">
        <w:rPr>
          <w:sz w:val="20"/>
          <w:szCs w:val="20"/>
        </w:rPr>
        <w:t xml:space="preserve"> less</w:t>
      </w:r>
      <w:r w:rsidR="004934C1">
        <w:rPr>
          <w:sz w:val="20"/>
          <w:szCs w:val="20"/>
        </w:rPr>
        <w:t>er</w:t>
      </w:r>
      <w:r w:rsidR="009C2429">
        <w:rPr>
          <w:sz w:val="20"/>
          <w:szCs w:val="20"/>
        </w:rPr>
        <w:t xml:space="preserve"> robust, enhanced MoDOT </w:t>
      </w:r>
      <w:r w:rsidR="00342683">
        <w:rPr>
          <w:sz w:val="20"/>
          <w:szCs w:val="20"/>
        </w:rPr>
        <w:t xml:space="preserve">finger plate </w:t>
      </w:r>
      <w:r w:rsidR="00F65CAD">
        <w:rPr>
          <w:sz w:val="20"/>
          <w:szCs w:val="20"/>
        </w:rPr>
        <w:t xml:space="preserve">expansion device </w:t>
      </w:r>
      <w:r w:rsidR="00342683">
        <w:rPr>
          <w:sz w:val="20"/>
          <w:szCs w:val="20"/>
        </w:rPr>
        <w:t xml:space="preserve">design </w:t>
      </w:r>
    </w:p>
    <w:p w14:paraId="11A68A00" w14:textId="77777777" w:rsidR="005A5603" w:rsidRDefault="0091290E" w:rsidP="00A74703">
      <w:pPr>
        <w:ind w:left="450"/>
        <w:jc w:val="both"/>
        <w:rPr>
          <w:sz w:val="20"/>
          <w:szCs w:val="20"/>
        </w:rPr>
      </w:pPr>
      <w:r>
        <w:rPr>
          <w:sz w:val="20"/>
          <w:szCs w:val="20"/>
        </w:rPr>
        <w:t xml:space="preserve">     </w:t>
      </w:r>
      <w:r w:rsidR="00F65CAD">
        <w:rPr>
          <w:sz w:val="20"/>
          <w:szCs w:val="20"/>
        </w:rPr>
        <w:t>(</w:t>
      </w:r>
      <w:r w:rsidR="00F65CAD" w:rsidRPr="0004495E">
        <w:rPr>
          <w:i/>
          <w:sz w:val="20"/>
          <w:szCs w:val="20"/>
        </w:rPr>
        <w:t>designated as</w:t>
      </w:r>
      <w:r w:rsidR="00F65CAD">
        <w:rPr>
          <w:sz w:val="20"/>
          <w:szCs w:val="20"/>
        </w:rPr>
        <w:t xml:space="preserve"> </w:t>
      </w:r>
      <w:r w:rsidR="00F65CAD" w:rsidRPr="00BB6E14">
        <w:rPr>
          <w:b/>
          <w:i/>
          <w:sz w:val="20"/>
          <w:szCs w:val="20"/>
        </w:rPr>
        <w:t>Type A</w:t>
      </w:r>
      <w:r w:rsidR="00767265">
        <w:rPr>
          <w:sz w:val="20"/>
          <w:szCs w:val="20"/>
        </w:rPr>
        <w:t>)</w:t>
      </w:r>
      <w:r w:rsidR="00C540D9">
        <w:rPr>
          <w:sz w:val="20"/>
          <w:szCs w:val="20"/>
        </w:rPr>
        <w:t xml:space="preserve"> </w:t>
      </w:r>
    </w:p>
    <w:p w14:paraId="11A68A01" w14:textId="77777777" w:rsidR="00BB778D" w:rsidRDefault="00C540D9" w:rsidP="00BB778D">
      <w:pPr>
        <w:ind w:left="450"/>
        <w:jc w:val="both"/>
        <w:rPr>
          <w:sz w:val="20"/>
          <w:szCs w:val="20"/>
        </w:rPr>
      </w:pPr>
      <w:r>
        <w:rPr>
          <w:sz w:val="20"/>
          <w:szCs w:val="20"/>
        </w:rPr>
        <w:lastRenderedPageBreak/>
        <w:t>3</w:t>
      </w:r>
      <w:r w:rsidR="0091290E">
        <w:rPr>
          <w:sz w:val="20"/>
          <w:szCs w:val="20"/>
        </w:rPr>
        <w:t xml:space="preserve">.  </w:t>
      </w:r>
      <w:r w:rsidR="00F65CAD">
        <w:rPr>
          <w:sz w:val="20"/>
          <w:szCs w:val="20"/>
        </w:rPr>
        <w:t>A</w:t>
      </w:r>
      <w:r w:rsidR="00342683">
        <w:rPr>
          <w:sz w:val="20"/>
          <w:szCs w:val="20"/>
        </w:rPr>
        <w:t xml:space="preserve"> </w:t>
      </w:r>
      <w:r w:rsidR="00BB778D">
        <w:rPr>
          <w:sz w:val="20"/>
          <w:szCs w:val="20"/>
        </w:rPr>
        <w:t>repair and retrofit design solution</w:t>
      </w:r>
      <w:r w:rsidR="00342683">
        <w:rPr>
          <w:sz w:val="20"/>
          <w:szCs w:val="20"/>
        </w:rPr>
        <w:t xml:space="preserve"> for converting fa</w:t>
      </w:r>
      <w:r w:rsidR="000C2CCD">
        <w:rPr>
          <w:sz w:val="20"/>
          <w:szCs w:val="20"/>
        </w:rPr>
        <w:t>iling</w:t>
      </w:r>
      <w:r w:rsidR="00EA3469">
        <w:rPr>
          <w:sz w:val="20"/>
          <w:szCs w:val="20"/>
        </w:rPr>
        <w:t>, in-</w:t>
      </w:r>
      <w:r w:rsidR="00D35AD0">
        <w:rPr>
          <w:sz w:val="20"/>
          <w:szCs w:val="20"/>
        </w:rPr>
        <w:t>service</w:t>
      </w:r>
      <w:r w:rsidR="00BB778D">
        <w:rPr>
          <w:sz w:val="20"/>
          <w:szCs w:val="20"/>
        </w:rPr>
        <w:t>,</w:t>
      </w:r>
      <w:r w:rsidR="000C2CCD">
        <w:rPr>
          <w:sz w:val="20"/>
          <w:szCs w:val="20"/>
        </w:rPr>
        <w:t xml:space="preserve"> welded finger plate </w:t>
      </w:r>
    </w:p>
    <w:p w14:paraId="11A68A02" w14:textId="77777777" w:rsidR="00BB778D" w:rsidRDefault="00BB778D" w:rsidP="00BB778D">
      <w:pPr>
        <w:ind w:left="450"/>
        <w:jc w:val="both"/>
        <w:rPr>
          <w:sz w:val="20"/>
          <w:szCs w:val="20"/>
        </w:rPr>
      </w:pPr>
      <w:r>
        <w:rPr>
          <w:sz w:val="20"/>
          <w:szCs w:val="20"/>
        </w:rPr>
        <w:t xml:space="preserve">     </w:t>
      </w:r>
      <w:r w:rsidR="000C2CCD">
        <w:rPr>
          <w:sz w:val="20"/>
          <w:szCs w:val="20"/>
        </w:rPr>
        <w:t>connections</w:t>
      </w:r>
      <w:r w:rsidR="00D35AD0">
        <w:rPr>
          <w:sz w:val="20"/>
          <w:szCs w:val="20"/>
        </w:rPr>
        <w:t xml:space="preserve"> </w:t>
      </w:r>
      <w:r>
        <w:rPr>
          <w:sz w:val="20"/>
          <w:szCs w:val="20"/>
        </w:rPr>
        <w:t xml:space="preserve">to </w:t>
      </w:r>
      <w:r w:rsidR="000C2CCD">
        <w:rPr>
          <w:sz w:val="20"/>
          <w:szCs w:val="20"/>
        </w:rPr>
        <w:t>improved bolted connections</w:t>
      </w:r>
      <w:r w:rsidR="00342683">
        <w:rPr>
          <w:sz w:val="20"/>
          <w:szCs w:val="20"/>
        </w:rPr>
        <w:t xml:space="preserve"> for increased </w:t>
      </w:r>
      <w:r w:rsidR="000C2CCD">
        <w:rPr>
          <w:sz w:val="20"/>
          <w:szCs w:val="20"/>
        </w:rPr>
        <w:t xml:space="preserve">structural and fatigue </w:t>
      </w:r>
      <w:r w:rsidR="00342683">
        <w:rPr>
          <w:sz w:val="20"/>
          <w:szCs w:val="20"/>
        </w:rPr>
        <w:t>strength</w:t>
      </w:r>
      <w:r w:rsidR="000C2CCD">
        <w:rPr>
          <w:sz w:val="20"/>
          <w:szCs w:val="20"/>
        </w:rPr>
        <w:t xml:space="preserve">, and </w:t>
      </w:r>
      <w:r>
        <w:rPr>
          <w:sz w:val="20"/>
          <w:szCs w:val="20"/>
        </w:rPr>
        <w:t xml:space="preserve"> </w:t>
      </w:r>
    </w:p>
    <w:p w14:paraId="11A68A03" w14:textId="77777777" w:rsidR="00342683" w:rsidRDefault="00BB778D" w:rsidP="00FF4A1F">
      <w:pPr>
        <w:ind w:left="450"/>
        <w:jc w:val="both"/>
        <w:rPr>
          <w:sz w:val="20"/>
          <w:szCs w:val="20"/>
        </w:rPr>
      </w:pPr>
      <w:r>
        <w:rPr>
          <w:sz w:val="20"/>
          <w:szCs w:val="20"/>
        </w:rPr>
        <w:t xml:space="preserve">     </w:t>
      </w:r>
      <w:r w:rsidR="000C2CCD">
        <w:rPr>
          <w:sz w:val="20"/>
          <w:szCs w:val="20"/>
        </w:rPr>
        <w:t>extended service life</w:t>
      </w:r>
      <w:r w:rsidR="00342683">
        <w:rPr>
          <w:sz w:val="20"/>
          <w:szCs w:val="20"/>
        </w:rPr>
        <w:t>.</w:t>
      </w:r>
    </w:p>
    <w:p w14:paraId="11A68A04" w14:textId="77777777" w:rsidR="002A5ACE" w:rsidRDefault="002A5ACE" w:rsidP="00FF4A1F">
      <w:pPr>
        <w:ind w:left="450"/>
        <w:jc w:val="both"/>
        <w:rPr>
          <w:sz w:val="20"/>
          <w:szCs w:val="20"/>
        </w:rPr>
      </w:pPr>
    </w:p>
    <w:p w14:paraId="11A68A05" w14:textId="77777777" w:rsidR="0091290E" w:rsidRDefault="00EA0D83" w:rsidP="00AD5CC9">
      <w:pPr>
        <w:ind w:left="450"/>
        <w:jc w:val="both"/>
        <w:rPr>
          <w:sz w:val="20"/>
          <w:szCs w:val="20"/>
        </w:rPr>
      </w:pPr>
      <w:r>
        <w:rPr>
          <w:sz w:val="20"/>
          <w:szCs w:val="20"/>
        </w:rPr>
        <w:t>The implementation criteria as</w:t>
      </w:r>
      <w:r w:rsidR="007E0032">
        <w:rPr>
          <w:sz w:val="20"/>
          <w:szCs w:val="20"/>
        </w:rPr>
        <w:t xml:space="preserve"> p</w:t>
      </w:r>
      <w:r w:rsidR="000C1415">
        <w:rPr>
          <w:sz w:val="20"/>
          <w:szCs w:val="20"/>
        </w:rPr>
        <w:t xml:space="preserve">roposed in the research for </w:t>
      </w:r>
      <w:r w:rsidR="000C53C2">
        <w:rPr>
          <w:sz w:val="20"/>
          <w:szCs w:val="20"/>
        </w:rPr>
        <w:t xml:space="preserve">where </w:t>
      </w:r>
      <w:r w:rsidR="000C1415">
        <w:rPr>
          <w:sz w:val="20"/>
          <w:szCs w:val="20"/>
        </w:rPr>
        <w:t>Type A and</w:t>
      </w:r>
      <w:r w:rsidR="007E0032">
        <w:rPr>
          <w:sz w:val="20"/>
          <w:szCs w:val="20"/>
        </w:rPr>
        <w:t xml:space="preserve"> Type B devices </w:t>
      </w:r>
      <w:r w:rsidR="000C53C2">
        <w:rPr>
          <w:sz w:val="20"/>
          <w:szCs w:val="20"/>
        </w:rPr>
        <w:t xml:space="preserve">are recommended </w:t>
      </w:r>
      <w:r w:rsidR="007E0032">
        <w:rPr>
          <w:sz w:val="20"/>
          <w:szCs w:val="20"/>
        </w:rPr>
        <w:t>are</w:t>
      </w:r>
      <w:r w:rsidR="00373B4F">
        <w:rPr>
          <w:sz w:val="20"/>
          <w:szCs w:val="20"/>
        </w:rPr>
        <w:t xml:space="preserve"> </w:t>
      </w:r>
      <w:r w:rsidR="0087271D">
        <w:rPr>
          <w:sz w:val="20"/>
          <w:szCs w:val="20"/>
        </w:rPr>
        <w:t>based on</w:t>
      </w:r>
      <w:r w:rsidR="00E96469">
        <w:rPr>
          <w:sz w:val="20"/>
          <w:szCs w:val="20"/>
        </w:rPr>
        <w:t xml:space="preserve"> </w:t>
      </w:r>
      <w:r w:rsidR="00701F91">
        <w:rPr>
          <w:sz w:val="20"/>
          <w:szCs w:val="20"/>
        </w:rPr>
        <w:t xml:space="preserve">traffic counts, </w:t>
      </w:r>
      <w:r w:rsidR="00342683">
        <w:rPr>
          <w:sz w:val="20"/>
          <w:szCs w:val="20"/>
        </w:rPr>
        <w:t>roadway classificat</w:t>
      </w:r>
      <w:r w:rsidR="00E96469">
        <w:rPr>
          <w:sz w:val="20"/>
          <w:szCs w:val="20"/>
        </w:rPr>
        <w:t>ion and bridge classification</w:t>
      </w:r>
      <w:r w:rsidR="007E0032">
        <w:rPr>
          <w:sz w:val="20"/>
          <w:szCs w:val="20"/>
        </w:rPr>
        <w:t xml:space="preserve">. </w:t>
      </w:r>
      <w:r w:rsidR="000C53C2">
        <w:rPr>
          <w:sz w:val="20"/>
          <w:szCs w:val="20"/>
        </w:rPr>
        <w:t xml:space="preserve">These are the expansion needs mentioned earlier.  </w:t>
      </w:r>
      <w:r w:rsidR="007E0032">
        <w:rPr>
          <w:sz w:val="20"/>
          <w:szCs w:val="20"/>
        </w:rPr>
        <w:t>For example, heavily traveled bridges or Major Road bridges or Major bridges should use Type B, all others could use Type A.</w:t>
      </w:r>
      <w:r w:rsidR="000C53C2">
        <w:rPr>
          <w:sz w:val="20"/>
          <w:szCs w:val="20"/>
        </w:rPr>
        <w:t xml:space="preserve"> </w:t>
      </w:r>
    </w:p>
    <w:p w14:paraId="11A68A06" w14:textId="77777777" w:rsidR="0091290E" w:rsidRDefault="0091290E" w:rsidP="00A74703">
      <w:pPr>
        <w:ind w:left="450"/>
        <w:jc w:val="both"/>
        <w:rPr>
          <w:sz w:val="20"/>
          <w:szCs w:val="20"/>
        </w:rPr>
      </w:pPr>
    </w:p>
    <w:p w14:paraId="11A68A07" w14:textId="77777777" w:rsidR="00342683" w:rsidRDefault="00342683" w:rsidP="00CD18E4">
      <w:pPr>
        <w:ind w:left="450"/>
        <w:jc w:val="both"/>
        <w:rPr>
          <w:sz w:val="20"/>
          <w:szCs w:val="20"/>
        </w:rPr>
      </w:pPr>
      <w:r>
        <w:rPr>
          <w:sz w:val="20"/>
          <w:szCs w:val="20"/>
        </w:rPr>
        <w:t>The research “</w:t>
      </w:r>
      <w:r w:rsidRPr="001A50CA">
        <w:rPr>
          <w:i/>
          <w:sz w:val="20"/>
          <w:szCs w:val="20"/>
        </w:rPr>
        <w:t>Evaluation of Finger Plate and Flat Plate Connection Design</w:t>
      </w:r>
      <w:r>
        <w:rPr>
          <w:sz w:val="20"/>
          <w:szCs w:val="20"/>
        </w:rPr>
        <w:t xml:space="preserve">”, </w:t>
      </w:r>
      <w:r w:rsidRPr="001A50CA">
        <w:rPr>
          <w:sz w:val="20"/>
          <w:szCs w:val="20"/>
        </w:rPr>
        <w:t>Project TR201506</w:t>
      </w:r>
      <w:r>
        <w:rPr>
          <w:sz w:val="20"/>
          <w:szCs w:val="20"/>
        </w:rPr>
        <w:t xml:space="preserve">, </w:t>
      </w:r>
      <w:r w:rsidRPr="001A50CA">
        <w:rPr>
          <w:sz w:val="20"/>
          <w:szCs w:val="20"/>
        </w:rPr>
        <w:t>Report cmr16-008</w:t>
      </w:r>
      <w:r>
        <w:rPr>
          <w:sz w:val="20"/>
          <w:szCs w:val="20"/>
        </w:rPr>
        <w:t>, January 2016</w:t>
      </w:r>
      <w:r w:rsidR="00856935">
        <w:rPr>
          <w:sz w:val="20"/>
          <w:szCs w:val="20"/>
        </w:rPr>
        <w:t>,</w:t>
      </w:r>
      <w:r w:rsidRPr="001A50CA">
        <w:rPr>
          <w:sz w:val="20"/>
          <w:szCs w:val="20"/>
        </w:rPr>
        <w:t xml:space="preserve"> </w:t>
      </w:r>
      <w:r>
        <w:rPr>
          <w:sz w:val="20"/>
          <w:szCs w:val="20"/>
        </w:rPr>
        <w:t xml:space="preserve">can be found on line at the </w:t>
      </w:r>
      <w:r w:rsidRPr="00BB6E14">
        <w:rPr>
          <w:b/>
          <w:sz w:val="20"/>
          <w:szCs w:val="20"/>
        </w:rPr>
        <w:t>S</w:t>
      </w:r>
      <w:r w:rsidR="00CD18E4">
        <w:rPr>
          <w:b/>
          <w:sz w:val="20"/>
          <w:szCs w:val="20"/>
        </w:rPr>
        <w:t>P</w:t>
      </w:r>
      <w:r w:rsidRPr="00BB6E14">
        <w:rPr>
          <w:b/>
          <w:sz w:val="20"/>
          <w:szCs w:val="20"/>
        </w:rPr>
        <w:t>: Development: ReadingRoom</w:t>
      </w:r>
      <w:r>
        <w:rPr>
          <w:sz w:val="20"/>
          <w:szCs w:val="20"/>
        </w:rPr>
        <w:t xml:space="preserve"> or at:</w:t>
      </w:r>
    </w:p>
    <w:p w14:paraId="11A68A08" w14:textId="77777777" w:rsidR="00342683" w:rsidRDefault="00DA3F0D" w:rsidP="00A74703">
      <w:pPr>
        <w:pStyle w:val="NormalWeb"/>
        <w:spacing w:before="0" w:beforeAutospacing="0" w:after="0" w:afterAutospacing="0"/>
        <w:ind w:left="450"/>
        <w:jc w:val="both"/>
        <w:rPr>
          <w:rStyle w:val="Hyperlink"/>
          <w:sz w:val="20"/>
          <w:szCs w:val="20"/>
        </w:rPr>
      </w:pPr>
      <w:hyperlink r:id="rId12" w:history="1">
        <w:r w:rsidR="00342683" w:rsidRPr="00BB6E14">
          <w:rPr>
            <w:rStyle w:val="Hyperlink"/>
            <w:sz w:val="20"/>
            <w:szCs w:val="20"/>
          </w:rPr>
          <w:t>http://sharepoint/systemdelivery/BR/development/Reading%20Room/Expansion%20Devices/2016%20Evaluation%20of%20Finger%20Plate%20and%20Flat%20Plate%20Connection%20Design%20MoDOT%20MU%20HDR.pdf</w:t>
        </w:r>
      </w:hyperlink>
    </w:p>
    <w:p w14:paraId="11A68A09" w14:textId="77777777" w:rsidR="00342683" w:rsidRPr="00BB6E14" w:rsidRDefault="00342683" w:rsidP="00A74703">
      <w:pPr>
        <w:pStyle w:val="NormalWeb"/>
        <w:spacing w:before="0" w:beforeAutospacing="0" w:after="0" w:afterAutospacing="0"/>
        <w:ind w:left="450"/>
        <w:jc w:val="both"/>
        <w:rPr>
          <w:sz w:val="20"/>
          <w:szCs w:val="20"/>
        </w:rPr>
      </w:pPr>
    </w:p>
    <w:p w14:paraId="11A68A0A" w14:textId="77777777" w:rsidR="00342683" w:rsidRDefault="00342683" w:rsidP="00A74703">
      <w:pPr>
        <w:ind w:firstLine="450"/>
        <w:jc w:val="both"/>
        <w:rPr>
          <w:sz w:val="20"/>
          <w:szCs w:val="20"/>
        </w:rPr>
      </w:pPr>
      <w:r>
        <w:rPr>
          <w:sz w:val="20"/>
          <w:szCs w:val="20"/>
        </w:rPr>
        <w:t>It is also available on lin</w:t>
      </w:r>
      <w:r w:rsidR="00CD18E4">
        <w:rPr>
          <w:sz w:val="20"/>
          <w:szCs w:val="20"/>
        </w:rPr>
        <w:t xml:space="preserve">e at MoDOT’s Innovation Library: </w:t>
      </w:r>
    </w:p>
    <w:p w14:paraId="11A68A0B" w14:textId="77777777" w:rsidR="00CD18E4" w:rsidRDefault="00DA3F0D" w:rsidP="00A74703">
      <w:pPr>
        <w:ind w:firstLine="450"/>
        <w:jc w:val="both"/>
        <w:rPr>
          <w:noProof/>
          <w:sz w:val="20"/>
          <w:szCs w:val="20"/>
        </w:rPr>
      </w:pPr>
      <w:hyperlink r:id="rId13" w:history="1">
        <w:r w:rsidR="00CD18E4" w:rsidRPr="00087DA5">
          <w:rPr>
            <w:rStyle w:val="Hyperlink"/>
            <w:noProof/>
            <w:sz w:val="20"/>
            <w:szCs w:val="20"/>
          </w:rPr>
          <w:t>http://www.modot.org/services/OR/byDate.htm</w:t>
        </w:r>
      </w:hyperlink>
    </w:p>
    <w:p w14:paraId="11A68A0C" w14:textId="77777777" w:rsidR="00CD18E4" w:rsidRDefault="0087271D" w:rsidP="0031280E">
      <w:pPr>
        <w:rPr>
          <w:sz w:val="20"/>
          <w:szCs w:val="20"/>
        </w:rPr>
      </w:pPr>
      <w:r>
        <w:rPr>
          <w:sz w:val="20"/>
          <w:szCs w:val="20"/>
        </w:rPr>
        <w:t xml:space="preserve">                                       </w:t>
      </w:r>
      <w:r w:rsidR="00D23E6F">
        <w:rPr>
          <w:sz w:val="20"/>
          <w:szCs w:val="20"/>
        </w:rPr>
        <w:t xml:space="preserve">     </w:t>
      </w:r>
      <w:r>
        <w:rPr>
          <w:sz w:val="20"/>
          <w:szCs w:val="20"/>
        </w:rPr>
        <w:t xml:space="preserve">                              </w:t>
      </w:r>
    </w:p>
    <w:p w14:paraId="11A68A0D" w14:textId="77777777" w:rsidR="00980645" w:rsidRDefault="00E6147E" w:rsidP="00A74703">
      <w:pPr>
        <w:ind w:left="450"/>
        <w:jc w:val="both"/>
        <w:rPr>
          <w:sz w:val="20"/>
          <w:szCs w:val="20"/>
        </w:rPr>
      </w:pPr>
      <w:r>
        <w:rPr>
          <w:sz w:val="20"/>
          <w:szCs w:val="20"/>
        </w:rPr>
        <w:t xml:space="preserve">For many years, some </w:t>
      </w:r>
      <w:r w:rsidR="00E55D06">
        <w:rPr>
          <w:sz w:val="20"/>
          <w:szCs w:val="20"/>
        </w:rPr>
        <w:t>finger</w:t>
      </w:r>
      <w:r>
        <w:rPr>
          <w:sz w:val="20"/>
          <w:szCs w:val="20"/>
        </w:rPr>
        <w:t xml:space="preserve"> </w:t>
      </w:r>
      <w:r w:rsidR="00E55D06">
        <w:rPr>
          <w:sz w:val="20"/>
          <w:szCs w:val="20"/>
        </w:rPr>
        <w:t>plate</w:t>
      </w:r>
      <w:r>
        <w:rPr>
          <w:sz w:val="20"/>
          <w:szCs w:val="20"/>
        </w:rPr>
        <w:t xml:space="preserve"> expansion device</w:t>
      </w:r>
      <w:r w:rsidR="00E55D06">
        <w:rPr>
          <w:sz w:val="20"/>
          <w:szCs w:val="20"/>
        </w:rPr>
        <w:t>s</w:t>
      </w:r>
      <w:r>
        <w:rPr>
          <w:sz w:val="20"/>
          <w:szCs w:val="20"/>
        </w:rPr>
        <w:t xml:space="preserve"> have </w:t>
      </w:r>
      <w:r w:rsidR="00E55D06">
        <w:rPr>
          <w:sz w:val="20"/>
          <w:szCs w:val="20"/>
        </w:rPr>
        <w:t>failed</w:t>
      </w:r>
      <w:r>
        <w:rPr>
          <w:sz w:val="20"/>
          <w:szCs w:val="20"/>
        </w:rPr>
        <w:t xml:space="preserve"> </w:t>
      </w:r>
      <w:r w:rsidR="00E55D06">
        <w:rPr>
          <w:sz w:val="20"/>
          <w:szCs w:val="20"/>
        </w:rPr>
        <w:t>inexplicably</w:t>
      </w:r>
      <w:r w:rsidR="008F6CB8">
        <w:rPr>
          <w:sz w:val="20"/>
          <w:szCs w:val="20"/>
        </w:rPr>
        <w:t xml:space="preserve"> before reaching a service life commensurate with the high cost and labor in</w:t>
      </w:r>
      <w:r w:rsidR="0018515C">
        <w:rPr>
          <w:sz w:val="20"/>
          <w:szCs w:val="20"/>
        </w:rPr>
        <w:t>volved with</w:t>
      </w:r>
      <w:r w:rsidR="008F6CB8">
        <w:rPr>
          <w:sz w:val="20"/>
          <w:szCs w:val="20"/>
        </w:rPr>
        <w:t xml:space="preserve"> installing and maintaining these systems</w:t>
      </w:r>
      <w:r>
        <w:rPr>
          <w:sz w:val="20"/>
          <w:szCs w:val="20"/>
        </w:rPr>
        <w:t xml:space="preserve">. </w:t>
      </w:r>
      <w:r w:rsidR="00E55D06">
        <w:rPr>
          <w:sz w:val="20"/>
          <w:szCs w:val="20"/>
        </w:rPr>
        <w:t xml:space="preserve">Some flat </w:t>
      </w:r>
      <w:r w:rsidR="006249E1">
        <w:rPr>
          <w:sz w:val="20"/>
          <w:szCs w:val="20"/>
        </w:rPr>
        <w:t xml:space="preserve">plate </w:t>
      </w:r>
      <w:r w:rsidR="00E55D06">
        <w:rPr>
          <w:sz w:val="20"/>
          <w:szCs w:val="20"/>
        </w:rPr>
        <w:t>expansion devices have also failed</w:t>
      </w:r>
      <w:r w:rsidR="008F6CB8">
        <w:rPr>
          <w:sz w:val="20"/>
          <w:szCs w:val="20"/>
        </w:rPr>
        <w:t xml:space="preserve"> before reaching an acceptable service life</w:t>
      </w:r>
      <w:r w:rsidR="00E55D06">
        <w:rPr>
          <w:sz w:val="20"/>
          <w:szCs w:val="20"/>
        </w:rPr>
        <w:t xml:space="preserve">. Conjecture </w:t>
      </w:r>
      <w:r w:rsidR="006249E1">
        <w:rPr>
          <w:sz w:val="20"/>
          <w:szCs w:val="20"/>
        </w:rPr>
        <w:t>on why some</w:t>
      </w:r>
      <w:r w:rsidR="00E55D06">
        <w:rPr>
          <w:sz w:val="20"/>
          <w:szCs w:val="20"/>
        </w:rPr>
        <w:t xml:space="preserve"> finger</w:t>
      </w:r>
      <w:r w:rsidR="006249E1">
        <w:rPr>
          <w:sz w:val="20"/>
          <w:szCs w:val="20"/>
        </w:rPr>
        <w:t xml:space="preserve"> plate</w:t>
      </w:r>
      <w:r w:rsidR="002A5ED9">
        <w:rPr>
          <w:sz w:val="20"/>
          <w:szCs w:val="20"/>
        </w:rPr>
        <w:t>s</w:t>
      </w:r>
      <w:r w:rsidR="006249E1">
        <w:rPr>
          <w:sz w:val="20"/>
          <w:szCs w:val="20"/>
        </w:rPr>
        <w:t xml:space="preserve"> </w:t>
      </w:r>
      <w:r w:rsidR="0093610E">
        <w:rPr>
          <w:sz w:val="20"/>
          <w:szCs w:val="20"/>
        </w:rPr>
        <w:t xml:space="preserve">have </w:t>
      </w:r>
      <w:r w:rsidR="006249E1">
        <w:rPr>
          <w:sz w:val="20"/>
          <w:szCs w:val="20"/>
        </w:rPr>
        <w:t>fail</w:t>
      </w:r>
      <w:r w:rsidR="00CC7B93">
        <w:rPr>
          <w:sz w:val="20"/>
          <w:szCs w:val="20"/>
        </w:rPr>
        <w:t>ed</w:t>
      </w:r>
      <w:r w:rsidR="006249E1">
        <w:rPr>
          <w:sz w:val="20"/>
          <w:szCs w:val="20"/>
        </w:rPr>
        <w:t xml:space="preserve"> </w:t>
      </w:r>
      <w:r w:rsidR="00CA24AE">
        <w:rPr>
          <w:sz w:val="20"/>
          <w:szCs w:val="20"/>
        </w:rPr>
        <w:t>or perform</w:t>
      </w:r>
      <w:r w:rsidR="00CC7B93">
        <w:rPr>
          <w:sz w:val="20"/>
          <w:szCs w:val="20"/>
        </w:rPr>
        <w:t>ed</w:t>
      </w:r>
      <w:r w:rsidR="00CA24AE">
        <w:rPr>
          <w:sz w:val="20"/>
          <w:szCs w:val="20"/>
        </w:rPr>
        <w:t xml:space="preserve"> poorly </w:t>
      </w:r>
      <w:r w:rsidR="00407D63">
        <w:rPr>
          <w:sz w:val="20"/>
          <w:szCs w:val="20"/>
        </w:rPr>
        <w:t xml:space="preserve">while mostly others </w:t>
      </w:r>
      <w:r w:rsidR="00CC7B93">
        <w:rPr>
          <w:sz w:val="20"/>
          <w:szCs w:val="20"/>
        </w:rPr>
        <w:t xml:space="preserve">still </w:t>
      </w:r>
      <w:r w:rsidR="00407D63">
        <w:rPr>
          <w:sz w:val="20"/>
          <w:szCs w:val="20"/>
        </w:rPr>
        <w:t>perform</w:t>
      </w:r>
      <w:r w:rsidR="006249E1">
        <w:rPr>
          <w:sz w:val="20"/>
          <w:szCs w:val="20"/>
        </w:rPr>
        <w:t xml:space="preserve"> as </w:t>
      </w:r>
      <w:r w:rsidR="00050D6B">
        <w:rPr>
          <w:sz w:val="20"/>
          <w:szCs w:val="20"/>
        </w:rPr>
        <w:t xml:space="preserve">expected </w:t>
      </w:r>
      <w:r w:rsidR="00CC7B93">
        <w:rPr>
          <w:sz w:val="20"/>
          <w:szCs w:val="20"/>
        </w:rPr>
        <w:t xml:space="preserve">is </w:t>
      </w:r>
      <w:r w:rsidR="0093610E">
        <w:rPr>
          <w:sz w:val="20"/>
          <w:szCs w:val="20"/>
        </w:rPr>
        <w:t xml:space="preserve">wide and </w:t>
      </w:r>
      <w:r w:rsidR="00CC7B93">
        <w:rPr>
          <w:sz w:val="20"/>
          <w:szCs w:val="20"/>
        </w:rPr>
        <w:t xml:space="preserve">diverse and </w:t>
      </w:r>
      <w:r w:rsidR="0093610E">
        <w:rPr>
          <w:sz w:val="20"/>
          <w:szCs w:val="20"/>
        </w:rPr>
        <w:t xml:space="preserve"> any one theory</w:t>
      </w:r>
      <w:r w:rsidR="00E55D06">
        <w:rPr>
          <w:sz w:val="20"/>
          <w:szCs w:val="20"/>
        </w:rPr>
        <w:t xml:space="preserve"> </w:t>
      </w:r>
      <w:r w:rsidR="00CA24AE">
        <w:rPr>
          <w:sz w:val="20"/>
          <w:szCs w:val="20"/>
        </w:rPr>
        <w:t>not</w:t>
      </w:r>
      <w:r w:rsidR="00E55D06">
        <w:rPr>
          <w:sz w:val="20"/>
          <w:szCs w:val="20"/>
        </w:rPr>
        <w:t xml:space="preserve"> any less plausible</w:t>
      </w:r>
      <w:r w:rsidR="00050D6B">
        <w:rPr>
          <w:sz w:val="20"/>
          <w:szCs w:val="20"/>
        </w:rPr>
        <w:t xml:space="preserve"> than the next</w:t>
      </w:r>
      <w:r w:rsidR="00E55D06">
        <w:rPr>
          <w:sz w:val="20"/>
          <w:szCs w:val="20"/>
        </w:rPr>
        <w:t xml:space="preserve">. </w:t>
      </w:r>
      <w:r w:rsidR="006249E1">
        <w:rPr>
          <w:sz w:val="20"/>
          <w:szCs w:val="20"/>
        </w:rPr>
        <w:t xml:space="preserve">Flat plate expansion device failures have the distinction that </w:t>
      </w:r>
      <w:r w:rsidR="00980645">
        <w:rPr>
          <w:sz w:val="20"/>
          <w:szCs w:val="20"/>
        </w:rPr>
        <w:t>their</w:t>
      </w:r>
      <w:r w:rsidR="0093610E">
        <w:rPr>
          <w:sz w:val="20"/>
          <w:szCs w:val="20"/>
        </w:rPr>
        <w:t xml:space="preserve"> poor performance may be</w:t>
      </w:r>
      <w:r w:rsidR="00CA24AE">
        <w:rPr>
          <w:sz w:val="20"/>
          <w:szCs w:val="20"/>
        </w:rPr>
        <w:t xml:space="preserve"> </w:t>
      </w:r>
      <w:r w:rsidR="00980645">
        <w:rPr>
          <w:sz w:val="20"/>
          <w:szCs w:val="20"/>
        </w:rPr>
        <w:t xml:space="preserve">more </w:t>
      </w:r>
      <w:r w:rsidR="006249E1">
        <w:rPr>
          <w:sz w:val="20"/>
          <w:szCs w:val="20"/>
        </w:rPr>
        <w:t xml:space="preserve">easily </w:t>
      </w:r>
      <w:r w:rsidR="00980645">
        <w:rPr>
          <w:sz w:val="20"/>
          <w:szCs w:val="20"/>
        </w:rPr>
        <w:t xml:space="preserve">detected </w:t>
      </w:r>
      <w:r w:rsidR="0093610E">
        <w:rPr>
          <w:sz w:val="20"/>
          <w:szCs w:val="20"/>
        </w:rPr>
        <w:t>both audibly and visually due to a slapping flat plate where a gap has devel</w:t>
      </w:r>
      <w:r w:rsidR="0018515C">
        <w:rPr>
          <w:sz w:val="20"/>
          <w:szCs w:val="20"/>
        </w:rPr>
        <w:t>oped between the plate and it</w:t>
      </w:r>
      <w:r w:rsidR="00DA74C1">
        <w:rPr>
          <w:sz w:val="20"/>
          <w:szCs w:val="20"/>
        </w:rPr>
        <w:t>s support. Failed finger</w:t>
      </w:r>
      <w:r w:rsidR="0093610E">
        <w:rPr>
          <w:sz w:val="20"/>
          <w:szCs w:val="20"/>
        </w:rPr>
        <w:t xml:space="preserve"> plate expansion devices can also </w:t>
      </w:r>
      <w:r w:rsidR="00CA24AE">
        <w:rPr>
          <w:sz w:val="20"/>
          <w:szCs w:val="20"/>
        </w:rPr>
        <w:t xml:space="preserve">make loud noises too but </w:t>
      </w:r>
      <w:r w:rsidR="0093610E">
        <w:rPr>
          <w:sz w:val="20"/>
          <w:szCs w:val="20"/>
        </w:rPr>
        <w:t>the root cause of failure may not be as easily detected</w:t>
      </w:r>
      <w:r>
        <w:rPr>
          <w:sz w:val="20"/>
          <w:szCs w:val="20"/>
        </w:rPr>
        <w:t xml:space="preserve">. </w:t>
      </w:r>
      <w:r w:rsidR="0018515C">
        <w:rPr>
          <w:sz w:val="20"/>
          <w:szCs w:val="20"/>
        </w:rPr>
        <w:t xml:space="preserve">Failures of each </w:t>
      </w:r>
      <w:r w:rsidR="00BB778D">
        <w:rPr>
          <w:sz w:val="20"/>
          <w:szCs w:val="20"/>
        </w:rPr>
        <w:t xml:space="preserve">type can generate </w:t>
      </w:r>
      <w:r w:rsidR="0018515C">
        <w:rPr>
          <w:sz w:val="20"/>
          <w:szCs w:val="20"/>
        </w:rPr>
        <w:t>large cost</w:t>
      </w:r>
      <w:r w:rsidR="00BB778D">
        <w:rPr>
          <w:sz w:val="20"/>
          <w:szCs w:val="20"/>
        </w:rPr>
        <w:t>s</w:t>
      </w:r>
      <w:r w:rsidR="0018515C">
        <w:rPr>
          <w:sz w:val="20"/>
          <w:szCs w:val="20"/>
        </w:rPr>
        <w:t xml:space="preserve"> and hugely inconvenient traffic disruption</w:t>
      </w:r>
      <w:r w:rsidR="00DA74C1">
        <w:rPr>
          <w:sz w:val="20"/>
          <w:szCs w:val="20"/>
        </w:rPr>
        <w:t>s</w:t>
      </w:r>
      <w:r w:rsidR="0018515C">
        <w:rPr>
          <w:sz w:val="20"/>
          <w:szCs w:val="20"/>
        </w:rPr>
        <w:t xml:space="preserve"> in either repairing or replacing them.</w:t>
      </w:r>
    </w:p>
    <w:p w14:paraId="11A68A0E" w14:textId="77777777" w:rsidR="0093610E" w:rsidRDefault="0093610E" w:rsidP="00A74703">
      <w:pPr>
        <w:ind w:left="450"/>
        <w:jc w:val="both"/>
        <w:rPr>
          <w:sz w:val="20"/>
          <w:szCs w:val="20"/>
        </w:rPr>
      </w:pPr>
    </w:p>
    <w:p w14:paraId="11A68A0F" w14:textId="77777777" w:rsidR="008F6CB8" w:rsidRDefault="0093610E" w:rsidP="00A74703">
      <w:pPr>
        <w:ind w:left="450"/>
        <w:jc w:val="both"/>
        <w:rPr>
          <w:sz w:val="20"/>
          <w:szCs w:val="20"/>
        </w:rPr>
      </w:pPr>
      <w:r>
        <w:rPr>
          <w:sz w:val="20"/>
          <w:szCs w:val="20"/>
        </w:rPr>
        <w:t xml:space="preserve">Therefore </w:t>
      </w:r>
      <w:r w:rsidR="009248B9">
        <w:rPr>
          <w:sz w:val="20"/>
          <w:szCs w:val="20"/>
        </w:rPr>
        <w:t>in late</w:t>
      </w:r>
      <w:r w:rsidR="00AC48EC">
        <w:rPr>
          <w:sz w:val="20"/>
          <w:szCs w:val="20"/>
        </w:rPr>
        <w:t xml:space="preserve"> </w:t>
      </w:r>
      <w:r w:rsidR="00C653D2">
        <w:rPr>
          <w:sz w:val="20"/>
          <w:szCs w:val="20"/>
        </w:rPr>
        <w:t>2014</w:t>
      </w:r>
      <w:r w:rsidR="0016599A">
        <w:rPr>
          <w:sz w:val="20"/>
          <w:szCs w:val="20"/>
        </w:rPr>
        <w:t>, it was decided to issue</w:t>
      </w:r>
      <w:r>
        <w:rPr>
          <w:sz w:val="20"/>
          <w:szCs w:val="20"/>
        </w:rPr>
        <w:t xml:space="preserve"> a request for proposals to the research community for interest in investigating </w:t>
      </w:r>
      <w:r w:rsidR="003C46E2">
        <w:rPr>
          <w:sz w:val="20"/>
          <w:szCs w:val="20"/>
        </w:rPr>
        <w:t xml:space="preserve">the </w:t>
      </w:r>
      <w:r w:rsidR="005C4886">
        <w:rPr>
          <w:sz w:val="20"/>
          <w:szCs w:val="20"/>
        </w:rPr>
        <w:t xml:space="preserve">causes of </w:t>
      </w:r>
      <w:r>
        <w:rPr>
          <w:sz w:val="20"/>
          <w:szCs w:val="20"/>
        </w:rPr>
        <w:t xml:space="preserve">prematurely failing finger plate and flat plate expansion devices installed </w:t>
      </w:r>
      <w:r w:rsidR="005C4886">
        <w:rPr>
          <w:sz w:val="20"/>
          <w:szCs w:val="20"/>
        </w:rPr>
        <w:t xml:space="preserve">on </w:t>
      </w:r>
      <w:r w:rsidR="003C46E2">
        <w:rPr>
          <w:sz w:val="20"/>
          <w:szCs w:val="20"/>
        </w:rPr>
        <w:t>Missouri S</w:t>
      </w:r>
      <w:r w:rsidR="00C653D2">
        <w:rPr>
          <w:sz w:val="20"/>
          <w:szCs w:val="20"/>
        </w:rPr>
        <w:t xml:space="preserve">tate </w:t>
      </w:r>
      <w:r>
        <w:rPr>
          <w:sz w:val="20"/>
          <w:szCs w:val="20"/>
        </w:rPr>
        <w:t xml:space="preserve">bridges. </w:t>
      </w:r>
      <w:r w:rsidR="008F6CB8">
        <w:rPr>
          <w:sz w:val="20"/>
          <w:szCs w:val="20"/>
        </w:rPr>
        <w:t xml:space="preserve">The research, it was determined, had to investigate finger plate failures under </w:t>
      </w:r>
      <w:r w:rsidR="0016599A">
        <w:rPr>
          <w:sz w:val="20"/>
          <w:szCs w:val="20"/>
        </w:rPr>
        <w:t xml:space="preserve">presumed and believed largely to blame </w:t>
      </w:r>
      <w:r w:rsidR="008F6CB8">
        <w:rPr>
          <w:sz w:val="20"/>
          <w:szCs w:val="20"/>
        </w:rPr>
        <w:t>high traffic count</w:t>
      </w:r>
      <w:r w:rsidR="005D0028">
        <w:rPr>
          <w:sz w:val="20"/>
          <w:szCs w:val="20"/>
        </w:rPr>
        <w:t xml:space="preserve">s. It also had to develop </w:t>
      </w:r>
      <w:r w:rsidR="00AA00E9">
        <w:rPr>
          <w:sz w:val="20"/>
          <w:szCs w:val="20"/>
        </w:rPr>
        <w:t xml:space="preserve">new </w:t>
      </w:r>
      <w:r w:rsidR="008F6CB8">
        <w:rPr>
          <w:sz w:val="20"/>
          <w:szCs w:val="20"/>
        </w:rPr>
        <w:t xml:space="preserve">finger </w:t>
      </w:r>
      <w:r w:rsidR="005D0028">
        <w:rPr>
          <w:sz w:val="20"/>
          <w:szCs w:val="20"/>
        </w:rPr>
        <w:t xml:space="preserve">and flat </w:t>
      </w:r>
      <w:r w:rsidR="008F6CB8">
        <w:rPr>
          <w:sz w:val="20"/>
          <w:szCs w:val="20"/>
        </w:rPr>
        <w:t xml:space="preserve">plate </w:t>
      </w:r>
      <w:r w:rsidR="00AA00E9">
        <w:rPr>
          <w:sz w:val="20"/>
          <w:szCs w:val="20"/>
        </w:rPr>
        <w:t>expansion device designs</w:t>
      </w:r>
      <w:r w:rsidR="00342683">
        <w:rPr>
          <w:sz w:val="20"/>
          <w:szCs w:val="20"/>
        </w:rPr>
        <w:t xml:space="preserve"> </w:t>
      </w:r>
      <w:r w:rsidR="008F6CB8">
        <w:rPr>
          <w:sz w:val="20"/>
          <w:szCs w:val="20"/>
        </w:rPr>
        <w:t xml:space="preserve">that would at least be as durable as the life of the deck estimated at 40 years. </w:t>
      </w:r>
      <w:r w:rsidR="00342683">
        <w:rPr>
          <w:sz w:val="20"/>
          <w:szCs w:val="20"/>
        </w:rPr>
        <w:t>And</w:t>
      </w:r>
      <w:r w:rsidR="008F6CB8">
        <w:rPr>
          <w:sz w:val="20"/>
          <w:szCs w:val="20"/>
        </w:rPr>
        <w:t xml:space="preserve"> lastly</w:t>
      </w:r>
      <w:r w:rsidR="00342683">
        <w:rPr>
          <w:sz w:val="20"/>
          <w:szCs w:val="20"/>
        </w:rPr>
        <w:t>,</w:t>
      </w:r>
      <w:r w:rsidR="008F6CB8">
        <w:rPr>
          <w:sz w:val="20"/>
          <w:szCs w:val="20"/>
        </w:rPr>
        <w:t xml:space="preserve"> it had</w:t>
      </w:r>
      <w:r w:rsidR="003C46E2">
        <w:rPr>
          <w:sz w:val="20"/>
          <w:szCs w:val="20"/>
        </w:rPr>
        <w:t xml:space="preserve"> to develop standardized device designs</w:t>
      </w:r>
      <w:r w:rsidR="008F6CB8">
        <w:rPr>
          <w:sz w:val="20"/>
          <w:szCs w:val="20"/>
        </w:rPr>
        <w:t xml:space="preserve"> for typical range</w:t>
      </w:r>
      <w:r w:rsidR="003C46E2">
        <w:rPr>
          <w:sz w:val="20"/>
          <w:szCs w:val="20"/>
        </w:rPr>
        <w:t>s</w:t>
      </w:r>
      <w:r w:rsidR="008F6CB8">
        <w:rPr>
          <w:sz w:val="20"/>
          <w:szCs w:val="20"/>
        </w:rPr>
        <w:t xml:space="preserve"> of </w:t>
      </w:r>
      <w:r w:rsidR="00887740">
        <w:rPr>
          <w:sz w:val="20"/>
          <w:szCs w:val="20"/>
        </w:rPr>
        <w:t>movements</w:t>
      </w:r>
      <w:r w:rsidR="008F6CB8">
        <w:rPr>
          <w:sz w:val="20"/>
          <w:szCs w:val="20"/>
        </w:rPr>
        <w:t xml:space="preserve"> seen by regular bridges.</w:t>
      </w:r>
    </w:p>
    <w:p w14:paraId="11A68A10" w14:textId="77777777" w:rsidR="008F6CB8" w:rsidRDefault="008F6CB8" w:rsidP="00A74703">
      <w:pPr>
        <w:jc w:val="both"/>
        <w:rPr>
          <w:sz w:val="20"/>
          <w:szCs w:val="20"/>
        </w:rPr>
      </w:pPr>
    </w:p>
    <w:p w14:paraId="11A68A11" w14:textId="77777777" w:rsidR="00353E8A" w:rsidRDefault="00133BCC" w:rsidP="00887740">
      <w:pPr>
        <w:ind w:left="450"/>
        <w:jc w:val="both"/>
        <w:rPr>
          <w:sz w:val="20"/>
          <w:szCs w:val="20"/>
        </w:rPr>
      </w:pPr>
      <w:r>
        <w:rPr>
          <w:sz w:val="20"/>
          <w:szCs w:val="20"/>
        </w:rPr>
        <w:t>I</w:t>
      </w:r>
      <w:r w:rsidR="00A8618C">
        <w:rPr>
          <w:sz w:val="20"/>
          <w:szCs w:val="20"/>
        </w:rPr>
        <w:t>nstallation</w:t>
      </w:r>
      <w:r w:rsidR="009671AF">
        <w:rPr>
          <w:sz w:val="20"/>
          <w:szCs w:val="20"/>
        </w:rPr>
        <w:t xml:space="preserve"> </w:t>
      </w:r>
      <w:r w:rsidR="00840B37">
        <w:rPr>
          <w:sz w:val="20"/>
          <w:szCs w:val="20"/>
        </w:rPr>
        <w:t>practice presumably has</w:t>
      </w:r>
      <w:r w:rsidR="00E6147E">
        <w:rPr>
          <w:sz w:val="20"/>
          <w:szCs w:val="20"/>
        </w:rPr>
        <w:t xml:space="preserve"> impr</w:t>
      </w:r>
      <w:r w:rsidR="00306C43">
        <w:rPr>
          <w:sz w:val="20"/>
          <w:szCs w:val="20"/>
        </w:rPr>
        <w:t>oved over the years and also</w:t>
      </w:r>
      <w:r w:rsidR="00CD52A2">
        <w:rPr>
          <w:sz w:val="20"/>
          <w:szCs w:val="20"/>
        </w:rPr>
        <w:t xml:space="preserve"> </w:t>
      </w:r>
      <w:r>
        <w:rPr>
          <w:sz w:val="20"/>
          <w:szCs w:val="20"/>
        </w:rPr>
        <w:t xml:space="preserve">some </w:t>
      </w:r>
      <w:r w:rsidR="00306C43">
        <w:rPr>
          <w:sz w:val="20"/>
          <w:szCs w:val="20"/>
        </w:rPr>
        <w:t xml:space="preserve">hardware features </w:t>
      </w:r>
      <w:r w:rsidR="00840B37">
        <w:rPr>
          <w:sz w:val="20"/>
          <w:szCs w:val="20"/>
        </w:rPr>
        <w:t xml:space="preserve">have been </w:t>
      </w:r>
      <w:r w:rsidR="00306C43">
        <w:rPr>
          <w:sz w:val="20"/>
          <w:szCs w:val="20"/>
        </w:rPr>
        <w:t xml:space="preserve">changed </w:t>
      </w:r>
      <w:r w:rsidR="00AD4779">
        <w:rPr>
          <w:sz w:val="20"/>
          <w:szCs w:val="20"/>
        </w:rPr>
        <w:t xml:space="preserve">that may have helped </w:t>
      </w:r>
      <w:r w:rsidR="00840B37">
        <w:rPr>
          <w:sz w:val="20"/>
          <w:szCs w:val="20"/>
        </w:rPr>
        <w:t xml:space="preserve">these devices </w:t>
      </w:r>
      <w:r w:rsidR="00306C43">
        <w:rPr>
          <w:sz w:val="20"/>
          <w:szCs w:val="20"/>
        </w:rPr>
        <w:t>to endure</w:t>
      </w:r>
      <w:r w:rsidR="00584254">
        <w:rPr>
          <w:sz w:val="20"/>
          <w:szCs w:val="20"/>
        </w:rPr>
        <w:t xml:space="preserve"> </w:t>
      </w:r>
      <w:r w:rsidR="00EC3AB0">
        <w:rPr>
          <w:sz w:val="20"/>
          <w:szCs w:val="20"/>
        </w:rPr>
        <w:t xml:space="preserve">longer </w:t>
      </w:r>
      <w:r w:rsidR="00840B37">
        <w:rPr>
          <w:sz w:val="20"/>
          <w:szCs w:val="20"/>
        </w:rPr>
        <w:t>including</w:t>
      </w:r>
      <w:r>
        <w:rPr>
          <w:sz w:val="20"/>
          <w:szCs w:val="20"/>
        </w:rPr>
        <w:t xml:space="preserve"> using </w:t>
      </w:r>
      <w:r w:rsidR="00E6147E">
        <w:rPr>
          <w:sz w:val="20"/>
          <w:szCs w:val="20"/>
        </w:rPr>
        <w:t>straps</w:t>
      </w:r>
      <w:r w:rsidR="00BB778D">
        <w:rPr>
          <w:sz w:val="20"/>
          <w:szCs w:val="20"/>
        </w:rPr>
        <w:t>/bars</w:t>
      </w:r>
      <w:r w:rsidR="00E6147E">
        <w:rPr>
          <w:sz w:val="20"/>
          <w:szCs w:val="20"/>
        </w:rPr>
        <w:t xml:space="preserve"> </w:t>
      </w:r>
      <w:r>
        <w:rPr>
          <w:sz w:val="20"/>
          <w:szCs w:val="20"/>
        </w:rPr>
        <w:t xml:space="preserve">in lieu of </w:t>
      </w:r>
      <w:r w:rsidR="002F204F">
        <w:rPr>
          <w:sz w:val="20"/>
          <w:szCs w:val="20"/>
        </w:rPr>
        <w:t>rebar</w:t>
      </w:r>
      <w:r w:rsidR="001A0EE1">
        <w:rPr>
          <w:sz w:val="20"/>
          <w:szCs w:val="20"/>
        </w:rPr>
        <w:t xml:space="preserve">, </w:t>
      </w:r>
      <w:r>
        <w:rPr>
          <w:sz w:val="20"/>
          <w:szCs w:val="20"/>
        </w:rPr>
        <w:t xml:space="preserve">using </w:t>
      </w:r>
      <w:r w:rsidR="001A0EE1">
        <w:rPr>
          <w:sz w:val="20"/>
          <w:szCs w:val="20"/>
        </w:rPr>
        <w:t>longer welded studs, adding air vent holes</w:t>
      </w:r>
      <w:r w:rsidR="002F204F">
        <w:rPr>
          <w:sz w:val="20"/>
          <w:szCs w:val="20"/>
        </w:rPr>
        <w:t xml:space="preserve"> </w:t>
      </w:r>
      <w:r w:rsidR="00584254">
        <w:rPr>
          <w:sz w:val="20"/>
          <w:szCs w:val="20"/>
        </w:rPr>
        <w:t>and requiring</w:t>
      </w:r>
      <w:r>
        <w:rPr>
          <w:sz w:val="20"/>
          <w:szCs w:val="20"/>
        </w:rPr>
        <w:t xml:space="preserve"> </w:t>
      </w:r>
      <w:r w:rsidR="00584254">
        <w:rPr>
          <w:sz w:val="20"/>
          <w:szCs w:val="20"/>
        </w:rPr>
        <w:t xml:space="preserve">that concrete </w:t>
      </w:r>
      <w:r w:rsidR="00BB778D">
        <w:rPr>
          <w:sz w:val="20"/>
          <w:szCs w:val="20"/>
        </w:rPr>
        <w:t>be</w:t>
      </w:r>
      <w:r w:rsidR="00584254">
        <w:rPr>
          <w:sz w:val="20"/>
          <w:szCs w:val="20"/>
        </w:rPr>
        <w:t xml:space="preserve"> consolidated behind and under the steel plates</w:t>
      </w:r>
      <w:r w:rsidR="00E6147E">
        <w:rPr>
          <w:sz w:val="20"/>
          <w:szCs w:val="20"/>
        </w:rPr>
        <w:t>.</w:t>
      </w:r>
      <w:r w:rsidR="00573C91">
        <w:rPr>
          <w:sz w:val="20"/>
          <w:szCs w:val="20"/>
        </w:rPr>
        <w:t xml:space="preserve"> </w:t>
      </w:r>
      <w:r w:rsidR="00752843">
        <w:rPr>
          <w:sz w:val="20"/>
          <w:szCs w:val="20"/>
        </w:rPr>
        <w:t>In this latest research, w</w:t>
      </w:r>
      <w:r w:rsidR="00573C91">
        <w:rPr>
          <w:sz w:val="20"/>
          <w:szCs w:val="20"/>
        </w:rPr>
        <w:t xml:space="preserve">hile </w:t>
      </w:r>
      <w:r w:rsidR="00945F0F">
        <w:rPr>
          <w:sz w:val="20"/>
          <w:szCs w:val="20"/>
        </w:rPr>
        <w:t xml:space="preserve">poor </w:t>
      </w:r>
      <w:r w:rsidR="00573C91">
        <w:rPr>
          <w:sz w:val="20"/>
          <w:szCs w:val="20"/>
        </w:rPr>
        <w:t xml:space="preserve">installation </w:t>
      </w:r>
      <w:r w:rsidR="00A8618C">
        <w:rPr>
          <w:sz w:val="20"/>
          <w:szCs w:val="20"/>
        </w:rPr>
        <w:t xml:space="preserve">practice </w:t>
      </w:r>
      <w:r w:rsidR="00752843">
        <w:rPr>
          <w:sz w:val="20"/>
          <w:szCs w:val="20"/>
        </w:rPr>
        <w:t>is</w:t>
      </w:r>
      <w:r w:rsidR="00945F0F">
        <w:rPr>
          <w:sz w:val="20"/>
          <w:szCs w:val="20"/>
        </w:rPr>
        <w:t xml:space="preserve"> not ruled out as a </w:t>
      </w:r>
      <w:r w:rsidR="002F204F">
        <w:rPr>
          <w:sz w:val="20"/>
          <w:szCs w:val="20"/>
        </w:rPr>
        <w:t>cause</w:t>
      </w:r>
      <w:r w:rsidR="00752843">
        <w:rPr>
          <w:sz w:val="20"/>
          <w:szCs w:val="20"/>
        </w:rPr>
        <w:t>, it is</w:t>
      </w:r>
      <w:r w:rsidR="00A8618C">
        <w:rPr>
          <w:sz w:val="20"/>
          <w:szCs w:val="20"/>
        </w:rPr>
        <w:t xml:space="preserve"> no</w:t>
      </w:r>
      <w:r w:rsidR="00752843">
        <w:rPr>
          <w:sz w:val="20"/>
          <w:szCs w:val="20"/>
        </w:rPr>
        <w:t xml:space="preserve">t believed to be the only cause </w:t>
      </w:r>
      <w:r w:rsidR="00271E4F">
        <w:rPr>
          <w:sz w:val="20"/>
          <w:szCs w:val="20"/>
        </w:rPr>
        <w:t>leading to failures</w:t>
      </w:r>
      <w:r w:rsidR="00C931EA">
        <w:rPr>
          <w:sz w:val="20"/>
          <w:szCs w:val="20"/>
        </w:rPr>
        <w:t xml:space="preserve">. This prompted a heightened </w:t>
      </w:r>
      <w:r w:rsidR="00C04A4C">
        <w:rPr>
          <w:sz w:val="20"/>
          <w:szCs w:val="20"/>
        </w:rPr>
        <w:t xml:space="preserve">look </w:t>
      </w:r>
      <w:r w:rsidR="00EC3AB0">
        <w:rPr>
          <w:sz w:val="20"/>
          <w:szCs w:val="20"/>
        </w:rPr>
        <w:t xml:space="preserve">into improved </w:t>
      </w:r>
      <w:r w:rsidR="003359D2">
        <w:rPr>
          <w:sz w:val="20"/>
          <w:szCs w:val="20"/>
        </w:rPr>
        <w:t>structural engineering features</w:t>
      </w:r>
      <w:r w:rsidR="00C931EA">
        <w:rPr>
          <w:sz w:val="20"/>
          <w:szCs w:val="20"/>
        </w:rPr>
        <w:t xml:space="preserve"> and </w:t>
      </w:r>
      <w:r w:rsidR="00271E4F">
        <w:rPr>
          <w:sz w:val="20"/>
          <w:szCs w:val="20"/>
        </w:rPr>
        <w:t xml:space="preserve">strength </w:t>
      </w:r>
      <w:r w:rsidR="00C931EA">
        <w:rPr>
          <w:sz w:val="20"/>
          <w:szCs w:val="20"/>
        </w:rPr>
        <w:t>resistances</w:t>
      </w:r>
      <w:r w:rsidR="00C04A4C">
        <w:rPr>
          <w:sz w:val="20"/>
          <w:szCs w:val="20"/>
        </w:rPr>
        <w:t xml:space="preserve"> of any new design</w:t>
      </w:r>
      <w:r w:rsidR="003359D2">
        <w:rPr>
          <w:sz w:val="20"/>
          <w:szCs w:val="20"/>
        </w:rPr>
        <w:t>.</w:t>
      </w:r>
    </w:p>
    <w:p w14:paraId="11A68A12" w14:textId="77777777" w:rsidR="006C7B79" w:rsidRDefault="006C7B79" w:rsidP="00887740">
      <w:pPr>
        <w:ind w:left="450"/>
        <w:jc w:val="both"/>
        <w:rPr>
          <w:sz w:val="20"/>
          <w:szCs w:val="20"/>
        </w:rPr>
      </w:pPr>
    </w:p>
    <w:p w14:paraId="11A68A13" w14:textId="77777777" w:rsidR="006C7B79" w:rsidRDefault="0031280E" w:rsidP="0031280E">
      <w:pPr>
        <w:ind w:left="2610" w:firstLine="270"/>
        <w:jc w:val="both"/>
        <w:rPr>
          <w:sz w:val="20"/>
          <w:szCs w:val="20"/>
        </w:rPr>
      </w:pPr>
      <w:r>
        <w:rPr>
          <w:sz w:val="20"/>
          <w:szCs w:val="20"/>
        </w:rPr>
        <w:t xml:space="preserve"> </w:t>
      </w:r>
      <w:r w:rsidR="004046A6">
        <w:rPr>
          <w:sz w:val="20"/>
          <w:szCs w:val="20"/>
        </w:rPr>
        <w:t>--</w:t>
      </w:r>
      <w:r>
        <w:rPr>
          <w:sz w:val="20"/>
          <w:szCs w:val="20"/>
        </w:rPr>
        <w:t>----------------###---------------</w:t>
      </w:r>
      <w:r w:rsidR="004046A6">
        <w:rPr>
          <w:sz w:val="20"/>
          <w:szCs w:val="20"/>
        </w:rPr>
        <w:t>---</w:t>
      </w:r>
    </w:p>
    <w:p w14:paraId="11A68A14" w14:textId="77777777" w:rsidR="00F54996" w:rsidRDefault="00F54996" w:rsidP="00342683">
      <w:pPr>
        <w:rPr>
          <w:sz w:val="20"/>
          <w:szCs w:val="20"/>
        </w:rPr>
      </w:pPr>
    </w:p>
    <w:p w14:paraId="11A68A15" w14:textId="77777777" w:rsidR="00174731" w:rsidRDefault="00174731" w:rsidP="00342683">
      <w:pPr>
        <w:rPr>
          <w:sz w:val="20"/>
          <w:szCs w:val="20"/>
        </w:rPr>
      </w:pPr>
    </w:p>
    <w:p w14:paraId="11A68A16" w14:textId="77777777" w:rsidR="00174731" w:rsidRDefault="00174731" w:rsidP="00342683">
      <w:pPr>
        <w:rPr>
          <w:sz w:val="20"/>
          <w:szCs w:val="20"/>
        </w:rPr>
      </w:pPr>
    </w:p>
    <w:p w14:paraId="11A68A17" w14:textId="77777777" w:rsidR="00174731" w:rsidRDefault="00174731" w:rsidP="00342683">
      <w:pPr>
        <w:rPr>
          <w:sz w:val="20"/>
          <w:szCs w:val="20"/>
        </w:rPr>
      </w:pPr>
    </w:p>
    <w:p w14:paraId="11A68A18" w14:textId="77777777" w:rsidR="00174731" w:rsidRDefault="00174731" w:rsidP="00342683">
      <w:pPr>
        <w:rPr>
          <w:sz w:val="20"/>
          <w:szCs w:val="20"/>
        </w:rPr>
      </w:pPr>
    </w:p>
    <w:p w14:paraId="11A68A19" w14:textId="77777777" w:rsidR="00174731" w:rsidRDefault="00174731" w:rsidP="00342683">
      <w:pPr>
        <w:rPr>
          <w:sz w:val="20"/>
          <w:szCs w:val="20"/>
        </w:rPr>
      </w:pPr>
    </w:p>
    <w:p w14:paraId="11A68A1A" w14:textId="77777777" w:rsidR="00174731" w:rsidRDefault="00174731" w:rsidP="00342683">
      <w:pPr>
        <w:rPr>
          <w:sz w:val="20"/>
          <w:szCs w:val="20"/>
        </w:rPr>
      </w:pPr>
    </w:p>
    <w:p w14:paraId="11A68A1B" w14:textId="77777777" w:rsidR="00174731" w:rsidRDefault="00174731" w:rsidP="00342683">
      <w:pPr>
        <w:rPr>
          <w:sz w:val="20"/>
          <w:szCs w:val="20"/>
        </w:rPr>
      </w:pPr>
    </w:p>
    <w:p w14:paraId="11A68A1C" w14:textId="77777777" w:rsidR="00174731" w:rsidRDefault="00174731" w:rsidP="00342683">
      <w:pPr>
        <w:rPr>
          <w:sz w:val="20"/>
          <w:szCs w:val="20"/>
        </w:rPr>
      </w:pPr>
    </w:p>
    <w:p w14:paraId="11A68A1D" w14:textId="77777777" w:rsidR="00174731" w:rsidRDefault="00174731" w:rsidP="00342683">
      <w:pPr>
        <w:rPr>
          <w:sz w:val="20"/>
          <w:szCs w:val="20"/>
        </w:rPr>
      </w:pPr>
    </w:p>
    <w:p w14:paraId="11A68A1E" w14:textId="77777777" w:rsidR="0090484F" w:rsidRDefault="0090484F" w:rsidP="00901B8C">
      <w:pPr>
        <w:rPr>
          <w:sz w:val="20"/>
          <w:szCs w:val="20"/>
          <w:highlight w:val="yellow"/>
          <w:u w:val="single"/>
        </w:rPr>
      </w:pPr>
    </w:p>
    <w:p w14:paraId="11A68A1F" w14:textId="77777777" w:rsidR="00901B8C" w:rsidRPr="00C76A28" w:rsidRDefault="000A19E6" w:rsidP="00C76A28">
      <w:pPr>
        <w:pStyle w:val="ListParagraph"/>
        <w:numPr>
          <w:ilvl w:val="0"/>
          <w:numId w:val="24"/>
        </w:numPr>
        <w:ind w:left="0"/>
        <w:rPr>
          <w:sz w:val="20"/>
          <w:szCs w:val="20"/>
          <w:highlight w:val="yellow"/>
          <w:u w:val="single"/>
        </w:rPr>
      </w:pPr>
      <w:r w:rsidRPr="00C76A28">
        <w:rPr>
          <w:sz w:val="20"/>
          <w:szCs w:val="20"/>
          <w:highlight w:val="yellow"/>
          <w:u w:val="single"/>
        </w:rPr>
        <w:lastRenderedPageBreak/>
        <w:t>P</w:t>
      </w:r>
      <w:r w:rsidR="00AA00E9" w:rsidRPr="00C76A28">
        <w:rPr>
          <w:sz w:val="20"/>
          <w:szCs w:val="20"/>
          <w:highlight w:val="yellow"/>
          <w:u w:val="single"/>
        </w:rPr>
        <w:t>rincipal</w:t>
      </w:r>
      <w:r w:rsidRPr="00C76A28">
        <w:rPr>
          <w:sz w:val="20"/>
          <w:szCs w:val="20"/>
          <w:highlight w:val="yellow"/>
          <w:u w:val="single"/>
        </w:rPr>
        <w:t xml:space="preserve"> </w:t>
      </w:r>
      <w:r w:rsidR="00A91015" w:rsidRPr="00C76A28">
        <w:rPr>
          <w:sz w:val="20"/>
          <w:szCs w:val="20"/>
          <w:highlight w:val="yellow"/>
          <w:u w:val="single"/>
        </w:rPr>
        <w:t>Research</w:t>
      </w:r>
      <w:r w:rsidR="001A038F" w:rsidRPr="00C76A28">
        <w:rPr>
          <w:sz w:val="20"/>
          <w:szCs w:val="20"/>
          <w:highlight w:val="yellow"/>
          <w:u w:val="single"/>
        </w:rPr>
        <w:t xml:space="preserve"> Results</w:t>
      </w:r>
      <w:r w:rsidR="00901B8C" w:rsidRPr="00C76A28">
        <w:rPr>
          <w:sz w:val="20"/>
          <w:szCs w:val="20"/>
          <w:highlight w:val="yellow"/>
          <w:u w:val="single"/>
        </w:rPr>
        <w:t>:</w:t>
      </w:r>
    </w:p>
    <w:p w14:paraId="11A68A20" w14:textId="77777777" w:rsidR="0012086E" w:rsidRDefault="0012086E" w:rsidP="00901B8C">
      <w:pPr>
        <w:rPr>
          <w:sz w:val="20"/>
          <w:szCs w:val="20"/>
          <w:u w:val="single"/>
        </w:rPr>
      </w:pPr>
    </w:p>
    <w:p w14:paraId="11A68A21" w14:textId="77777777" w:rsidR="0012086E" w:rsidRPr="00BD2B5C" w:rsidRDefault="002F204F" w:rsidP="00A74703">
      <w:pPr>
        <w:ind w:firstLine="450"/>
        <w:jc w:val="both"/>
        <w:rPr>
          <w:sz w:val="20"/>
          <w:szCs w:val="20"/>
          <w:u w:val="single"/>
        </w:rPr>
      </w:pPr>
      <w:r>
        <w:rPr>
          <w:sz w:val="20"/>
          <w:szCs w:val="20"/>
          <w:u w:val="single"/>
        </w:rPr>
        <w:t>PROPOSED</w:t>
      </w:r>
      <w:r w:rsidR="00F54996">
        <w:rPr>
          <w:sz w:val="20"/>
          <w:szCs w:val="20"/>
          <w:u w:val="single"/>
        </w:rPr>
        <w:t xml:space="preserve"> FINGER PLATE EXPANSION DEVICE DESIGNS</w:t>
      </w:r>
      <w:r w:rsidR="003359D2">
        <w:rPr>
          <w:sz w:val="20"/>
          <w:szCs w:val="20"/>
          <w:u w:val="single"/>
        </w:rPr>
        <w:t xml:space="preserve"> (</w:t>
      </w:r>
      <w:r w:rsidR="00146C4A">
        <w:rPr>
          <w:i/>
          <w:sz w:val="20"/>
          <w:szCs w:val="20"/>
          <w:u w:val="single"/>
        </w:rPr>
        <w:t xml:space="preserve">and </w:t>
      </w:r>
      <w:r w:rsidR="003359D2" w:rsidRPr="003359D2">
        <w:rPr>
          <w:i/>
          <w:sz w:val="20"/>
          <w:szCs w:val="20"/>
          <w:u w:val="single"/>
        </w:rPr>
        <w:t>recommendations</w:t>
      </w:r>
      <w:r w:rsidR="00146C4A">
        <w:rPr>
          <w:i/>
          <w:sz w:val="20"/>
          <w:szCs w:val="20"/>
          <w:u w:val="single"/>
        </w:rPr>
        <w:t xml:space="preserve"> for use</w:t>
      </w:r>
      <w:r w:rsidR="003359D2">
        <w:rPr>
          <w:sz w:val="20"/>
          <w:szCs w:val="20"/>
          <w:u w:val="single"/>
        </w:rPr>
        <w:t>)</w:t>
      </w:r>
    </w:p>
    <w:p w14:paraId="11A68A22" w14:textId="77777777" w:rsidR="00623B4E" w:rsidRDefault="00623B4E" w:rsidP="00A74703">
      <w:pPr>
        <w:jc w:val="both"/>
        <w:rPr>
          <w:sz w:val="20"/>
          <w:szCs w:val="20"/>
        </w:rPr>
      </w:pPr>
    </w:p>
    <w:p w14:paraId="11A68A23" w14:textId="77777777" w:rsidR="00094A75" w:rsidRPr="00F70A08" w:rsidRDefault="00094A75" w:rsidP="00A74703">
      <w:pPr>
        <w:ind w:left="450"/>
        <w:jc w:val="both"/>
        <w:rPr>
          <w:b/>
          <w:i/>
          <w:sz w:val="20"/>
          <w:szCs w:val="20"/>
        </w:rPr>
      </w:pPr>
      <w:r w:rsidRPr="00F70A08">
        <w:rPr>
          <w:b/>
          <w:i/>
          <w:sz w:val="20"/>
          <w:szCs w:val="20"/>
        </w:rPr>
        <w:t>Type A</w:t>
      </w:r>
      <w:r w:rsidR="008946E6" w:rsidRPr="00F70A08">
        <w:rPr>
          <w:b/>
          <w:i/>
          <w:sz w:val="20"/>
          <w:szCs w:val="20"/>
        </w:rPr>
        <w:t xml:space="preserve"> – </w:t>
      </w:r>
      <w:r w:rsidR="002F204F">
        <w:rPr>
          <w:b/>
          <w:i/>
          <w:sz w:val="20"/>
          <w:szCs w:val="20"/>
        </w:rPr>
        <w:t>Proposed</w:t>
      </w:r>
      <w:r w:rsidR="00F54996">
        <w:rPr>
          <w:b/>
          <w:i/>
          <w:sz w:val="20"/>
          <w:szCs w:val="20"/>
        </w:rPr>
        <w:t xml:space="preserve"> Standard </w:t>
      </w:r>
      <w:r w:rsidR="008946E6" w:rsidRPr="00F70A08">
        <w:rPr>
          <w:b/>
          <w:i/>
          <w:sz w:val="20"/>
          <w:szCs w:val="20"/>
        </w:rPr>
        <w:t xml:space="preserve">Modified MoDOT Finger Plate </w:t>
      </w:r>
      <w:r w:rsidR="002F204F">
        <w:rPr>
          <w:b/>
          <w:i/>
          <w:sz w:val="20"/>
          <w:szCs w:val="20"/>
        </w:rPr>
        <w:t>Exp.</w:t>
      </w:r>
      <w:r w:rsidR="00F54996">
        <w:rPr>
          <w:b/>
          <w:i/>
          <w:sz w:val="20"/>
          <w:szCs w:val="20"/>
        </w:rPr>
        <w:t xml:space="preserve"> Device </w:t>
      </w:r>
      <w:r w:rsidR="007C2FC5">
        <w:rPr>
          <w:b/>
          <w:i/>
          <w:sz w:val="20"/>
          <w:szCs w:val="20"/>
        </w:rPr>
        <w:t xml:space="preserve">for </w:t>
      </w:r>
      <w:r w:rsidR="004B4A47">
        <w:rPr>
          <w:b/>
          <w:i/>
          <w:sz w:val="20"/>
          <w:szCs w:val="20"/>
        </w:rPr>
        <w:t>Regular Bridges</w:t>
      </w:r>
    </w:p>
    <w:p w14:paraId="11A68A24" w14:textId="77777777" w:rsidR="004B4A47" w:rsidRDefault="00F423C6" w:rsidP="002D0EA4">
      <w:pPr>
        <w:pStyle w:val="ListParagraph"/>
        <w:numPr>
          <w:ilvl w:val="0"/>
          <w:numId w:val="11"/>
        </w:numPr>
        <w:jc w:val="both"/>
        <w:rPr>
          <w:sz w:val="20"/>
          <w:szCs w:val="20"/>
        </w:rPr>
      </w:pPr>
      <w:r w:rsidRPr="002D0EA4">
        <w:rPr>
          <w:sz w:val="20"/>
          <w:szCs w:val="20"/>
        </w:rPr>
        <w:t xml:space="preserve">Modifies </w:t>
      </w:r>
      <w:r w:rsidR="004B4A47" w:rsidRPr="002D0EA4">
        <w:rPr>
          <w:sz w:val="20"/>
          <w:szCs w:val="20"/>
        </w:rPr>
        <w:t xml:space="preserve">MoDOT’s current </w:t>
      </w:r>
      <w:r w:rsidRPr="002D0EA4">
        <w:rPr>
          <w:sz w:val="20"/>
          <w:szCs w:val="20"/>
        </w:rPr>
        <w:t>standardized 4</w:t>
      </w:r>
      <w:r w:rsidR="002F204F" w:rsidRPr="002D0EA4">
        <w:rPr>
          <w:sz w:val="20"/>
          <w:szCs w:val="20"/>
        </w:rPr>
        <w:t xml:space="preserve"> 1/2</w:t>
      </w:r>
      <w:r w:rsidRPr="002D0EA4">
        <w:rPr>
          <w:sz w:val="20"/>
          <w:szCs w:val="20"/>
        </w:rPr>
        <w:t>”-6</w:t>
      </w:r>
      <w:r w:rsidR="002F204F" w:rsidRPr="002D0EA4">
        <w:rPr>
          <w:sz w:val="20"/>
          <w:szCs w:val="20"/>
        </w:rPr>
        <w:t xml:space="preserve"> 1/2</w:t>
      </w:r>
      <w:r w:rsidRPr="002D0EA4">
        <w:rPr>
          <w:sz w:val="20"/>
          <w:szCs w:val="20"/>
        </w:rPr>
        <w:t>” movement finger plate device</w:t>
      </w:r>
    </w:p>
    <w:p w14:paraId="11A68A25" w14:textId="77777777" w:rsidR="003B31DB" w:rsidRPr="003B31DB" w:rsidRDefault="003359D2" w:rsidP="003B31DB">
      <w:pPr>
        <w:pStyle w:val="ListParagraph"/>
        <w:numPr>
          <w:ilvl w:val="0"/>
          <w:numId w:val="11"/>
        </w:numPr>
        <w:jc w:val="both"/>
        <w:rPr>
          <w:sz w:val="20"/>
          <w:szCs w:val="20"/>
        </w:rPr>
      </w:pPr>
      <w:r>
        <w:rPr>
          <w:sz w:val="20"/>
          <w:szCs w:val="20"/>
        </w:rPr>
        <w:t>Designed</w:t>
      </w:r>
      <w:r w:rsidR="003B31DB">
        <w:rPr>
          <w:sz w:val="20"/>
          <w:szCs w:val="20"/>
        </w:rPr>
        <w:t xml:space="preserve"> for regular bridge movements; </w:t>
      </w:r>
      <w:r w:rsidR="000E35B7">
        <w:rPr>
          <w:sz w:val="20"/>
          <w:szCs w:val="20"/>
        </w:rPr>
        <w:t xml:space="preserve">Less conservative for larger </w:t>
      </w:r>
      <w:r w:rsidR="00896919">
        <w:rPr>
          <w:sz w:val="20"/>
          <w:szCs w:val="20"/>
        </w:rPr>
        <w:t>movements</w:t>
      </w:r>
    </w:p>
    <w:p w14:paraId="11A68A26" w14:textId="77777777" w:rsidR="0012086E" w:rsidRPr="002D0EA4" w:rsidRDefault="003359D2" w:rsidP="002D0EA4">
      <w:pPr>
        <w:pStyle w:val="ListParagraph"/>
        <w:numPr>
          <w:ilvl w:val="0"/>
          <w:numId w:val="11"/>
        </w:numPr>
        <w:jc w:val="both"/>
        <w:rPr>
          <w:sz w:val="20"/>
          <w:szCs w:val="20"/>
        </w:rPr>
      </w:pPr>
      <w:r>
        <w:rPr>
          <w:sz w:val="20"/>
          <w:szCs w:val="20"/>
        </w:rPr>
        <w:t>Designed using AASHTO LRFD</w:t>
      </w:r>
      <w:r w:rsidR="00EA3469" w:rsidRPr="002D0EA4">
        <w:rPr>
          <w:sz w:val="20"/>
          <w:szCs w:val="20"/>
        </w:rPr>
        <w:t>, fatigue resistant</w:t>
      </w:r>
      <w:r w:rsidR="0012086E" w:rsidRPr="002D0EA4">
        <w:rPr>
          <w:sz w:val="20"/>
          <w:szCs w:val="20"/>
        </w:rPr>
        <w:t xml:space="preserve"> with 100% impact</w:t>
      </w:r>
    </w:p>
    <w:p w14:paraId="11A68A27" w14:textId="77777777" w:rsidR="00AD2FA2" w:rsidRPr="002D0EA4" w:rsidRDefault="00AD2FA2" w:rsidP="002D0EA4">
      <w:pPr>
        <w:pStyle w:val="ListParagraph"/>
        <w:numPr>
          <w:ilvl w:val="0"/>
          <w:numId w:val="11"/>
        </w:numPr>
        <w:jc w:val="both"/>
        <w:rPr>
          <w:sz w:val="20"/>
          <w:szCs w:val="20"/>
        </w:rPr>
      </w:pPr>
      <w:r w:rsidRPr="002D0EA4">
        <w:rPr>
          <w:sz w:val="20"/>
          <w:szCs w:val="20"/>
        </w:rPr>
        <w:t>10’-6” max girder spacing</w:t>
      </w:r>
    </w:p>
    <w:p w14:paraId="11A68A28" w14:textId="77777777" w:rsidR="00623B4E" w:rsidRPr="002D0EA4" w:rsidRDefault="003359D2" w:rsidP="002D0EA4">
      <w:pPr>
        <w:pStyle w:val="ListParagraph"/>
        <w:numPr>
          <w:ilvl w:val="0"/>
          <w:numId w:val="11"/>
        </w:numPr>
        <w:jc w:val="both"/>
        <w:rPr>
          <w:sz w:val="20"/>
          <w:szCs w:val="20"/>
        </w:rPr>
      </w:pPr>
      <w:r>
        <w:rPr>
          <w:sz w:val="20"/>
          <w:szCs w:val="20"/>
        </w:rPr>
        <w:t>Designed f</w:t>
      </w:r>
      <w:r w:rsidR="00F70A08" w:rsidRPr="002D0EA4">
        <w:rPr>
          <w:sz w:val="20"/>
          <w:szCs w:val="20"/>
        </w:rPr>
        <w:t>or movements between 4” and 8 ½”</w:t>
      </w:r>
      <w:r w:rsidR="004B4A47" w:rsidRPr="002D0EA4">
        <w:rPr>
          <w:sz w:val="20"/>
          <w:szCs w:val="20"/>
        </w:rPr>
        <w:t xml:space="preserve"> and skews ≤ 60°</w:t>
      </w:r>
    </w:p>
    <w:p w14:paraId="11A68A29" w14:textId="77777777" w:rsidR="00FC25CD" w:rsidRPr="002D0EA4" w:rsidRDefault="00F423C6" w:rsidP="002D0EA4">
      <w:pPr>
        <w:pStyle w:val="ListParagraph"/>
        <w:numPr>
          <w:ilvl w:val="0"/>
          <w:numId w:val="11"/>
        </w:numPr>
        <w:jc w:val="both"/>
        <w:rPr>
          <w:sz w:val="20"/>
          <w:szCs w:val="20"/>
        </w:rPr>
      </w:pPr>
      <w:r w:rsidRPr="002D0EA4">
        <w:rPr>
          <w:sz w:val="20"/>
          <w:szCs w:val="20"/>
        </w:rPr>
        <w:t>Bolted-</w:t>
      </w:r>
      <w:r w:rsidR="00FC25CD" w:rsidRPr="002D0EA4">
        <w:rPr>
          <w:sz w:val="20"/>
          <w:szCs w:val="20"/>
        </w:rPr>
        <w:t>down</w:t>
      </w:r>
      <w:r w:rsidRPr="002D0EA4">
        <w:rPr>
          <w:sz w:val="20"/>
          <w:szCs w:val="20"/>
        </w:rPr>
        <w:t>,</w:t>
      </w:r>
      <w:r w:rsidR="00FC25CD" w:rsidRPr="002D0EA4">
        <w:rPr>
          <w:sz w:val="20"/>
          <w:szCs w:val="20"/>
        </w:rPr>
        <w:t xml:space="preserve"> removable finger plate</w:t>
      </w:r>
      <w:r w:rsidR="003359D2">
        <w:rPr>
          <w:sz w:val="20"/>
          <w:szCs w:val="20"/>
        </w:rPr>
        <w:t xml:space="preserve"> replaces </w:t>
      </w:r>
      <w:r w:rsidR="00FC25CD" w:rsidRPr="002D0EA4">
        <w:rPr>
          <w:sz w:val="20"/>
          <w:szCs w:val="20"/>
        </w:rPr>
        <w:t>welded finger plate</w:t>
      </w:r>
    </w:p>
    <w:p w14:paraId="11A68A2A" w14:textId="77777777" w:rsidR="00FC25CD" w:rsidRPr="002D0EA4" w:rsidRDefault="00FC25CD" w:rsidP="002D0EA4">
      <w:pPr>
        <w:pStyle w:val="ListParagraph"/>
        <w:numPr>
          <w:ilvl w:val="0"/>
          <w:numId w:val="11"/>
        </w:numPr>
        <w:jc w:val="both"/>
        <w:rPr>
          <w:sz w:val="20"/>
          <w:szCs w:val="20"/>
        </w:rPr>
      </w:pPr>
      <w:r w:rsidRPr="002D0EA4">
        <w:rPr>
          <w:sz w:val="20"/>
          <w:szCs w:val="20"/>
        </w:rPr>
        <w:t>Thicker finger plate</w:t>
      </w:r>
      <w:r w:rsidR="003359D2">
        <w:rPr>
          <w:sz w:val="20"/>
          <w:szCs w:val="20"/>
        </w:rPr>
        <w:t xml:space="preserve"> 1 ¾” replaces</w:t>
      </w:r>
      <w:r w:rsidR="002D0EA4" w:rsidRPr="002D0EA4">
        <w:rPr>
          <w:sz w:val="20"/>
          <w:szCs w:val="20"/>
        </w:rPr>
        <w:t xml:space="preserve"> 1 ¼” </w:t>
      </w:r>
      <w:r w:rsidR="003359D2">
        <w:rPr>
          <w:sz w:val="20"/>
          <w:szCs w:val="20"/>
        </w:rPr>
        <w:t xml:space="preserve">plate </w:t>
      </w:r>
      <w:r w:rsidR="00F423C6" w:rsidRPr="002D0EA4">
        <w:rPr>
          <w:sz w:val="20"/>
          <w:szCs w:val="20"/>
        </w:rPr>
        <w:t>(</w:t>
      </w:r>
      <w:r w:rsidR="003359D2">
        <w:rPr>
          <w:i/>
          <w:sz w:val="20"/>
          <w:szCs w:val="20"/>
        </w:rPr>
        <w:t xml:space="preserve">because </w:t>
      </w:r>
      <w:r w:rsidR="00F423C6" w:rsidRPr="002D0EA4">
        <w:rPr>
          <w:i/>
          <w:sz w:val="20"/>
          <w:szCs w:val="20"/>
        </w:rPr>
        <w:t>recessed bolt holes</w:t>
      </w:r>
      <w:r w:rsidR="003359D2">
        <w:rPr>
          <w:i/>
          <w:sz w:val="20"/>
          <w:szCs w:val="20"/>
        </w:rPr>
        <w:t xml:space="preserve"> require increased thickness</w:t>
      </w:r>
      <w:r w:rsidR="00F423C6" w:rsidRPr="002D0EA4">
        <w:rPr>
          <w:sz w:val="20"/>
          <w:szCs w:val="20"/>
        </w:rPr>
        <w:t xml:space="preserve">) </w:t>
      </w:r>
      <w:r w:rsidR="002D0EA4">
        <w:rPr>
          <w:sz w:val="20"/>
          <w:szCs w:val="20"/>
        </w:rPr>
        <w:t xml:space="preserve">which maintains 4” varying </w:t>
      </w:r>
      <w:r w:rsidR="0012086E" w:rsidRPr="002D0EA4">
        <w:rPr>
          <w:sz w:val="20"/>
          <w:szCs w:val="20"/>
        </w:rPr>
        <w:t>width fingers</w:t>
      </w:r>
    </w:p>
    <w:p w14:paraId="11A68A2B" w14:textId="77777777" w:rsidR="00623B4E" w:rsidRPr="002D0EA4" w:rsidRDefault="00623B4E" w:rsidP="002D0EA4">
      <w:pPr>
        <w:pStyle w:val="ListParagraph"/>
        <w:numPr>
          <w:ilvl w:val="0"/>
          <w:numId w:val="11"/>
        </w:numPr>
        <w:jc w:val="both"/>
        <w:rPr>
          <w:sz w:val="20"/>
          <w:szCs w:val="20"/>
        </w:rPr>
      </w:pPr>
      <w:r w:rsidRPr="002D0EA4">
        <w:rPr>
          <w:sz w:val="20"/>
          <w:szCs w:val="20"/>
        </w:rPr>
        <w:t>Larger support beam</w:t>
      </w:r>
      <w:r w:rsidR="003359D2">
        <w:rPr>
          <w:sz w:val="20"/>
          <w:szCs w:val="20"/>
        </w:rPr>
        <w:t xml:space="preserve"> W18x130 replaces</w:t>
      </w:r>
      <w:r w:rsidR="00C540D9" w:rsidRPr="002D0EA4">
        <w:rPr>
          <w:sz w:val="20"/>
          <w:szCs w:val="20"/>
        </w:rPr>
        <w:t xml:space="preserve"> </w:t>
      </w:r>
      <w:r w:rsidR="002D0EA4" w:rsidRPr="002D0EA4">
        <w:rPr>
          <w:sz w:val="20"/>
          <w:szCs w:val="20"/>
        </w:rPr>
        <w:t>W14x43 (</w:t>
      </w:r>
      <w:r w:rsidR="00F423C6" w:rsidRPr="002D0EA4">
        <w:rPr>
          <w:i/>
          <w:sz w:val="20"/>
          <w:szCs w:val="20"/>
        </w:rPr>
        <w:t>triple the original weight</w:t>
      </w:r>
      <w:r w:rsidR="00F423C6" w:rsidRPr="002D0EA4">
        <w:rPr>
          <w:sz w:val="20"/>
          <w:szCs w:val="20"/>
        </w:rPr>
        <w:t>)</w:t>
      </w:r>
    </w:p>
    <w:p w14:paraId="11A68A2C" w14:textId="77777777" w:rsidR="00623B4E" w:rsidRPr="002D0EA4" w:rsidRDefault="00D62A57" w:rsidP="002D0EA4">
      <w:pPr>
        <w:pStyle w:val="ListParagraph"/>
        <w:numPr>
          <w:ilvl w:val="0"/>
          <w:numId w:val="11"/>
        </w:numPr>
        <w:jc w:val="both"/>
        <w:rPr>
          <w:sz w:val="20"/>
          <w:szCs w:val="20"/>
        </w:rPr>
      </w:pPr>
      <w:r>
        <w:rPr>
          <w:sz w:val="20"/>
          <w:szCs w:val="20"/>
        </w:rPr>
        <w:t>Adds</w:t>
      </w:r>
      <w:r w:rsidR="00623B4E" w:rsidRPr="002D0EA4">
        <w:rPr>
          <w:sz w:val="20"/>
          <w:szCs w:val="20"/>
        </w:rPr>
        <w:t xml:space="preserve"> web stiffeners</w:t>
      </w:r>
      <w:r w:rsidR="002D0EA4" w:rsidRPr="002D0EA4">
        <w:rPr>
          <w:sz w:val="20"/>
          <w:szCs w:val="20"/>
        </w:rPr>
        <w:t xml:space="preserve"> spaced at 12” from 3’-0” (</w:t>
      </w:r>
      <w:r w:rsidR="008E04CA" w:rsidRPr="002D0EA4">
        <w:rPr>
          <w:i/>
          <w:sz w:val="20"/>
          <w:szCs w:val="20"/>
        </w:rPr>
        <w:t>t</w:t>
      </w:r>
      <w:r w:rsidR="00F423C6" w:rsidRPr="002D0EA4">
        <w:rPr>
          <w:i/>
          <w:sz w:val="20"/>
          <w:szCs w:val="20"/>
        </w:rPr>
        <w:t>riple the stiffeners</w:t>
      </w:r>
      <w:r w:rsidR="00F423C6" w:rsidRPr="002D0EA4">
        <w:rPr>
          <w:sz w:val="20"/>
          <w:szCs w:val="20"/>
        </w:rPr>
        <w:t>)</w:t>
      </w:r>
    </w:p>
    <w:p w14:paraId="11A68A2D" w14:textId="77777777" w:rsidR="00623B4E" w:rsidRPr="002D0EA4" w:rsidRDefault="00D62A57" w:rsidP="002D0EA4">
      <w:pPr>
        <w:pStyle w:val="ListParagraph"/>
        <w:numPr>
          <w:ilvl w:val="0"/>
          <w:numId w:val="11"/>
        </w:numPr>
        <w:jc w:val="both"/>
        <w:rPr>
          <w:sz w:val="20"/>
          <w:szCs w:val="20"/>
        </w:rPr>
      </w:pPr>
      <w:r>
        <w:rPr>
          <w:sz w:val="20"/>
          <w:szCs w:val="20"/>
        </w:rPr>
        <w:t>Adds</w:t>
      </w:r>
      <w:r w:rsidR="00A91015" w:rsidRPr="002D0EA4">
        <w:rPr>
          <w:sz w:val="20"/>
          <w:szCs w:val="20"/>
        </w:rPr>
        <w:t xml:space="preserve"> </w:t>
      </w:r>
      <w:r w:rsidR="00EA3469" w:rsidRPr="002D0EA4">
        <w:rPr>
          <w:sz w:val="20"/>
          <w:szCs w:val="20"/>
        </w:rPr>
        <w:t xml:space="preserve">lateral and vertical and </w:t>
      </w:r>
      <w:r w:rsidR="00A91015" w:rsidRPr="002D0EA4">
        <w:rPr>
          <w:sz w:val="20"/>
          <w:szCs w:val="20"/>
        </w:rPr>
        <w:t xml:space="preserve">more </w:t>
      </w:r>
      <w:r w:rsidR="00EA3469" w:rsidRPr="002D0EA4">
        <w:rPr>
          <w:sz w:val="20"/>
          <w:szCs w:val="20"/>
        </w:rPr>
        <w:t xml:space="preserve">rotational </w:t>
      </w:r>
      <w:r w:rsidR="004B4A47" w:rsidRPr="002D0EA4">
        <w:rPr>
          <w:sz w:val="20"/>
          <w:szCs w:val="20"/>
        </w:rPr>
        <w:t>positioning</w:t>
      </w:r>
      <w:r w:rsidR="00114831" w:rsidRPr="002D0EA4">
        <w:rPr>
          <w:sz w:val="20"/>
          <w:szCs w:val="20"/>
        </w:rPr>
        <w:t xml:space="preserve"> </w:t>
      </w:r>
      <w:r w:rsidR="0095596D" w:rsidRPr="002D0EA4">
        <w:rPr>
          <w:sz w:val="20"/>
          <w:szCs w:val="20"/>
        </w:rPr>
        <w:t>adjustability</w:t>
      </w:r>
      <w:r w:rsidR="002D0EA4" w:rsidRPr="002D0EA4">
        <w:rPr>
          <w:sz w:val="20"/>
          <w:szCs w:val="20"/>
        </w:rPr>
        <w:t xml:space="preserve"> </w:t>
      </w:r>
      <w:r w:rsidR="002D0EA4">
        <w:rPr>
          <w:sz w:val="20"/>
          <w:szCs w:val="20"/>
        </w:rPr>
        <w:t xml:space="preserve">via threaded support rods </w:t>
      </w:r>
      <w:r w:rsidR="002D0EA4" w:rsidRPr="002D0EA4">
        <w:rPr>
          <w:sz w:val="20"/>
          <w:szCs w:val="20"/>
        </w:rPr>
        <w:t>at the saddle which results in an increased steel girder web coping requirement</w:t>
      </w:r>
    </w:p>
    <w:p w14:paraId="11A68A2E" w14:textId="77777777" w:rsidR="002D0EA4" w:rsidRPr="002D0EA4" w:rsidRDefault="002D0EA4" w:rsidP="002D0EA4">
      <w:pPr>
        <w:pStyle w:val="ListParagraph"/>
        <w:numPr>
          <w:ilvl w:val="0"/>
          <w:numId w:val="11"/>
        </w:numPr>
        <w:jc w:val="both"/>
        <w:rPr>
          <w:sz w:val="20"/>
          <w:szCs w:val="20"/>
        </w:rPr>
      </w:pPr>
      <w:r w:rsidRPr="002D0EA4">
        <w:rPr>
          <w:sz w:val="20"/>
          <w:szCs w:val="20"/>
        </w:rPr>
        <w:t>New ½” bent plate replace</w:t>
      </w:r>
      <w:r w:rsidR="00D62A57">
        <w:rPr>
          <w:sz w:val="20"/>
          <w:szCs w:val="20"/>
        </w:rPr>
        <w:t>s</w:t>
      </w:r>
      <w:r w:rsidR="006C5A94">
        <w:rPr>
          <w:sz w:val="20"/>
          <w:szCs w:val="20"/>
        </w:rPr>
        <w:t xml:space="preserve"> C-channel connector with </w:t>
      </w:r>
      <w:r w:rsidRPr="002D0EA4">
        <w:rPr>
          <w:sz w:val="20"/>
          <w:szCs w:val="20"/>
        </w:rPr>
        <w:t>horizontal and vertical adjustability</w:t>
      </w:r>
    </w:p>
    <w:p w14:paraId="11A68A2F" w14:textId="77777777" w:rsidR="007B1C39" w:rsidRPr="002D0EA4" w:rsidRDefault="00192709" w:rsidP="002D0EA4">
      <w:pPr>
        <w:pStyle w:val="ListParagraph"/>
        <w:numPr>
          <w:ilvl w:val="0"/>
          <w:numId w:val="11"/>
        </w:numPr>
        <w:jc w:val="both"/>
        <w:rPr>
          <w:sz w:val="20"/>
          <w:szCs w:val="20"/>
        </w:rPr>
      </w:pPr>
      <w:r w:rsidRPr="002D0EA4">
        <w:rPr>
          <w:sz w:val="20"/>
          <w:szCs w:val="20"/>
        </w:rPr>
        <w:t>Includes d</w:t>
      </w:r>
      <w:r w:rsidR="007B1C39" w:rsidRPr="002D0EA4">
        <w:rPr>
          <w:sz w:val="20"/>
          <w:szCs w:val="20"/>
        </w:rPr>
        <w:t xml:space="preserve">etails for adding </w:t>
      </w:r>
      <w:r w:rsidR="00070B5E">
        <w:rPr>
          <w:sz w:val="20"/>
          <w:szCs w:val="20"/>
        </w:rPr>
        <w:t xml:space="preserve">a </w:t>
      </w:r>
      <w:r w:rsidR="007B1C39" w:rsidRPr="002D0EA4">
        <w:rPr>
          <w:sz w:val="20"/>
          <w:szCs w:val="20"/>
        </w:rPr>
        <w:t>drain trough</w:t>
      </w:r>
    </w:p>
    <w:p w14:paraId="11A68A30" w14:textId="77777777" w:rsidR="00070B5E" w:rsidRDefault="002E2ECE" w:rsidP="002D0EA4">
      <w:pPr>
        <w:pStyle w:val="ListParagraph"/>
        <w:numPr>
          <w:ilvl w:val="0"/>
          <w:numId w:val="11"/>
        </w:numPr>
        <w:jc w:val="both"/>
        <w:rPr>
          <w:sz w:val="20"/>
          <w:szCs w:val="20"/>
        </w:rPr>
      </w:pPr>
      <w:r>
        <w:rPr>
          <w:sz w:val="20"/>
          <w:szCs w:val="20"/>
        </w:rPr>
        <w:t>Recommends</w:t>
      </w:r>
      <w:r w:rsidR="004B4A47" w:rsidRPr="002D0EA4">
        <w:rPr>
          <w:sz w:val="20"/>
          <w:szCs w:val="20"/>
        </w:rPr>
        <w:t xml:space="preserve"> </w:t>
      </w:r>
      <w:r w:rsidR="00623B4E" w:rsidRPr="002D0EA4">
        <w:rPr>
          <w:sz w:val="20"/>
          <w:szCs w:val="20"/>
        </w:rPr>
        <w:t>closure pours</w:t>
      </w:r>
      <w:r w:rsidR="006C5A94">
        <w:rPr>
          <w:sz w:val="20"/>
          <w:szCs w:val="20"/>
        </w:rPr>
        <w:t xml:space="preserve"> </w:t>
      </w:r>
    </w:p>
    <w:p w14:paraId="11A68A31" w14:textId="77777777" w:rsidR="00EA1F4C" w:rsidRDefault="002E2ECE" w:rsidP="002D0EA4">
      <w:pPr>
        <w:pStyle w:val="ListParagraph"/>
        <w:numPr>
          <w:ilvl w:val="0"/>
          <w:numId w:val="11"/>
        </w:numPr>
        <w:jc w:val="both"/>
        <w:rPr>
          <w:sz w:val="20"/>
          <w:szCs w:val="20"/>
        </w:rPr>
      </w:pPr>
      <w:r>
        <w:rPr>
          <w:sz w:val="20"/>
          <w:szCs w:val="20"/>
        </w:rPr>
        <w:t xml:space="preserve">Recommends </w:t>
      </w:r>
      <w:r w:rsidR="00070B5E">
        <w:rPr>
          <w:sz w:val="20"/>
          <w:szCs w:val="20"/>
        </w:rPr>
        <w:t xml:space="preserve">a </w:t>
      </w:r>
      <w:r w:rsidR="0095596D" w:rsidRPr="002D0EA4">
        <w:rPr>
          <w:sz w:val="20"/>
          <w:szCs w:val="20"/>
        </w:rPr>
        <w:t>more</w:t>
      </w:r>
      <w:r w:rsidR="00070B5E">
        <w:rPr>
          <w:sz w:val="20"/>
          <w:szCs w:val="20"/>
        </w:rPr>
        <w:t xml:space="preserve"> workable concrete </w:t>
      </w:r>
      <w:r w:rsidR="002D0EA4">
        <w:rPr>
          <w:sz w:val="20"/>
          <w:szCs w:val="20"/>
        </w:rPr>
        <w:t xml:space="preserve">for </w:t>
      </w:r>
      <w:r w:rsidR="002D70CE" w:rsidRPr="002D0EA4">
        <w:rPr>
          <w:sz w:val="20"/>
          <w:szCs w:val="20"/>
        </w:rPr>
        <w:t>improved consolidation</w:t>
      </w:r>
    </w:p>
    <w:p w14:paraId="11A68A32" w14:textId="77777777" w:rsidR="001571E0" w:rsidRPr="001571E0" w:rsidRDefault="00070B5E" w:rsidP="001571E0">
      <w:pPr>
        <w:pStyle w:val="ListParagraph"/>
        <w:numPr>
          <w:ilvl w:val="0"/>
          <w:numId w:val="11"/>
        </w:numPr>
        <w:jc w:val="both"/>
        <w:rPr>
          <w:sz w:val="20"/>
          <w:szCs w:val="20"/>
        </w:rPr>
      </w:pPr>
      <w:r>
        <w:rPr>
          <w:sz w:val="20"/>
          <w:szCs w:val="20"/>
        </w:rPr>
        <w:t>Recommends</w:t>
      </w:r>
      <w:r w:rsidR="001571E0">
        <w:rPr>
          <w:sz w:val="20"/>
          <w:szCs w:val="20"/>
        </w:rPr>
        <w:t xml:space="preserve"> c</w:t>
      </w:r>
      <w:r w:rsidR="001571E0" w:rsidRPr="002D0EA4">
        <w:rPr>
          <w:sz w:val="20"/>
          <w:szCs w:val="20"/>
        </w:rPr>
        <w:t>onstruction installation sequencing instructions (</w:t>
      </w:r>
      <w:r w:rsidR="001571E0" w:rsidRPr="00BB453D">
        <w:rPr>
          <w:i/>
          <w:sz w:val="20"/>
          <w:szCs w:val="20"/>
        </w:rPr>
        <w:t>requested by MoDOT</w:t>
      </w:r>
      <w:r w:rsidR="001571E0" w:rsidRPr="002D0EA4">
        <w:rPr>
          <w:sz w:val="20"/>
          <w:szCs w:val="20"/>
        </w:rPr>
        <w:t>)</w:t>
      </w:r>
    </w:p>
    <w:p w14:paraId="11A68A33" w14:textId="77777777" w:rsidR="008946E6" w:rsidRPr="002D0EA4" w:rsidRDefault="007C6F17" w:rsidP="002D0EA4">
      <w:pPr>
        <w:pStyle w:val="ListParagraph"/>
        <w:numPr>
          <w:ilvl w:val="0"/>
          <w:numId w:val="11"/>
        </w:numPr>
        <w:jc w:val="both"/>
        <w:rPr>
          <w:sz w:val="20"/>
          <w:szCs w:val="20"/>
        </w:rPr>
      </w:pPr>
      <w:r>
        <w:rPr>
          <w:sz w:val="20"/>
          <w:szCs w:val="20"/>
        </w:rPr>
        <w:t>Recommends</w:t>
      </w:r>
      <w:r w:rsidR="0095596D" w:rsidRPr="002D0EA4">
        <w:rPr>
          <w:sz w:val="20"/>
          <w:szCs w:val="20"/>
        </w:rPr>
        <w:t xml:space="preserve"> construction inspection</w:t>
      </w:r>
      <w:r w:rsidR="002D0EA4" w:rsidRPr="002D0EA4">
        <w:rPr>
          <w:sz w:val="20"/>
          <w:szCs w:val="20"/>
        </w:rPr>
        <w:t xml:space="preserve"> recommended</w:t>
      </w:r>
    </w:p>
    <w:p w14:paraId="11A68A34" w14:textId="77777777" w:rsidR="001A0EE1" w:rsidRPr="002D0EA4" w:rsidRDefault="008327DE" w:rsidP="002D0EA4">
      <w:pPr>
        <w:pStyle w:val="ListParagraph"/>
        <w:numPr>
          <w:ilvl w:val="0"/>
          <w:numId w:val="11"/>
        </w:numPr>
        <w:jc w:val="both"/>
        <w:rPr>
          <w:sz w:val="20"/>
          <w:szCs w:val="20"/>
        </w:rPr>
      </w:pPr>
      <w:r>
        <w:rPr>
          <w:sz w:val="20"/>
          <w:szCs w:val="20"/>
        </w:rPr>
        <w:t>I</w:t>
      </w:r>
      <w:r w:rsidR="001A0EE1" w:rsidRPr="002D0EA4">
        <w:rPr>
          <w:sz w:val="20"/>
          <w:szCs w:val="20"/>
        </w:rPr>
        <w:t xml:space="preserve">ncreased cost </w:t>
      </w:r>
      <w:r>
        <w:rPr>
          <w:sz w:val="20"/>
          <w:szCs w:val="20"/>
        </w:rPr>
        <w:t xml:space="preserve">expected </w:t>
      </w:r>
      <w:r w:rsidR="006C5A94">
        <w:rPr>
          <w:sz w:val="20"/>
          <w:szCs w:val="20"/>
        </w:rPr>
        <w:t xml:space="preserve">per foot </w:t>
      </w:r>
      <w:r w:rsidR="001A0EE1" w:rsidRPr="002D0EA4">
        <w:rPr>
          <w:sz w:val="20"/>
          <w:szCs w:val="20"/>
        </w:rPr>
        <w:t xml:space="preserve">over current </w:t>
      </w:r>
      <w:r w:rsidR="00A63122">
        <w:rPr>
          <w:sz w:val="20"/>
          <w:szCs w:val="20"/>
        </w:rPr>
        <w:t xml:space="preserve">design </w:t>
      </w:r>
      <w:r w:rsidR="001A0EE1" w:rsidRPr="002D0EA4">
        <w:rPr>
          <w:sz w:val="20"/>
          <w:szCs w:val="20"/>
        </w:rPr>
        <w:t>to fabricate</w:t>
      </w:r>
    </w:p>
    <w:p w14:paraId="11A68A35" w14:textId="77777777" w:rsidR="001A0EE1" w:rsidRPr="002D0EA4" w:rsidRDefault="008327DE" w:rsidP="002D0EA4">
      <w:pPr>
        <w:pStyle w:val="ListParagraph"/>
        <w:numPr>
          <w:ilvl w:val="0"/>
          <w:numId w:val="11"/>
        </w:numPr>
        <w:jc w:val="both"/>
        <w:rPr>
          <w:sz w:val="20"/>
          <w:szCs w:val="20"/>
        </w:rPr>
      </w:pPr>
      <w:r>
        <w:rPr>
          <w:sz w:val="20"/>
          <w:szCs w:val="20"/>
        </w:rPr>
        <w:t>I</w:t>
      </w:r>
      <w:r w:rsidR="001A0EE1" w:rsidRPr="002D0EA4">
        <w:rPr>
          <w:sz w:val="20"/>
          <w:szCs w:val="20"/>
        </w:rPr>
        <w:t xml:space="preserve">ncreased cost </w:t>
      </w:r>
      <w:r>
        <w:rPr>
          <w:sz w:val="20"/>
          <w:szCs w:val="20"/>
        </w:rPr>
        <w:t xml:space="preserve">expected </w:t>
      </w:r>
      <w:r w:rsidR="006C5A94">
        <w:rPr>
          <w:sz w:val="20"/>
          <w:szCs w:val="20"/>
        </w:rPr>
        <w:t xml:space="preserve">per foot </w:t>
      </w:r>
      <w:r w:rsidR="001A0EE1" w:rsidRPr="002D0EA4">
        <w:rPr>
          <w:sz w:val="20"/>
          <w:szCs w:val="20"/>
        </w:rPr>
        <w:t xml:space="preserve">over current </w:t>
      </w:r>
      <w:r w:rsidR="00A63122">
        <w:rPr>
          <w:sz w:val="20"/>
          <w:szCs w:val="20"/>
        </w:rPr>
        <w:t xml:space="preserve">design </w:t>
      </w:r>
      <w:r w:rsidR="001A0EE1" w:rsidRPr="002D0EA4">
        <w:rPr>
          <w:sz w:val="20"/>
          <w:szCs w:val="20"/>
        </w:rPr>
        <w:t>to install</w:t>
      </w:r>
    </w:p>
    <w:p w14:paraId="11A68A36" w14:textId="77777777" w:rsidR="00094A75" w:rsidRDefault="00094A75" w:rsidP="00A74703">
      <w:pPr>
        <w:jc w:val="both"/>
        <w:rPr>
          <w:sz w:val="20"/>
          <w:szCs w:val="20"/>
        </w:rPr>
      </w:pPr>
    </w:p>
    <w:p w14:paraId="11A68A37" w14:textId="77777777" w:rsidR="00094A75" w:rsidRPr="00F70A08" w:rsidRDefault="00094A75" w:rsidP="00A74703">
      <w:pPr>
        <w:ind w:firstLine="450"/>
        <w:jc w:val="both"/>
        <w:rPr>
          <w:b/>
          <w:i/>
          <w:sz w:val="20"/>
          <w:szCs w:val="20"/>
        </w:rPr>
      </w:pPr>
      <w:r w:rsidRPr="00F70A08">
        <w:rPr>
          <w:b/>
          <w:i/>
          <w:sz w:val="20"/>
          <w:szCs w:val="20"/>
        </w:rPr>
        <w:t>Type B</w:t>
      </w:r>
      <w:r w:rsidR="002F204F">
        <w:rPr>
          <w:b/>
          <w:i/>
          <w:sz w:val="20"/>
          <w:szCs w:val="20"/>
        </w:rPr>
        <w:t xml:space="preserve"> – Proposed </w:t>
      </w:r>
      <w:r w:rsidR="00F54996">
        <w:rPr>
          <w:b/>
          <w:i/>
          <w:sz w:val="20"/>
          <w:szCs w:val="20"/>
        </w:rPr>
        <w:t xml:space="preserve">Standard </w:t>
      </w:r>
      <w:r w:rsidR="00BD2B5C">
        <w:rPr>
          <w:b/>
          <w:i/>
          <w:sz w:val="20"/>
          <w:szCs w:val="20"/>
        </w:rPr>
        <w:t xml:space="preserve">Robust </w:t>
      </w:r>
      <w:r w:rsidR="007C2FC5">
        <w:rPr>
          <w:b/>
          <w:i/>
          <w:sz w:val="20"/>
          <w:szCs w:val="20"/>
        </w:rPr>
        <w:t xml:space="preserve">Finger Plate </w:t>
      </w:r>
      <w:r w:rsidR="002F204F">
        <w:rPr>
          <w:b/>
          <w:i/>
          <w:sz w:val="20"/>
          <w:szCs w:val="20"/>
        </w:rPr>
        <w:t>Exp.</w:t>
      </w:r>
      <w:r w:rsidR="00F54996">
        <w:rPr>
          <w:b/>
          <w:i/>
          <w:sz w:val="20"/>
          <w:szCs w:val="20"/>
        </w:rPr>
        <w:t xml:space="preserve"> Device </w:t>
      </w:r>
      <w:r w:rsidR="00D36B90">
        <w:rPr>
          <w:b/>
          <w:i/>
          <w:sz w:val="20"/>
          <w:szCs w:val="20"/>
        </w:rPr>
        <w:t>for Approved Bridges</w:t>
      </w:r>
      <w:r w:rsidR="00A820A5">
        <w:rPr>
          <w:b/>
          <w:i/>
          <w:sz w:val="20"/>
          <w:szCs w:val="20"/>
        </w:rPr>
        <w:t>*</w:t>
      </w:r>
    </w:p>
    <w:p w14:paraId="11A68A38" w14:textId="77777777" w:rsidR="00D36B90" w:rsidRDefault="0012086E" w:rsidP="002D0EA4">
      <w:pPr>
        <w:pStyle w:val="ListParagraph"/>
        <w:numPr>
          <w:ilvl w:val="0"/>
          <w:numId w:val="12"/>
        </w:numPr>
        <w:jc w:val="both"/>
        <w:rPr>
          <w:sz w:val="20"/>
          <w:szCs w:val="20"/>
        </w:rPr>
      </w:pPr>
      <w:r w:rsidRPr="002D0EA4">
        <w:rPr>
          <w:sz w:val="20"/>
          <w:szCs w:val="20"/>
        </w:rPr>
        <w:t>New design that can handle more movement, much larger, more robust and more expensive</w:t>
      </w:r>
    </w:p>
    <w:p w14:paraId="11A68A39" w14:textId="77777777" w:rsidR="006C5A94" w:rsidRPr="006C5A94" w:rsidRDefault="006C5A94" w:rsidP="006C5A94">
      <w:pPr>
        <w:pStyle w:val="ListParagraph"/>
        <w:numPr>
          <w:ilvl w:val="0"/>
          <w:numId w:val="12"/>
        </w:numPr>
        <w:jc w:val="both"/>
        <w:rPr>
          <w:sz w:val="20"/>
          <w:szCs w:val="20"/>
        </w:rPr>
      </w:pPr>
      <w:r>
        <w:rPr>
          <w:sz w:val="20"/>
          <w:szCs w:val="20"/>
        </w:rPr>
        <w:t>Designed for very large bridge movements; Ultra-conservative for regular bridge movements</w:t>
      </w:r>
    </w:p>
    <w:p w14:paraId="11A68A3A" w14:textId="77777777" w:rsidR="0012086E" w:rsidRPr="002D0EA4" w:rsidRDefault="008327DE" w:rsidP="002D0EA4">
      <w:pPr>
        <w:pStyle w:val="ListParagraph"/>
        <w:numPr>
          <w:ilvl w:val="0"/>
          <w:numId w:val="12"/>
        </w:numPr>
        <w:jc w:val="both"/>
        <w:rPr>
          <w:sz w:val="20"/>
          <w:szCs w:val="20"/>
        </w:rPr>
      </w:pPr>
      <w:r>
        <w:rPr>
          <w:sz w:val="20"/>
          <w:szCs w:val="20"/>
        </w:rPr>
        <w:t xml:space="preserve">Designed using AASHTO </w:t>
      </w:r>
      <w:r w:rsidR="0012086E" w:rsidRPr="002D0EA4">
        <w:rPr>
          <w:sz w:val="20"/>
          <w:szCs w:val="20"/>
        </w:rPr>
        <w:t>LRFD designed</w:t>
      </w:r>
      <w:r w:rsidR="00EA3469" w:rsidRPr="002D0EA4">
        <w:rPr>
          <w:sz w:val="20"/>
          <w:szCs w:val="20"/>
        </w:rPr>
        <w:t>, fatigue resistant</w:t>
      </w:r>
      <w:r w:rsidR="0012086E" w:rsidRPr="002D0EA4">
        <w:rPr>
          <w:sz w:val="20"/>
          <w:szCs w:val="20"/>
        </w:rPr>
        <w:t xml:space="preserve"> with 100% impact</w:t>
      </w:r>
    </w:p>
    <w:p w14:paraId="11A68A3B" w14:textId="77777777" w:rsidR="00094A75" w:rsidRPr="002D0EA4" w:rsidRDefault="008327DE" w:rsidP="002D0EA4">
      <w:pPr>
        <w:pStyle w:val="ListParagraph"/>
        <w:numPr>
          <w:ilvl w:val="0"/>
          <w:numId w:val="12"/>
        </w:numPr>
        <w:jc w:val="both"/>
        <w:rPr>
          <w:sz w:val="20"/>
          <w:szCs w:val="20"/>
        </w:rPr>
      </w:pPr>
      <w:r>
        <w:rPr>
          <w:sz w:val="20"/>
          <w:szCs w:val="20"/>
        </w:rPr>
        <w:t>Designed f</w:t>
      </w:r>
      <w:r w:rsidR="00094A75" w:rsidRPr="002D0EA4">
        <w:rPr>
          <w:sz w:val="20"/>
          <w:szCs w:val="20"/>
        </w:rPr>
        <w:t xml:space="preserve">or </w:t>
      </w:r>
      <w:r w:rsidR="00F70A08" w:rsidRPr="002D0EA4">
        <w:rPr>
          <w:sz w:val="20"/>
          <w:szCs w:val="20"/>
        </w:rPr>
        <w:t xml:space="preserve">movements </w:t>
      </w:r>
      <w:r w:rsidR="00D36B90" w:rsidRPr="002D0EA4">
        <w:rPr>
          <w:sz w:val="20"/>
          <w:szCs w:val="20"/>
        </w:rPr>
        <w:t>between 4” and 16”</w:t>
      </w:r>
      <w:r w:rsidR="004B4A47" w:rsidRPr="002D0EA4">
        <w:rPr>
          <w:sz w:val="20"/>
          <w:szCs w:val="20"/>
        </w:rPr>
        <w:t xml:space="preserve"> and skews ≤ 60°</w:t>
      </w:r>
      <w:r w:rsidR="007353B9" w:rsidRPr="002D0EA4">
        <w:rPr>
          <w:sz w:val="20"/>
          <w:szCs w:val="20"/>
        </w:rPr>
        <w:t xml:space="preserve"> (≤ 20° for prestressed girders)</w:t>
      </w:r>
      <w:r w:rsidR="002D0EA4">
        <w:rPr>
          <w:sz w:val="20"/>
          <w:szCs w:val="20"/>
        </w:rPr>
        <w:t xml:space="preserve">, finger plate </w:t>
      </w:r>
      <w:r w:rsidR="00E47743" w:rsidRPr="002D0EA4">
        <w:rPr>
          <w:sz w:val="20"/>
          <w:szCs w:val="20"/>
        </w:rPr>
        <w:t>device &lt;= 189 feet long (transverse thermal expansion limit)</w:t>
      </w:r>
    </w:p>
    <w:p w14:paraId="11A68A3C" w14:textId="77777777" w:rsidR="0012086E" w:rsidRPr="002D0EA4" w:rsidRDefault="007353B9" w:rsidP="002D0EA4">
      <w:pPr>
        <w:pStyle w:val="ListParagraph"/>
        <w:numPr>
          <w:ilvl w:val="0"/>
          <w:numId w:val="12"/>
        </w:numPr>
        <w:jc w:val="both"/>
        <w:rPr>
          <w:sz w:val="20"/>
          <w:szCs w:val="20"/>
        </w:rPr>
      </w:pPr>
      <w:r w:rsidRPr="002D0EA4">
        <w:rPr>
          <w:sz w:val="20"/>
          <w:szCs w:val="20"/>
        </w:rPr>
        <w:t>Bolted-</w:t>
      </w:r>
      <w:r w:rsidR="0012086E" w:rsidRPr="002D0EA4">
        <w:rPr>
          <w:sz w:val="20"/>
          <w:szCs w:val="20"/>
        </w:rPr>
        <w:t>down</w:t>
      </w:r>
      <w:r w:rsidRPr="002D0EA4">
        <w:rPr>
          <w:sz w:val="20"/>
          <w:szCs w:val="20"/>
        </w:rPr>
        <w:t>,</w:t>
      </w:r>
      <w:r w:rsidR="0012086E" w:rsidRPr="002D0EA4">
        <w:rPr>
          <w:sz w:val="20"/>
          <w:szCs w:val="20"/>
        </w:rPr>
        <w:t xml:space="preserve"> removable finger plate</w:t>
      </w:r>
    </w:p>
    <w:p w14:paraId="11A68A3D" w14:textId="77777777" w:rsidR="00FC25CD" w:rsidRPr="002D0EA4" w:rsidRDefault="0012086E" w:rsidP="002D0EA4">
      <w:pPr>
        <w:pStyle w:val="ListParagraph"/>
        <w:numPr>
          <w:ilvl w:val="0"/>
          <w:numId w:val="12"/>
        </w:numPr>
        <w:jc w:val="both"/>
        <w:rPr>
          <w:sz w:val="20"/>
          <w:szCs w:val="20"/>
        </w:rPr>
      </w:pPr>
      <w:r w:rsidRPr="002D0EA4">
        <w:rPr>
          <w:sz w:val="20"/>
          <w:szCs w:val="20"/>
        </w:rPr>
        <w:t>Plate thickness can</w:t>
      </w:r>
      <w:r w:rsidR="006C5A94">
        <w:rPr>
          <w:sz w:val="20"/>
          <w:szCs w:val="20"/>
        </w:rPr>
        <w:t xml:space="preserve"> vary based on movement</w:t>
      </w:r>
      <w:r w:rsidRPr="002D0EA4">
        <w:rPr>
          <w:sz w:val="20"/>
          <w:szCs w:val="20"/>
        </w:rPr>
        <w:t xml:space="preserve"> with 2” </w:t>
      </w:r>
      <w:r w:rsidR="008E04CA" w:rsidRPr="002D0EA4">
        <w:rPr>
          <w:sz w:val="20"/>
          <w:szCs w:val="20"/>
        </w:rPr>
        <w:t xml:space="preserve">width </w:t>
      </w:r>
      <w:r w:rsidRPr="002D0EA4">
        <w:rPr>
          <w:sz w:val="20"/>
          <w:szCs w:val="20"/>
        </w:rPr>
        <w:t>straight fingers</w:t>
      </w:r>
    </w:p>
    <w:p w14:paraId="11A68A3E" w14:textId="77777777" w:rsidR="00EA3469" w:rsidRPr="002D0EA4" w:rsidRDefault="00EA3469" w:rsidP="002D0EA4">
      <w:pPr>
        <w:pStyle w:val="ListParagraph"/>
        <w:numPr>
          <w:ilvl w:val="0"/>
          <w:numId w:val="12"/>
        </w:numPr>
        <w:jc w:val="both"/>
        <w:rPr>
          <w:sz w:val="20"/>
          <w:szCs w:val="20"/>
        </w:rPr>
      </w:pPr>
      <w:r w:rsidRPr="002D0EA4">
        <w:rPr>
          <w:sz w:val="20"/>
          <w:szCs w:val="20"/>
        </w:rPr>
        <w:t>Thicker plates are required due to recessed bolt holes in finger plates</w:t>
      </w:r>
    </w:p>
    <w:p w14:paraId="11A68A3F" w14:textId="77777777" w:rsidR="00EA3469" w:rsidRPr="002D0EA4" w:rsidRDefault="00EA3469" w:rsidP="002D0EA4">
      <w:pPr>
        <w:pStyle w:val="ListParagraph"/>
        <w:numPr>
          <w:ilvl w:val="0"/>
          <w:numId w:val="12"/>
        </w:numPr>
        <w:jc w:val="both"/>
        <w:rPr>
          <w:sz w:val="20"/>
          <w:szCs w:val="20"/>
        </w:rPr>
      </w:pPr>
      <w:r w:rsidRPr="002D0EA4">
        <w:rPr>
          <w:sz w:val="20"/>
          <w:szCs w:val="20"/>
        </w:rPr>
        <w:t xml:space="preserve">Straight fingers are </w:t>
      </w:r>
      <w:r w:rsidR="006C5A94">
        <w:rPr>
          <w:sz w:val="20"/>
          <w:szCs w:val="20"/>
        </w:rPr>
        <w:t xml:space="preserve">preferred since </w:t>
      </w:r>
      <w:r w:rsidRPr="002D0EA4">
        <w:rPr>
          <w:sz w:val="20"/>
          <w:szCs w:val="20"/>
        </w:rPr>
        <w:t>thicker plates</w:t>
      </w:r>
      <w:r w:rsidR="006C5A94">
        <w:rPr>
          <w:sz w:val="20"/>
          <w:szCs w:val="20"/>
        </w:rPr>
        <w:t xml:space="preserve"> are required</w:t>
      </w:r>
      <w:r w:rsidRPr="002D0EA4">
        <w:rPr>
          <w:sz w:val="20"/>
          <w:szCs w:val="20"/>
        </w:rPr>
        <w:t>, better for motorcycles</w:t>
      </w:r>
    </w:p>
    <w:p w14:paraId="11A68A40" w14:textId="77777777" w:rsidR="008946E6" w:rsidRPr="002D0EA4" w:rsidRDefault="00183BD0" w:rsidP="002D0EA4">
      <w:pPr>
        <w:pStyle w:val="ListParagraph"/>
        <w:numPr>
          <w:ilvl w:val="0"/>
          <w:numId w:val="12"/>
        </w:numPr>
        <w:jc w:val="both"/>
        <w:rPr>
          <w:sz w:val="20"/>
          <w:szCs w:val="20"/>
        </w:rPr>
      </w:pPr>
      <w:r>
        <w:rPr>
          <w:sz w:val="20"/>
          <w:szCs w:val="20"/>
        </w:rPr>
        <w:t>Includes t</w:t>
      </w:r>
      <w:r w:rsidR="008946E6" w:rsidRPr="002D0EA4">
        <w:rPr>
          <w:sz w:val="20"/>
          <w:szCs w:val="20"/>
        </w:rPr>
        <w:t xml:space="preserve">wo support </w:t>
      </w:r>
      <w:r w:rsidR="00C540D9" w:rsidRPr="002D0EA4">
        <w:rPr>
          <w:sz w:val="20"/>
          <w:szCs w:val="20"/>
        </w:rPr>
        <w:t>W-</w:t>
      </w:r>
      <w:r w:rsidR="008946E6" w:rsidRPr="002D0EA4">
        <w:rPr>
          <w:sz w:val="20"/>
          <w:szCs w:val="20"/>
        </w:rPr>
        <w:t>beams each side which adds structural redundancy,</w:t>
      </w:r>
      <w:r w:rsidR="002D0EA4">
        <w:rPr>
          <w:sz w:val="20"/>
          <w:szCs w:val="20"/>
        </w:rPr>
        <w:t xml:space="preserve"> i.e. less reliance on concrete </w:t>
      </w:r>
      <w:r w:rsidR="004B4A47" w:rsidRPr="002D0EA4">
        <w:rPr>
          <w:sz w:val="20"/>
          <w:szCs w:val="20"/>
        </w:rPr>
        <w:t xml:space="preserve">support </w:t>
      </w:r>
      <w:r>
        <w:rPr>
          <w:sz w:val="20"/>
          <w:szCs w:val="20"/>
        </w:rPr>
        <w:t>(</w:t>
      </w:r>
      <w:r w:rsidRPr="00183BD0">
        <w:rPr>
          <w:i/>
          <w:sz w:val="20"/>
          <w:szCs w:val="20"/>
        </w:rPr>
        <w:t>current design uses one beam per side</w:t>
      </w:r>
      <w:r>
        <w:rPr>
          <w:sz w:val="20"/>
          <w:szCs w:val="20"/>
        </w:rPr>
        <w:t>)</w:t>
      </w:r>
    </w:p>
    <w:p w14:paraId="11A68A41" w14:textId="77777777" w:rsidR="008946E6" w:rsidRDefault="008946E6" w:rsidP="002D0EA4">
      <w:pPr>
        <w:pStyle w:val="ListParagraph"/>
        <w:numPr>
          <w:ilvl w:val="0"/>
          <w:numId w:val="12"/>
        </w:numPr>
        <w:jc w:val="both"/>
        <w:rPr>
          <w:sz w:val="20"/>
          <w:szCs w:val="20"/>
        </w:rPr>
      </w:pPr>
      <w:r w:rsidRPr="002D0EA4">
        <w:rPr>
          <w:sz w:val="20"/>
          <w:szCs w:val="20"/>
        </w:rPr>
        <w:t>Increase</w:t>
      </w:r>
      <w:r w:rsidR="00BB6E14" w:rsidRPr="002D0EA4">
        <w:rPr>
          <w:sz w:val="20"/>
          <w:szCs w:val="20"/>
        </w:rPr>
        <w:t xml:space="preserve">d anchorage strength, i.e. </w:t>
      </w:r>
      <w:r w:rsidR="004B4A47" w:rsidRPr="002D0EA4">
        <w:rPr>
          <w:sz w:val="20"/>
          <w:szCs w:val="20"/>
        </w:rPr>
        <w:t xml:space="preserve">bigger anchor plates and </w:t>
      </w:r>
      <w:r w:rsidR="00BB6E14" w:rsidRPr="002D0EA4">
        <w:rPr>
          <w:sz w:val="20"/>
          <w:szCs w:val="20"/>
        </w:rPr>
        <w:t xml:space="preserve">increased </w:t>
      </w:r>
      <w:r w:rsidR="006C5A94">
        <w:rPr>
          <w:sz w:val="20"/>
          <w:szCs w:val="20"/>
        </w:rPr>
        <w:t xml:space="preserve">number of </w:t>
      </w:r>
      <w:r w:rsidRPr="002D0EA4">
        <w:rPr>
          <w:sz w:val="20"/>
          <w:szCs w:val="20"/>
        </w:rPr>
        <w:t>studs</w:t>
      </w:r>
    </w:p>
    <w:p w14:paraId="11A68A42" w14:textId="77777777" w:rsidR="001571E0" w:rsidRPr="002D0EA4" w:rsidRDefault="001571E0" w:rsidP="002D0EA4">
      <w:pPr>
        <w:pStyle w:val="ListParagraph"/>
        <w:numPr>
          <w:ilvl w:val="0"/>
          <w:numId w:val="12"/>
        </w:numPr>
        <w:jc w:val="both"/>
        <w:rPr>
          <w:sz w:val="20"/>
          <w:szCs w:val="20"/>
        </w:rPr>
      </w:pPr>
      <w:r>
        <w:rPr>
          <w:sz w:val="20"/>
          <w:szCs w:val="20"/>
        </w:rPr>
        <w:t xml:space="preserve">Includes details for adding </w:t>
      </w:r>
      <w:r w:rsidR="002E2ECE">
        <w:rPr>
          <w:sz w:val="20"/>
          <w:szCs w:val="20"/>
        </w:rPr>
        <w:t xml:space="preserve">a </w:t>
      </w:r>
      <w:r>
        <w:rPr>
          <w:sz w:val="20"/>
          <w:szCs w:val="20"/>
        </w:rPr>
        <w:t>drain trough</w:t>
      </w:r>
    </w:p>
    <w:p w14:paraId="11A68A43" w14:textId="77777777" w:rsidR="008C7F27" w:rsidRDefault="002E2ECE" w:rsidP="002D0EA4">
      <w:pPr>
        <w:pStyle w:val="ListParagraph"/>
        <w:numPr>
          <w:ilvl w:val="0"/>
          <w:numId w:val="12"/>
        </w:numPr>
        <w:jc w:val="both"/>
        <w:rPr>
          <w:sz w:val="20"/>
          <w:szCs w:val="20"/>
        </w:rPr>
      </w:pPr>
      <w:r>
        <w:rPr>
          <w:sz w:val="20"/>
          <w:szCs w:val="20"/>
        </w:rPr>
        <w:t xml:space="preserve">Recommends </w:t>
      </w:r>
      <w:r w:rsidR="002A7FAB" w:rsidRPr="002D0EA4">
        <w:rPr>
          <w:sz w:val="20"/>
          <w:szCs w:val="20"/>
        </w:rPr>
        <w:t>closure pours</w:t>
      </w:r>
      <w:r w:rsidR="006C5A94">
        <w:rPr>
          <w:sz w:val="20"/>
          <w:szCs w:val="20"/>
        </w:rPr>
        <w:t xml:space="preserve"> </w:t>
      </w:r>
    </w:p>
    <w:p w14:paraId="11A68A44" w14:textId="77777777" w:rsidR="002A7FAB" w:rsidRPr="002D0EA4" w:rsidRDefault="002E2ECE" w:rsidP="002D0EA4">
      <w:pPr>
        <w:pStyle w:val="ListParagraph"/>
        <w:numPr>
          <w:ilvl w:val="0"/>
          <w:numId w:val="12"/>
        </w:numPr>
        <w:jc w:val="both"/>
        <w:rPr>
          <w:sz w:val="20"/>
          <w:szCs w:val="20"/>
        </w:rPr>
      </w:pPr>
      <w:r>
        <w:rPr>
          <w:sz w:val="20"/>
          <w:szCs w:val="20"/>
        </w:rPr>
        <w:t>Recommends</w:t>
      </w:r>
      <w:r w:rsidR="008C7F27">
        <w:rPr>
          <w:sz w:val="20"/>
          <w:szCs w:val="20"/>
        </w:rPr>
        <w:t xml:space="preserve"> </w:t>
      </w:r>
      <w:r w:rsidR="00803D0A" w:rsidRPr="002D0EA4">
        <w:rPr>
          <w:sz w:val="20"/>
          <w:szCs w:val="20"/>
        </w:rPr>
        <w:t xml:space="preserve">a more workable concrete </w:t>
      </w:r>
      <w:r w:rsidR="002D0EA4">
        <w:rPr>
          <w:sz w:val="20"/>
          <w:szCs w:val="20"/>
        </w:rPr>
        <w:t xml:space="preserve">for </w:t>
      </w:r>
      <w:r w:rsidR="00803D0A" w:rsidRPr="002D0EA4">
        <w:rPr>
          <w:sz w:val="20"/>
          <w:szCs w:val="20"/>
        </w:rPr>
        <w:t>improved consolidation</w:t>
      </w:r>
    </w:p>
    <w:p w14:paraId="11A68A45" w14:textId="77777777" w:rsidR="001571E0" w:rsidRPr="001571E0" w:rsidRDefault="001571E0" w:rsidP="001571E0">
      <w:pPr>
        <w:pStyle w:val="ListParagraph"/>
        <w:numPr>
          <w:ilvl w:val="0"/>
          <w:numId w:val="12"/>
        </w:numPr>
        <w:jc w:val="both"/>
        <w:rPr>
          <w:sz w:val="20"/>
          <w:szCs w:val="20"/>
        </w:rPr>
      </w:pPr>
      <w:r>
        <w:rPr>
          <w:sz w:val="20"/>
          <w:szCs w:val="20"/>
        </w:rPr>
        <w:t>Includes c</w:t>
      </w:r>
      <w:r w:rsidRPr="002D0EA4">
        <w:rPr>
          <w:sz w:val="20"/>
          <w:szCs w:val="20"/>
        </w:rPr>
        <w:t>onstruction installation sequencing instructions (</w:t>
      </w:r>
      <w:r w:rsidRPr="00BB453D">
        <w:rPr>
          <w:i/>
          <w:sz w:val="20"/>
          <w:szCs w:val="20"/>
        </w:rPr>
        <w:t>requested by MoDOT</w:t>
      </w:r>
      <w:r w:rsidRPr="002D0EA4">
        <w:rPr>
          <w:sz w:val="20"/>
          <w:szCs w:val="20"/>
        </w:rPr>
        <w:t>)</w:t>
      </w:r>
    </w:p>
    <w:p w14:paraId="11A68A46" w14:textId="77777777" w:rsidR="0012086E" w:rsidRPr="002D0EA4" w:rsidRDefault="002A7FAB" w:rsidP="002D0EA4">
      <w:pPr>
        <w:pStyle w:val="ListParagraph"/>
        <w:numPr>
          <w:ilvl w:val="0"/>
          <w:numId w:val="12"/>
        </w:numPr>
        <w:jc w:val="both"/>
        <w:rPr>
          <w:sz w:val="20"/>
          <w:szCs w:val="20"/>
        </w:rPr>
      </w:pPr>
      <w:r w:rsidRPr="002D0EA4">
        <w:rPr>
          <w:sz w:val="20"/>
          <w:szCs w:val="20"/>
        </w:rPr>
        <w:t>Improved construction inspection</w:t>
      </w:r>
      <w:r w:rsidR="002D0EA4" w:rsidRPr="002D0EA4">
        <w:rPr>
          <w:sz w:val="20"/>
          <w:szCs w:val="20"/>
        </w:rPr>
        <w:t xml:space="preserve"> recommended</w:t>
      </w:r>
    </w:p>
    <w:p w14:paraId="11A68A47" w14:textId="77777777" w:rsidR="001A0EE1" w:rsidRPr="002D0EA4" w:rsidRDefault="00183BD0" w:rsidP="002D0EA4">
      <w:pPr>
        <w:pStyle w:val="ListParagraph"/>
        <w:numPr>
          <w:ilvl w:val="0"/>
          <w:numId w:val="12"/>
        </w:numPr>
        <w:jc w:val="both"/>
        <w:rPr>
          <w:sz w:val="20"/>
          <w:szCs w:val="20"/>
        </w:rPr>
      </w:pPr>
      <w:r>
        <w:rPr>
          <w:sz w:val="20"/>
          <w:szCs w:val="20"/>
        </w:rPr>
        <w:t>M</w:t>
      </w:r>
      <w:r w:rsidR="001A0EE1" w:rsidRPr="002D0EA4">
        <w:rPr>
          <w:sz w:val="20"/>
          <w:szCs w:val="20"/>
        </w:rPr>
        <w:t xml:space="preserve">ore than triple </w:t>
      </w:r>
      <w:r w:rsidR="00BA2105" w:rsidRPr="002D0EA4">
        <w:rPr>
          <w:sz w:val="20"/>
          <w:szCs w:val="20"/>
        </w:rPr>
        <w:t xml:space="preserve">the </w:t>
      </w:r>
      <w:r w:rsidR="001A0EE1" w:rsidRPr="002D0EA4">
        <w:rPr>
          <w:sz w:val="20"/>
          <w:szCs w:val="20"/>
        </w:rPr>
        <w:t xml:space="preserve">cost </w:t>
      </w:r>
      <w:r w:rsidR="002D0EA4" w:rsidRPr="002D0EA4">
        <w:rPr>
          <w:sz w:val="20"/>
          <w:szCs w:val="20"/>
        </w:rPr>
        <w:t xml:space="preserve">per foot </w:t>
      </w:r>
      <w:r>
        <w:rPr>
          <w:sz w:val="20"/>
          <w:szCs w:val="20"/>
        </w:rPr>
        <w:t>expected above</w:t>
      </w:r>
      <w:r w:rsidR="001A0EE1" w:rsidRPr="002D0EA4">
        <w:rPr>
          <w:sz w:val="20"/>
          <w:szCs w:val="20"/>
        </w:rPr>
        <w:t xml:space="preserve"> current </w:t>
      </w:r>
      <w:r w:rsidR="002D0EA4" w:rsidRPr="002D0EA4">
        <w:rPr>
          <w:sz w:val="20"/>
          <w:szCs w:val="20"/>
        </w:rPr>
        <w:t xml:space="preserve">design </w:t>
      </w:r>
      <w:r w:rsidR="001A0EE1" w:rsidRPr="002D0EA4">
        <w:rPr>
          <w:sz w:val="20"/>
          <w:szCs w:val="20"/>
        </w:rPr>
        <w:t>to fabricate and install</w:t>
      </w:r>
    </w:p>
    <w:p w14:paraId="11A68A48" w14:textId="77777777" w:rsidR="00C52A63" w:rsidRDefault="00C52A63" w:rsidP="00C52A63">
      <w:pPr>
        <w:jc w:val="both"/>
        <w:rPr>
          <w:sz w:val="20"/>
          <w:szCs w:val="20"/>
        </w:rPr>
      </w:pPr>
    </w:p>
    <w:p w14:paraId="11A68A49" w14:textId="77777777" w:rsidR="00C76AA5" w:rsidRPr="00C52A63" w:rsidRDefault="00C52A63" w:rsidP="00183BD0">
      <w:pPr>
        <w:ind w:left="630" w:firstLine="180"/>
        <w:jc w:val="both"/>
        <w:rPr>
          <w:sz w:val="20"/>
          <w:szCs w:val="20"/>
        </w:rPr>
      </w:pPr>
      <w:r>
        <w:rPr>
          <w:sz w:val="20"/>
          <w:szCs w:val="20"/>
        </w:rPr>
        <w:t xml:space="preserve">* </w:t>
      </w:r>
      <w:r w:rsidR="00F91E81" w:rsidRPr="00C52A63">
        <w:rPr>
          <w:sz w:val="20"/>
          <w:szCs w:val="20"/>
        </w:rPr>
        <w:t>Approved</w:t>
      </w:r>
      <w:r w:rsidR="00A820A5" w:rsidRPr="00C52A63">
        <w:rPr>
          <w:sz w:val="20"/>
          <w:szCs w:val="20"/>
        </w:rPr>
        <w:t xml:space="preserve"> bridges </w:t>
      </w:r>
      <w:r w:rsidR="00F91E81" w:rsidRPr="00C52A63">
        <w:rPr>
          <w:sz w:val="20"/>
          <w:szCs w:val="20"/>
        </w:rPr>
        <w:t xml:space="preserve">means </w:t>
      </w:r>
      <w:r w:rsidR="00C76AA5" w:rsidRPr="00C52A63">
        <w:rPr>
          <w:sz w:val="20"/>
          <w:szCs w:val="20"/>
        </w:rPr>
        <w:t xml:space="preserve">bridges with </w:t>
      </w:r>
      <w:r w:rsidR="00F91E81" w:rsidRPr="00C52A63">
        <w:rPr>
          <w:sz w:val="20"/>
          <w:szCs w:val="20"/>
        </w:rPr>
        <w:t xml:space="preserve">high traffic counts/truck counts, </w:t>
      </w:r>
      <w:r w:rsidR="00793233" w:rsidRPr="00C52A63">
        <w:rPr>
          <w:sz w:val="20"/>
          <w:szCs w:val="20"/>
        </w:rPr>
        <w:t>Major River</w:t>
      </w:r>
      <w:r w:rsidR="007713BC">
        <w:rPr>
          <w:sz w:val="20"/>
          <w:szCs w:val="20"/>
        </w:rPr>
        <w:t xml:space="preserve"> and L</w:t>
      </w:r>
      <w:r w:rsidR="00F91E81" w:rsidRPr="00C52A63">
        <w:rPr>
          <w:sz w:val="20"/>
          <w:szCs w:val="20"/>
        </w:rPr>
        <w:t xml:space="preserve">ake </w:t>
      </w:r>
    </w:p>
    <w:p w14:paraId="11A68A4A" w14:textId="77777777" w:rsidR="007713BC" w:rsidRDefault="007713BC" w:rsidP="00183BD0">
      <w:pPr>
        <w:ind w:left="1080" w:hanging="90"/>
        <w:jc w:val="both"/>
        <w:rPr>
          <w:sz w:val="20"/>
          <w:szCs w:val="20"/>
        </w:rPr>
      </w:pPr>
      <w:r>
        <w:rPr>
          <w:sz w:val="20"/>
          <w:szCs w:val="20"/>
        </w:rPr>
        <w:t>B</w:t>
      </w:r>
      <w:r w:rsidR="00F91E81">
        <w:rPr>
          <w:sz w:val="20"/>
          <w:szCs w:val="20"/>
        </w:rPr>
        <w:t>ridges</w:t>
      </w:r>
      <w:r w:rsidR="00C76AA5">
        <w:rPr>
          <w:sz w:val="20"/>
          <w:szCs w:val="20"/>
        </w:rPr>
        <w:t xml:space="preserve">, major </w:t>
      </w:r>
      <w:r w:rsidR="00A820A5">
        <w:rPr>
          <w:sz w:val="20"/>
          <w:szCs w:val="20"/>
        </w:rPr>
        <w:t>bridges with large movements</w:t>
      </w:r>
      <w:r>
        <w:rPr>
          <w:sz w:val="20"/>
          <w:szCs w:val="20"/>
        </w:rPr>
        <w:t xml:space="preserve">, discretion of SPM, SLE and </w:t>
      </w:r>
      <w:r w:rsidR="00793233">
        <w:rPr>
          <w:sz w:val="20"/>
          <w:szCs w:val="20"/>
        </w:rPr>
        <w:t>approva</w:t>
      </w:r>
      <w:r>
        <w:rPr>
          <w:sz w:val="20"/>
          <w:szCs w:val="20"/>
        </w:rPr>
        <w:t xml:space="preserve">l of the </w:t>
      </w:r>
    </w:p>
    <w:p w14:paraId="11A68A4B" w14:textId="77777777" w:rsidR="00F91E81" w:rsidRDefault="007713BC" w:rsidP="007713BC">
      <w:pPr>
        <w:ind w:left="1080" w:hanging="90"/>
        <w:jc w:val="both"/>
        <w:rPr>
          <w:sz w:val="20"/>
          <w:szCs w:val="20"/>
        </w:rPr>
      </w:pPr>
      <w:r>
        <w:rPr>
          <w:sz w:val="20"/>
          <w:szCs w:val="20"/>
        </w:rPr>
        <w:t xml:space="preserve">Assistant State Bridge </w:t>
      </w:r>
      <w:r w:rsidR="00793233">
        <w:rPr>
          <w:sz w:val="20"/>
          <w:szCs w:val="20"/>
        </w:rPr>
        <w:t>Engineer.</w:t>
      </w:r>
    </w:p>
    <w:p w14:paraId="11A68A4C" w14:textId="77777777" w:rsidR="00F91E81" w:rsidRDefault="00F91E81" w:rsidP="00C52A63">
      <w:pPr>
        <w:ind w:firstLine="450"/>
        <w:jc w:val="both"/>
        <w:rPr>
          <w:sz w:val="20"/>
          <w:szCs w:val="20"/>
        </w:rPr>
      </w:pPr>
    </w:p>
    <w:p w14:paraId="11A68A4D" w14:textId="77777777" w:rsidR="007713BC" w:rsidRDefault="00F91E81" w:rsidP="007713BC">
      <w:pPr>
        <w:ind w:left="810"/>
        <w:jc w:val="both"/>
        <w:rPr>
          <w:i/>
          <w:sz w:val="20"/>
          <w:szCs w:val="20"/>
        </w:rPr>
      </w:pPr>
      <w:r w:rsidRPr="002D0EA4">
        <w:rPr>
          <w:i/>
          <w:sz w:val="20"/>
          <w:szCs w:val="20"/>
        </w:rPr>
        <w:t>Note:</w:t>
      </w:r>
      <w:r w:rsidR="00F54996" w:rsidRPr="002D0EA4">
        <w:rPr>
          <w:i/>
          <w:sz w:val="20"/>
          <w:szCs w:val="20"/>
        </w:rPr>
        <w:t xml:space="preserve"> </w:t>
      </w:r>
      <w:r w:rsidRPr="002D0EA4">
        <w:rPr>
          <w:i/>
          <w:sz w:val="20"/>
          <w:szCs w:val="20"/>
        </w:rPr>
        <w:t xml:space="preserve">The main failure mechanism </w:t>
      </w:r>
      <w:r w:rsidR="007713BC">
        <w:rPr>
          <w:i/>
          <w:sz w:val="20"/>
          <w:szCs w:val="20"/>
        </w:rPr>
        <w:t xml:space="preserve">of current design </w:t>
      </w:r>
      <w:r w:rsidRPr="002D0EA4">
        <w:rPr>
          <w:i/>
          <w:sz w:val="20"/>
          <w:szCs w:val="20"/>
        </w:rPr>
        <w:t xml:space="preserve">determined </w:t>
      </w:r>
      <w:r w:rsidR="008E04CA" w:rsidRPr="002D0EA4">
        <w:rPr>
          <w:i/>
          <w:sz w:val="20"/>
          <w:szCs w:val="20"/>
        </w:rPr>
        <w:t>f</w:t>
      </w:r>
      <w:r w:rsidRPr="002D0EA4">
        <w:rPr>
          <w:i/>
          <w:sz w:val="20"/>
          <w:szCs w:val="20"/>
        </w:rPr>
        <w:t xml:space="preserve">rom research was related to </w:t>
      </w:r>
      <w:r w:rsidR="007713BC">
        <w:rPr>
          <w:i/>
          <w:sz w:val="20"/>
          <w:szCs w:val="20"/>
        </w:rPr>
        <w:t xml:space="preserve">  </w:t>
      </w:r>
    </w:p>
    <w:p w14:paraId="11A68A4E" w14:textId="77777777" w:rsidR="008E04CA" w:rsidRPr="002D0EA4" w:rsidRDefault="007713BC" w:rsidP="007713BC">
      <w:pPr>
        <w:ind w:left="810"/>
        <w:jc w:val="both"/>
        <w:rPr>
          <w:i/>
          <w:sz w:val="20"/>
          <w:szCs w:val="20"/>
        </w:rPr>
      </w:pPr>
      <w:r>
        <w:rPr>
          <w:i/>
          <w:sz w:val="20"/>
          <w:szCs w:val="20"/>
        </w:rPr>
        <w:t xml:space="preserve">         </w:t>
      </w:r>
      <w:r w:rsidR="008E04CA" w:rsidRPr="002D0EA4">
        <w:rPr>
          <w:i/>
          <w:sz w:val="20"/>
          <w:szCs w:val="20"/>
        </w:rPr>
        <w:t xml:space="preserve">weld </w:t>
      </w:r>
      <w:r w:rsidR="00C52A63">
        <w:rPr>
          <w:i/>
          <w:sz w:val="20"/>
          <w:szCs w:val="20"/>
        </w:rPr>
        <w:t xml:space="preserve">fatigue. </w:t>
      </w:r>
      <w:r w:rsidR="00CF6C73">
        <w:rPr>
          <w:i/>
          <w:sz w:val="20"/>
          <w:szCs w:val="20"/>
        </w:rPr>
        <w:t>Utilizing</w:t>
      </w:r>
      <w:r w:rsidR="00C52A63">
        <w:rPr>
          <w:i/>
          <w:sz w:val="20"/>
          <w:szCs w:val="20"/>
        </w:rPr>
        <w:t xml:space="preserve"> </w:t>
      </w:r>
      <w:r w:rsidR="00803D0A" w:rsidRPr="002D0EA4">
        <w:rPr>
          <w:i/>
          <w:sz w:val="20"/>
          <w:szCs w:val="20"/>
        </w:rPr>
        <w:t>bolts in place of welds eliminate</w:t>
      </w:r>
      <w:r>
        <w:rPr>
          <w:i/>
          <w:sz w:val="20"/>
          <w:szCs w:val="20"/>
        </w:rPr>
        <w:t>s</w:t>
      </w:r>
      <w:r w:rsidR="00C76AA5" w:rsidRPr="002D0EA4">
        <w:rPr>
          <w:i/>
          <w:sz w:val="20"/>
          <w:szCs w:val="20"/>
        </w:rPr>
        <w:t xml:space="preserve"> this </w:t>
      </w:r>
      <w:r w:rsidR="00C61F9B" w:rsidRPr="002D0EA4">
        <w:rPr>
          <w:i/>
          <w:sz w:val="20"/>
          <w:szCs w:val="20"/>
        </w:rPr>
        <w:t>risk.</w:t>
      </w:r>
    </w:p>
    <w:p w14:paraId="11A68A4F" w14:textId="77777777" w:rsidR="008946E6" w:rsidRDefault="008E04CA" w:rsidP="00646FBA">
      <w:pPr>
        <w:ind w:firstLine="450"/>
        <w:jc w:val="both"/>
        <w:rPr>
          <w:sz w:val="20"/>
          <w:szCs w:val="20"/>
        </w:rPr>
      </w:pPr>
      <w:r>
        <w:rPr>
          <w:sz w:val="20"/>
          <w:szCs w:val="20"/>
        </w:rPr>
        <w:t xml:space="preserve">     </w:t>
      </w:r>
    </w:p>
    <w:p w14:paraId="3124D20B" w14:textId="77777777" w:rsidR="00E77E23" w:rsidRDefault="00E77E23" w:rsidP="00CB2967">
      <w:pPr>
        <w:ind w:firstLine="450"/>
        <w:rPr>
          <w:sz w:val="20"/>
          <w:szCs w:val="20"/>
          <w:u w:val="single"/>
        </w:rPr>
      </w:pPr>
    </w:p>
    <w:p w14:paraId="6C9AAE2F" w14:textId="77777777" w:rsidR="00E77E23" w:rsidRDefault="00E77E23" w:rsidP="00CB2967">
      <w:pPr>
        <w:ind w:firstLine="450"/>
        <w:rPr>
          <w:sz w:val="20"/>
          <w:szCs w:val="20"/>
          <w:u w:val="single"/>
        </w:rPr>
      </w:pPr>
    </w:p>
    <w:p w14:paraId="05193824" w14:textId="77777777" w:rsidR="00E77E23" w:rsidRDefault="00E77E23" w:rsidP="00CB2967">
      <w:pPr>
        <w:ind w:firstLine="450"/>
        <w:rPr>
          <w:sz w:val="20"/>
          <w:szCs w:val="20"/>
          <w:u w:val="single"/>
        </w:rPr>
      </w:pPr>
    </w:p>
    <w:p w14:paraId="338B6252" w14:textId="77777777" w:rsidR="00E77E23" w:rsidRDefault="00E77E23" w:rsidP="00CB2967">
      <w:pPr>
        <w:ind w:firstLine="450"/>
        <w:rPr>
          <w:sz w:val="20"/>
          <w:szCs w:val="20"/>
          <w:u w:val="single"/>
        </w:rPr>
      </w:pPr>
    </w:p>
    <w:p w14:paraId="11A68A50" w14:textId="77777777" w:rsidR="00E54103" w:rsidRPr="00A91015" w:rsidRDefault="002A7FAB" w:rsidP="00CB2967">
      <w:pPr>
        <w:ind w:firstLine="450"/>
        <w:rPr>
          <w:sz w:val="20"/>
          <w:szCs w:val="20"/>
          <w:u w:val="single"/>
        </w:rPr>
      </w:pPr>
      <w:r w:rsidRPr="00A91015">
        <w:rPr>
          <w:sz w:val="20"/>
          <w:szCs w:val="20"/>
          <w:u w:val="single"/>
        </w:rPr>
        <w:lastRenderedPageBreak/>
        <w:t>PROPOSED</w:t>
      </w:r>
      <w:r w:rsidR="00F54996" w:rsidRPr="00A91015">
        <w:rPr>
          <w:sz w:val="20"/>
          <w:szCs w:val="20"/>
          <w:u w:val="single"/>
        </w:rPr>
        <w:t xml:space="preserve"> FLAT PLATE EXPANSION DEVICE DESIGN</w:t>
      </w:r>
    </w:p>
    <w:p w14:paraId="11A68A51" w14:textId="77777777" w:rsidR="00A91015" w:rsidRDefault="00A91015" w:rsidP="00CB2967">
      <w:pPr>
        <w:ind w:firstLine="450"/>
        <w:rPr>
          <w:sz w:val="20"/>
          <w:szCs w:val="20"/>
        </w:rPr>
      </w:pPr>
    </w:p>
    <w:p w14:paraId="11A68A52" w14:textId="77777777" w:rsidR="00B6521D" w:rsidRPr="00AC4CAE" w:rsidRDefault="00B6521D" w:rsidP="00AC4CAE">
      <w:pPr>
        <w:pStyle w:val="ListParagraph"/>
        <w:numPr>
          <w:ilvl w:val="0"/>
          <w:numId w:val="13"/>
        </w:numPr>
        <w:jc w:val="both"/>
        <w:rPr>
          <w:sz w:val="20"/>
          <w:szCs w:val="20"/>
        </w:rPr>
      </w:pPr>
      <w:r w:rsidRPr="00AC4CAE">
        <w:rPr>
          <w:sz w:val="20"/>
          <w:szCs w:val="20"/>
        </w:rPr>
        <w:t>Modifies MoDOT’s current standardized 4” movement f</w:t>
      </w:r>
      <w:r w:rsidR="002A7FAB" w:rsidRPr="00AC4CAE">
        <w:rPr>
          <w:sz w:val="20"/>
          <w:szCs w:val="20"/>
        </w:rPr>
        <w:t>lat</w:t>
      </w:r>
      <w:r w:rsidRPr="00AC4CAE">
        <w:rPr>
          <w:sz w:val="20"/>
          <w:szCs w:val="20"/>
        </w:rPr>
        <w:t xml:space="preserve"> plate device</w:t>
      </w:r>
    </w:p>
    <w:p w14:paraId="11A68A53" w14:textId="77777777" w:rsidR="00B6521D" w:rsidRPr="00AC4CAE" w:rsidRDefault="00FA3BAB" w:rsidP="00AC4CAE">
      <w:pPr>
        <w:pStyle w:val="ListParagraph"/>
        <w:numPr>
          <w:ilvl w:val="0"/>
          <w:numId w:val="13"/>
        </w:numPr>
        <w:jc w:val="both"/>
        <w:rPr>
          <w:sz w:val="20"/>
          <w:szCs w:val="20"/>
        </w:rPr>
      </w:pPr>
      <w:r>
        <w:rPr>
          <w:sz w:val="20"/>
          <w:szCs w:val="20"/>
        </w:rPr>
        <w:t>Widens</w:t>
      </w:r>
      <w:r w:rsidR="00B6521D" w:rsidRPr="00AC4CAE">
        <w:rPr>
          <w:sz w:val="20"/>
          <w:szCs w:val="20"/>
        </w:rPr>
        <w:t xml:space="preserve"> flat plate</w:t>
      </w:r>
    </w:p>
    <w:p w14:paraId="11A68A54" w14:textId="77777777" w:rsidR="00B6521D" w:rsidRPr="00AC4CAE" w:rsidRDefault="00FA3BAB" w:rsidP="00AC4CAE">
      <w:pPr>
        <w:pStyle w:val="ListParagraph"/>
        <w:numPr>
          <w:ilvl w:val="0"/>
          <w:numId w:val="13"/>
        </w:numPr>
        <w:jc w:val="both"/>
        <w:rPr>
          <w:sz w:val="20"/>
          <w:szCs w:val="20"/>
        </w:rPr>
      </w:pPr>
      <w:r>
        <w:rPr>
          <w:sz w:val="20"/>
          <w:szCs w:val="20"/>
        </w:rPr>
        <w:t>Widens</w:t>
      </w:r>
      <w:r w:rsidR="00B6521D" w:rsidRPr="00AC4CAE">
        <w:rPr>
          <w:sz w:val="20"/>
          <w:szCs w:val="20"/>
        </w:rPr>
        <w:t xml:space="preserve"> support plate</w:t>
      </w:r>
    </w:p>
    <w:p w14:paraId="11A68A55" w14:textId="77777777" w:rsidR="002A7FAB" w:rsidRPr="00AC4CAE" w:rsidRDefault="002A7FAB" w:rsidP="00AC4CAE">
      <w:pPr>
        <w:pStyle w:val="ListParagraph"/>
        <w:numPr>
          <w:ilvl w:val="0"/>
          <w:numId w:val="13"/>
        </w:numPr>
        <w:jc w:val="both"/>
        <w:rPr>
          <w:sz w:val="20"/>
          <w:szCs w:val="20"/>
        </w:rPr>
      </w:pPr>
      <w:r w:rsidRPr="00AC4CAE">
        <w:rPr>
          <w:sz w:val="20"/>
          <w:szCs w:val="20"/>
        </w:rPr>
        <w:t>1/3 more welded studs</w:t>
      </w:r>
    </w:p>
    <w:p w14:paraId="11A68A56" w14:textId="77777777" w:rsidR="00A91015" w:rsidRPr="00AC4CAE" w:rsidRDefault="008C7F27" w:rsidP="00AC4CAE">
      <w:pPr>
        <w:pStyle w:val="ListParagraph"/>
        <w:numPr>
          <w:ilvl w:val="0"/>
          <w:numId w:val="13"/>
        </w:numPr>
        <w:jc w:val="both"/>
        <w:rPr>
          <w:sz w:val="20"/>
          <w:szCs w:val="20"/>
        </w:rPr>
      </w:pPr>
      <w:r>
        <w:rPr>
          <w:sz w:val="20"/>
          <w:szCs w:val="20"/>
        </w:rPr>
        <w:t>Adds</w:t>
      </w:r>
      <w:r w:rsidR="00A91015" w:rsidRPr="00AC4CAE">
        <w:rPr>
          <w:sz w:val="20"/>
          <w:szCs w:val="20"/>
        </w:rPr>
        <w:t xml:space="preserve"> more positioning adjustability</w:t>
      </w:r>
    </w:p>
    <w:p w14:paraId="11A68A57" w14:textId="77777777" w:rsidR="002A7FAB" w:rsidRPr="00AC4CAE" w:rsidRDefault="00192709" w:rsidP="00AC4CAE">
      <w:pPr>
        <w:pStyle w:val="ListParagraph"/>
        <w:numPr>
          <w:ilvl w:val="0"/>
          <w:numId w:val="13"/>
        </w:numPr>
        <w:jc w:val="both"/>
        <w:rPr>
          <w:sz w:val="20"/>
          <w:szCs w:val="20"/>
        </w:rPr>
      </w:pPr>
      <w:r w:rsidRPr="00AC4CAE">
        <w:rPr>
          <w:sz w:val="20"/>
          <w:szCs w:val="20"/>
        </w:rPr>
        <w:t>Includes d</w:t>
      </w:r>
      <w:r w:rsidR="002A7FAB" w:rsidRPr="00AC4CAE">
        <w:rPr>
          <w:sz w:val="20"/>
          <w:szCs w:val="20"/>
        </w:rPr>
        <w:t xml:space="preserve">etails for adding </w:t>
      </w:r>
      <w:r w:rsidR="002E2ECE">
        <w:rPr>
          <w:sz w:val="20"/>
          <w:szCs w:val="20"/>
        </w:rPr>
        <w:t xml:space="preserve">a </w:t>
      </w:r>
      <w:r w:rsidR="002A7FAB" w:rsidRPr="00AC4CAE">
        <w:rPr>
          <w:sz w:val="20"/>
          <w:szCs w:val="20"/>
        </w:rPr>
        <w:t>drain trough</w:t>
      </w:r>
    </w:p>
    <w:p w14:paraId="11A68A58" w14:textId="77777777" w:rsidR="002A7FAB" w:rsidRPr="00AC4CAE" w:rsidRDefault="002E2ECE" w:rsidP="00AC4CAE">
      <w:pPr>
        <w:pStyle w:val="ListParagraph"/>
        <w:numPr>
          <w:ilvl w:val="0"/>
          <w:numId w:val="13"/>
        </w:numPr>
        <w:jc w:val="both"/>
        <w:rPr>
          <w:sz w:val="20"/>
          <w:szCs w:val="20"/>
        </w:rPr>
      </w:pPr>
      <w:r>
        <w:rPr>
          <w:sz w:val="20"/>
          <w:szCs w:val="20"/>
        </w:rPr>
        <w:t>Recommends</w:t>
      </w:r>
      <w:r w:rsidR="002A7FAB" w:rsidRPr="00AC4CAE">
        <w:rPr>
          <w:sz w:val="20"/>
          <w:szCs w:val="20"/>
        </w:rPr>
        <w:t xml:space="preserve"> closure pours</w:t>
      </w:r>
    </w:p>
    <w:p w14:paraId="11A68A59" w14:textId="77777777" w:rsidR="006E250E" w:rsidRDefault="006E250E" w:rsidP="00B6521D">
      <w:pPr>
        <w:ind w:firstLine="450"/>
        <w:jc w:val="both"/>
        <w:rPr>
          <w:sz w:val="20"/>
          <w:szCs w:val="20"/>
        </w:rPr>
      </w:pPr>
    </w:p>
    <w:p w14:paraId="11A68A5A" w14:textId="77777777" w:rsidR="006E250E" w:rsidRDefault="006E250E" w:rsidP="006E250E">
      <w:pPr>
        <w:ind w:firstLine="450"/>
        <w:rPr>
          <w:sz w:val="20"/>
          <w:szCs w:val="20"/>
          <w:u w:val="single"/>
        </w:rPr>
      </w:pPr>
      <w:r w:rsidRPr="00A91015">
        <w:rPr>
          <w:sz w:val="20"/>
          <w:szCs w:val="20"/>
          <w:u w:val="single"/>
        </w:rPr>
        <w:t>PROPOSED</w:t>
      </w:r>
      <w:r>
        <w:rPr>
          <w:sz w:val="20"/>
          <w:szCs w:val="20"/>
          <w:u w:val="single"/>
        </w:rPr>
        <w:t xml:space="preserve"> RETROFIT FINGE</w:t>
      </w:r>
      <w:r w:rsidR="001A038F">
        <w:rPr>
          <w:sz w:val="20"/>
          <w:szCs w:val="20"/>
          <w:u w:val="single"/>
        </w:rPr>
        <w:t>R</w:t>
      </w:r>
      <w:r>
        <w:rPr>
          <w:sz w:val="20"/>
          <w:szCs w:val="20"/>
          <w:u w:val="single"/>
        </w:rPr>
        <w:t xml:space="preserve"> PLATE </w:t>
      </w:r>
      <w:r w:rsidRPr="00A91015">
        <w:rPr>
          <w:sz w:val="20"/>
          <w:szCs w:val="20"/>
          <w:u w:val="single"/>
        </w:rPr>
        <w:t>EXPANSION DEVICE DESIGN</w:t>
      </w:r>
    </w:p>
    <w:p w14:paraId="11A68A5B" w14:textId="77777777" w:rsidR="006E250E" w:rsidRDefault="006E250E" w:rsidP="006E250E">
      <w:pPr>
        <w:ind w:firstLine="450"/>
        <w:rPr>
          <w:sz w:val="20"/>
          <w:szCs w:val="20"/>
          <w:u w:val="single"/>
        </w:rPr>
      </w:pPr>
    </w:p>
    <w:p w14:paraId="11A68A5C" w14:textId="77777777" w:rsidR="006E250E" w:rsidRPr="00AC4CAE" w:rsidRDefault="006E250E" w:rsidP="00AC4CAE">
      <w:pPr>
        <w:pStyle w:val="ListParagraph"/>
        <w:numPr>
          <w:ilvl w:val="0"/>
          <w:numId w:val="14"/>
        </w:numPr>
        <w:rPr>
          <w:sz w:val="20"/>
          <w:szCs w:val="20"/>
        </w:rPr>
      </w:pPr>
      <w:r w:rsidRPr="00AC4CAE">
        <w:rPr>
          <w:sz w:val="20"/>
          <w:szCs w:val="20"/>
        </w:rPr>
        <w:t>M</w:t>
      </w:r>
      <w:r w:rsidR="00EA3469" w:rsidRPr="00AC4CAE">
        <w:rPr>
          <w:sz w:val="20"/>
          <w:szCs w:val="20"/>
        </w:rPr>
        <w:t>odifies failing in-service</w:t>
      </w:r>
      <w:r w:rsidR="00852BFC" w:rsidRPr="00AC4CAE">
        <w:rPr>
          <w:sz w:val="20"/>
          <w:szCs w:val="20"/>
        </w:rPr>
        <w:t xml:space="preserve"> welded finger </w:t>
      </w:r>
      <w:r w:rsidRPr="00AC4CAE">
        <w:rPr>
          <w:sz w:val="20"/>
          <w:szCs w:val="20"/>
        </w:rPr>
        <w:t>plate expansion device systems</w:t>
      </w:r>
    </w:p>
    <w:p w14:paraId="11A68A5D" w14:textId="77777777" w:rsidR="00852BFC" w:rsidRPr="00AC4CAE" w:rsidRDefault="00EA3469" w:rsidP="00AC4CAE">
      <w:pPr>
        <w:pStyle w:val="ListParagraph"/>
        <w:numPr>
          <w:ilvl w:val="0"/>
          <w:numId w:val="14"/>
        </w:numPr>
        <w:rPr>
          <w:sz w:val="20"/>
          <w:szCs w:val="20"/>
        </w:rPr>
      </w:pPr>
      <w:r w:rsidRPr="00AC4CAE">
        <w:rPr>
          <w:sz w:val="20"/>
          <w:szCs w:val="20"/>
        </w:rPr>
        <w:t xml:space="preserve">Adds bolts to </w:t>
      </w:r>
      <w:r w:rsidR="00852BFC" w:rsidRPr="00AC4CAE">
        <w:rPr>
          <w:sz w:val="20"/>
          <w:szCs w:val="20"/>
        </w:rPr>
        <w:t>field</w:t>
      </w:r>
      <w:r w:rsidRPr="00AC4CAE">
        <w:rPr>
          <w:sz w:val="20"/>
          <w:szCs w:val="20"/>
        </w:rPr>
        <w:t>-drilled</w:t>
      </w:r>
      <w:r w:rsidR="00852BFC" w:rsidRPr="00AC4CAE">
        <w:rPr>
          <w:sz w:val="20"/>
          <w:szCs w:val="20"/>
        </w:rPr>
        <w:t xml:space="preserve"> holes through finger plate and front of support beam flange</w:t>
      </w:r>
    </w:p>
    <w:p w14:paraId="11A68A5E" w14:textId="77777777" w:rsidR="00852BFC" w:rsidRPr="00AC4CAE" w:rsidRDefault="00852BFC" w:rsidP="00AC4CAE">
      <w:pPr>
        <w:pStyle w:val="ListParagraph"/>
        <w:numPr>
          <w:ilvl w:val="0"/>
          <w:numId w:val="14"/>
        </w:numPr>
        <w:rPr>
          <w:sz w:val="20"/>
          <w:szCs w:val="20"/>
        </w:rPr>
      </w:pPr>
      <w:r w:rsidRPr="00AC4CAE">
        <w:rPr>
          <w:sz w:val="20"/>
          <w:szCs w:val="20"/>
        </w:rPr>
        <w:t>Adds web stiffeners</w:t>
      </w:r>
    </w:p>
    <w:p w14:paraId="11A68A5F" w14:textId="77777777" w:rsidR="00AD5CC9" w:rsidRDefault="00852BFC" w:rsidP="00901B8C">
      <w:pPr>
        <w:pStyle w:val="ListParagraph"/>
        <w:numPr>
          <w:ilvl w:val="0"/>
          <w:numId w:val="14"/>
        </w:numPr>
        <w:rPr>
          <w:sz w:val="20"/>
          <w:szCs w:val="20"/>
        </w:rPr>
      </w:pPr>
      <w:r w:rsidRPr="00AC4CAE">
        <w:rPr>
          <w:sz w:val="20"/>
          <w:szCs w:val="20"/>
        </w:rPr>
        <w:t>Adds plug welds to field</w:t>
      </w:r>
      <w:r w:rsidR="00EA3469" w:rsidRPr="00AC4CAE">
        <w:rPr>
          <w:sz w:val="20"/>
          <w:szCs w:val="20"/>
        </w:rPr>
        <w:t>-drilled</w:t>
      </w:r>
      <w:r w:rsidRPr="00AC4CAE">
        <w:rPr>
          <w:sz w:val="20"/>
          <w:szCs w:val="20"/>
        </w:rPr>
        <w:t xml:space="preserve"> holes through finger plate at rear of support beam flange (</w:t>
      </w:r>
      <w:r w:rsidRPr="00AC4CAE">
        <w:rPr>
          <w:i/>
          <w:sz w:val="20"/>
          <w:szCs w:val="20"/>
        </w:rPr>
        <w:t>as nec.</w:t>
      </w:r>
      <w:r w:rsidRPr="00AC4CAE">
        <w:rPr>
          <w:sz w:val="20"/>
          <w:szCs w:val="20"/>
        </w:rPr>
        <w:t>)</w:t>
      </w:r>
    </w:p>
    <w:p w14:paraId="11A68A60" w14:textId="77777777" w:rsidR="002A5ACE" w:rsidRPr="002A5ACE" w:rsidRDefault="002A5ACE" w:rsidP="002A5ACE">
      <w:pPr>
        <w:pStyle w:val="ListParagraph"/>
        <w:ind w:left="810"/>
        <w:rPr>
          <w:sz w:val="20"/>
          <w:szCs w:val="20"/>
        </w:rPr>
      </w:pPr>
    </w:p>
    <w:p w14:paraId="11A68A61" w14:textId="77777777" w:rsidR="00FF4A1F" w:rsidRDefault="00FF4A1F" w:rsidP="00901B8C">
      <w:pPr>
        <w:rPr>
          <w:sz w:val="20"/>
          <w:szCs w:val="20"/>
        </w:rPr>
      </w:pPr>
    </w:p>
    <w:p w14:paraId="11A68A62" w14:textId="77777777" w:rsidR="00901B8C" w:rsidRPr="00C76A28" w:rsidRDefault="00B13A40" w:rsidP="00C76A28">
      <w:pPr>
        <w:pStyle w:val="ListParagraph"/>
        <w:numPr>
          <w:ilvl w:val="0"/>
          <w:numId w:val="24"/>
        </w:numPr>
        <w:ind w:left="0"/>
        <w:jc w:val="both"/>
        <w:rPr>
          <w:sz w:val="20"/>
          <w:szCs w:val="20"/>
          <w:highlight w:val="yellow"/>
          <w:u w:val="single"/>
        </w:rPr>
      </w:pPr>
      <w:r w:rsidRPr="00C76A28">
        <w:rPr>
          <w:sz w:val="20"/>
          <w:szCs w:val="20"/>
          <w:highlight w:val="yellow"/>
          <w:u w:val="single"/>
        </w:rPr>
        <w:t>IMPLEMENTATION</w:t>
      </w:r>
      <w:r w:rsidR="00BB6E14" w:rsidRPr="00C76A28">
        <w:rPr>
          <w:sz w:val="20"/>
          <w:szCs w:val="20"/>
          <w:highlight w:val="yellow"/>
          <w:u w:val="single"/>
        </w:rPr>
        <w:t xml:space="preserve"> Planning</w:t>
      </w:r>
      <w:r w:rsidR="00666D18" w:rsidRPr="00C76A28">
        <w:rPr>
          <w:sz w:val="20"/>
          <w:szCs w:val="20"/>
          <w:highlight w:val="yellow"/>
          <w:u w:val="single"/>
        </w:rPr>
        <w:t xml:space="preserve">, </w:t>
      </w:r>
      <w:r w:rsidR="00F953DE" w:rsidRPr="00C76A28">
        <w:rPr>
          <w:sz w:val="20"/>
          <w:szCs w:val="20"/>
          <w:highlight w:val="yellow"/>
          <w:u w:val="single"/>
        </w:rPr>
        <w:t>Instructions</w:t>
      </w:r>
      <w:r w:rsidR="00666D18" w:rsidRPr="00C76A28">
        <w:rPr>
          <w:sz w:val="20"/>
          <w:szCs w:val="20"/>
          <w:highlight w:val="yellow"/>
          <w:u w:val="single"/>
        </w:rPr>
        <w:t xml:space="preserve"> and Guidance</w:t>
      </w:r>
      <w:r w:rsidR="00901B8C" w:rsidRPr="00C76A28">
        <w:rPr>
          <w:sz w:val="20"/>
          <w:szCs w:val="20"/>
          <w:highlight w:val="yellow"/>
          <w:u w:val="single"/>
        </w:rPr>
        <w:t>:</w:t>
      </w:r>
    </w:p>
    <w:p w14:paraId="11A68A63" w14:textId="77777777" w:rsidR="00BB6E14" w:rsidRDefault="00BB6E14" w:rsidP="00594CC1">
      <w:pPr>
        <w:jc w:val="both"/>
        <w:rPr>
          <w:sz w:val="20"/>
          <w:szCs w:val="20"/>
          <w:u w:val="single"/>
        </w:rPr>
      </w:pPr>
    </w:p>
    <w:tbl>
      <w:tblPr>
        <w:tblStyle w:val="TableGrid"/>
        <w:tblW w:w="8433" w:type="dxa"/>
        <w:tblInd w:w="450" w:type="dxa"/>
        <w:tblLook w:val="04A0" w:firstRow="1" w:lastRow="0" w:firstColumn="1" w:lastColumn="0" w:noHBand="0" w:noVBand="1"/>
      </w:tblPr>
      <w:tblGrid>
        <w:gridCol w:w="2828"/>
        <w:gridCol w:w="1396"/>
        <w:gridCol w:w="1398"/>
        <w:gridCol w:w="2811"/>
      </w:tblGrid>
      <w:tr w:rsidR="00BB67F7" w14:paraId="11A68A67" w14:textId="77777777" w:rsidTr="009E5EB6">
        <w:trPr>
          <w:trHeight w:val="470"/>
        </w:trPr>
        <w:tc>
          <w:tcPr>
            <w:tcW w:w="2828" w:type="dxa"/>
          </w:tcPr>
          <w:p w14:paraId="11A68A64" w14:textId="77777777" w:rsidR="00BB67F7" w:rsidRPr="00BB67F7" w:rsidRDefault="00BB67F7" w:rsidP="00BB67F7">
            <w:pPr>
              <w:jc w:val="both"/>
              <w:rPr>
                <w:b/>
                <w:sz w:val="20"/>
                <w:szCs w:val="20"/>
              </w:rPr>
            </w:pPr>
            <w:r w:rsidRPr="00BB67F7">
              <w:rPr>
                <w:b/>
                <w:sz w:val="20"/>
                <w:szCs w:val="20"/>
              </w:rPr>
              <w:t>Implement</w:t>
            </w:r>
            <w:r>
              <w:rPr>
                <w:b/>
                <w:sz w:val="20"/>
                <w:szCs w:val="20"/>
              </w:rPr>
              <w:t>, Yes or No</w:t>
            </w:r>
          </w:p>
        </w:tc>
        <w:tc>
          <w:tcPr>
            <w:tcW w:w="2794" w:type="dxa"/>
            <w:gridSpan w:val="2"/>
          </w:tcPr>
          <w:p w14:paraId="11A68A65" w14:textId="77777777" w:rsidR="00BB67F7" w:rsidRPr="00BB67F7" w:rsidRDefault="00893ED4" w:rsidP="00893ED4">
            <w:pPr>
              <w:jc w:val="center"/>
              <w:rPr>
                <w:b/>
                <w:sz w:val="20"/>
                <w:szCs w:val="20"/>
              </w:rPr>
            </w:pPr>
            <w:r>
              <w:rPr>
                <w:b/>
                <w:sz w:val="20"/>
                <w:szCs w:val="20"/>
              </w:rPr>
              <w:t>Proposed</w:t>
            </w:r>
          </w:p>
        </w:tc>
        <w:tc>
          <w:tcPr>
            <w:tcW w:w="2811" w:type="dxa"/>
          </w:tcPr>
          <w:p w14:paraId="11A68A66" w14:textId="77777777" w:rsidR="00BB67F7" w:rsidRPr="00BB67F7" w:rsidRDefault="00BA3F41" w:rsidP="00893ED4">
            <w:pPr>
              <w:jc w:val="center"/>
              <w:rPr>
                <w:b/>
                <w:sz w:val="20"/>
                <w:szCs w:val="20"/>
              </w:rPr>
            </w:pPr>
            <w:r>
              <w:rPr>
                <w:b/>
                <w:sz w:val="20"/>
                <w:szCs w:val="20"/>
              </w:rPr>
              <w:t xml:space="preserve">Proposed </w:t>
            </w:r>
            <w:r w:rsidR="00BB67F7" w:rsidRPr="00BB67F7">
              <w:rPr>
                <w:b/>
                <w:sz w:val="20"/>
                <w:szCs w:val="20"/>
              </w:rPr>
              <w:t>Retrofit</w:t>
            </w:r>
            <w:r w:rsidR="00893ED4">
              <w:rPr>
                <w:b/>
                <w:sz w:val="20"/>
                <w:szCs w:val="20"/>
              </w:rPr>
              <w:t xml:space="preserve"> Modifications</w:t>
            </w:r>
          </w:p>
        </w:tc>
      </w:tr>
      <w:tr w:rsidR="00BB67F7" w14:paraId="11A68A6C" w14:textId="77777777" w:rsidTr="009E5EB6">
        <w:trPr>
          <w:trHeight w:val="235"/>
        </w:trPr>
        <w:tc>
          <w:tcPr>
            <w:tcW w:w="2828" w:type="dxa"/>
          </w:tcPr>
          <w:p w14:paraId="11A68A68" w14:textId="77777777" w:rsidR="00BB67F7" w:rsidRPr="00893ED4" w:rsidRDefault="00BB67F7" w:rsidP="00F1739C">
            <w:pPr>
              <w:jc w:val="both"/>
              <w:rPr>
                <w:sz w:val="20"/>
                <w:szCs w:val="20"/>
              </w:rPr>
            </w:pPr>
            <w:r w:rsidRPr="00893ED4">
              <w:rPr>
                <w:sz w:val="20"/>
                <w:szCs w:val="20"/>
              </w:rPr>
              <w:t>Finger Plate</w:t>
            </w:r>
          </w:p>
        </w:tc>
        <w:tc>
          <w:tcPr>
            <w:tcW w:w="1396" w:type="dxa"/>
          </w:tcPr>
          <w:p w14:paraId="11A68A69" w14:textId="77777777" w:rsidR="00BB67F7" w:rsidRDefault="00BB67F7" w:rsidP="00893ED4">
            <w:pPr>
              <w:jc w:val="center"/>
              <w:rPr>
                <w:sz w:val="20"/>
                <w:szCs w:val="20"/>
              </w:rPr>
            </w:pPr>
            <w:r>
              <w:rPr>
                <w:sz w:val="20"/>
                <w:szCs w:val="20"/>
              </w:rPr>
              <w:t xml:space="preserve">Type A - </w:t>
            </w:r>
            <w:r w:rsidRPr="00BB67F7">
              <w:rPr>
                <w:color w:val="FF0000"/>
                <w:sz w:val="20"/>
                <w:szCs w:val="20"/>
              </w:rPr>
              <w:t>Yes</w:t>
            </w:r>
          </w:p>
        </w:tc>
        <w:tc>
          <w:tcPr>
            <w:tcW w:w="1397" w:type="dxa"/>
          </w:tcPr>
          <w:p w14:paraId="11A68A6A" w14:textId="77777777" w:rsidR="00BB67F7" w:rsidRDefault="00BB67F7" w:rsidP="00893ED4">
            <w:pPr>
              <w:jc w:val="center"/>
              <w:rPr>
                <w:sz w:val="20"/>
                <w:szCs w:val="20"/>
              </w:rPr>
            </w:pPr>
            <w:r>
              <w:rPr>
                <w:sz w:val="20"/>
                <w:szCs w:val="20"/>
              </w:rPr>
              <w:t xml:space="preserve">Type B - </w:t>
            </w:r>
            <w:r w:rsidRPr="00BB67F7">
              <w:rPr>
                <w:color w:val="FF0000"/>
                <w:sz w:val="20"/>
                <w:szCs w:val="20"/>
              </w:rPr>
              <w:t>No</w:t>
            </w:r>
          </w:p>
        </w:tc>
        <w:tc>
          <w:tcPr>
            <w:tcW w:w="2811" w:type="dxa"/>
          </w:tcPr>
          <w:p w14:paraId="11A68A6B" w14:textId="77777777" w:rsidR="00BB67F7" w:rsidRDefault="0090484F" w:rsidP="00893ED4">
            <w:pPr>
              <w:jc w:val="center"/>
              <w:rPr>
                <w:sz w:val="20"/>
                <w:szCs w:val="20"/>
              </w:rPr>
            </w:pPr>
            <w:r>
              <w:rPr>
                <w:color w:val="FF0000"/>
                <w:sz w:val="20"/>
                <w:szCs w:val="20"/>
              </w:rPr>
              <w:t xml:space="preserve">In </w:t>
            </w:r>
            <w:r w:rsidR="00717A22">
              <w:rPr>
                <w:color w:val="FF0000"/>
                <w:sz w:val="20"/>
                <w:szCs w:val="20"/>
              </w:rPr>
              <w:t xml:space="preserve">Field </w:t>
            </w:r>
            <w:r w:rsidR="00563866">
              <w:rPr>
                <w:color w:val="FF0000"/>
                <w:sz w:val="20"/>
                <w:szCs w:val="20"/>
              </w:rPr>
              <w:t>Trial</w:t>
            </w:r>
          </w:p>
        </w:tc>
      </w:tr>
      <w:tr w:rsidR="00BB67F7" w14:paraId="11A68A70" w14:textId="77777777" w:rsidTr="009E5EB6">
        <w:trPr>
          <w:trHeight w:val="235"/>
        </w:trPr>
        <w:tc>
          <w:tcPr>
            <w:tcW w:w="2828" w:type="dxa"/>
          </w:tcPr>
          <w:p w14:paraId="11A68A6D" w14:textId="77777777" w:rsidR="00BB67F7" w:rsidRPr="00893ED4" w:rsidRDefault="00BB67F7" w:rsidP="00F1739C">
            <w:pPr>
              <w:jc w:val="both"/>
              <w:rPr>
                <w:sz w:val="20"/>
                <w:szCs w:val="20"/>
              </w:rPr>
            </w:pPr>
            <w:r w:rsidRPr="00893ED4">
              <w:rPr>
                <w:sz w:val="20"/>
                <w:szCs w:val="20"/>
              </w:rPr>
              <w:t>Flat Plate</w:t>
            </w:r>
          </w:p>
        </w:tc>
        <w:tc>
          <w:tcPr>
            <w:tcW w:w="2794" w:type="dxa"/>
            <w:gridSpan w:val="2"/>
          </w:tcPr>
          <w:p w14:paraId="11A68A6E" w14:textId="77777777" w:rsidR="00BB67F7" w:rsidRDefault="00BB67F7" w:rsidP="00893ED4">
            <w:pPr>
              <w:jc w:val="center"/>
              <w:rPr>
                <w:sz w:val="20"/>
                <w:szCs w:val="20"/>
              </w:rPr>
            </w:pPr>
            <w:r w:rsidRPr="00BB67F7">
              <w:rPr>
                <w:color w:val="FF0000"/>
                <w:sz w:val="20"/>
                <w:szCs w:val="20"/>
              </w:rPr>
              <w:t>Yes</w:t>
            </w:r>
          </w:p>
        </w:tc>
        <w:tc>
          <w:tcPr>
            <w:tcW w:w="2811" w:type="dxa"/>
            <w:shd w:val="pct25" w:color="auto" w:fill="auto"/>
          </w:tcPr>
          <w:p w14:paraId="11A68A6F" w14:textId="77777777" w:rsidR="00BB67F7" w:rsidRDefault="00BB67F7" w:rsidP="00893ED4">
            <w:pPr>
              <w:jc w:val="center"/>
              <w:rPr>
                <w:sz w:val="20"/>
                <w:szCs w:val="20"/>
              </w:rPr>
            </w:pPr>
          </w:p>
        </w:tc>
      </w:tr>
      <w:tr w:rsidR="00B37789" w14:paraId="11A68A76" w14:textId="77777777" w:rsidTr="009E5EB6">
        <w:trPr>
          <w:trHeight w:val="2598"/>
        </w:trPr>
        <w:tc>
          <w:tcPr>
            <w:tcW w:w="8432" w:type="dxa"/>
            <w:gridSpan w:val="4"/>
          </w:tcPr>
          <w:p w14:paraId="11A68A71" w14:textId="77777777" w:rsidR="00B37789" w:rsidRDefault="009248B9" w:rsidP="009248B9">
            <w:pPr>
              <w:jc w:val="both"/>
              <w:rPr>
                <w:i/>
                <w:color w:val="FF0000"/>
                <w:sz w:val="20"/>
                <w:szCs w:val="20"/>
                <w:u w:val="single"/>
              </w:rPr>
            </w:pPr>
            <w:r w:rsidRPr="009248B9">
              <w:rPr>
                <w:i/>
                <w:color w:val="FF0000"/>
                <w:sz w:val="20"/>
                <w:szCs w:val="20"/>
                <w:u w:val="single"/>
              </w:rPr>
              <w:t>Note:</w:t>
            </w:r>
          </w:p>
          <w:p w14:paraId="11A68A72" w14:textId="77777777" w:rsidR="00EC7C46" w:rsidRDefault="00EC7C46" w:rsidP="00EC7C46">
            <w:pPr>
              <w:jc w:val="both"/>
              <w:rPr>
                <w:i/>
                <w:color w:val="FF0000"/>
                <w:sz w:val="20"/>
                <w:szCs w:val="20"/>
                <w:u w:val="single"/>
              </w:rPr>
            </w:pPr>
          </w:p>
          <w:p w14:paraId="11A68A73" w14:textId="77777777" w:rsidR="00EC7C46" w:rsidRDefault="00B37789" w:rsidP="00EC7C46">
            <w:pPr>
              <w:jc w:val="both"/>
              <w:rPr>
                <w:i/>
                <w:color w:val="FF0000"/>
                <w:sz w:val="20"/>
                <w:szCs w:val="20"/>
              </w:rPr>
            </w:pPr>
            <w:r w:rsidRPr="004B3439">
              <w:rPr>
                <w:i/>
                <w:color w:val="FF0000"/>
                <w:sz w:val="20"/>
                <w:szCs w:val="20"/>
              </w:rPr>
              <w:t xml:space="preserve">Office development and design practice will focus </w:t>
            </w:r>
            <w:r w:rsidR="009C4947">
              <w:rPr>
                <w:i/>
                <w:color w:val="FF0000"/>
                <w:sz w:val="20"/>
                <w:szCs w:val="20"/>
              </w:rPr>
              <w:t>on the “less robust” design (</w:t>
            </w:r>
            <w:r w:rsidRPr="004B3439">
              <w:rPr>
                <w:i/>
                <w:color w:val="FF0000"/>
                <w:sz w:val="20"/>
                <w:szCs w:val="20"/>
              </w:rPr>
              <w:t>Type A</w:t>
            </w:r>
            <w:r w:rsidR="009C4947">
              <w:rPr>
                <w:i/>
                <w:color w:val="FF0000"/>
                <w:sz w:val="20"/>
                <w:szCs w:val="20"/>
              </w:rPr>
              <w:t>) because it is recognizably more robust than its predecessor</w:t>
            </w:r>
            <w:r w:rsidR="002D0B4E">
              <w:rPr>
                <w:i/>
                <w:color w:val="FF0000"/>
                <w:sz w:val="20"/>
                <w:szCs w:val="20"/>
              </w:rPr>
              <w:t>, costs less than Type B</w:t>
            </w:r>
            <w:r w:rsidR="009C4947">
              <w:rPr>
                <w:i/>
                <w:color w:val="FF0000"/>
                <w:sz w:val="20"/>
                <w:szCs w:val="20"/>
              </w:rPr>
              <w:t xml:space="preserve"> and the details can be standardized readily</w:t>
            </w:r>
            <w:r w:rsidRPr="004B3439">
              <w:rPr>
                <w:i/>
                <w:color w:val="FF0000"/>
                <w:sz w:val="20"/>
                <w:szCs w:val="20"/>
              </w:rPr>
              <w:t>.</w:t>
            </w:r>
          </w:p>
          <w:p w14:paraId="11A68A74" w14:textId="77777777" w:rsidR="00EC7C46" w:rsidRPr="00EC7C46" w:rsidRDefault="00EC7C46" w:rsidP="00EC7C46">
            <w:pPr>
              <w:ind w:left="360"/>
              <w:jc w:val="both"/>
              <w:rPr>
                <w:i/>
                <w:color w:val="FF0000"/>
                <w:sz w:val="20"/>
                <w:szCs w:val="20"/>
              </w:rPr>
            </w:pPr>
          </w:p>
          <w:p w14:paraId="11A68A75" w14:textId="77777777" w:rsidR="00EC7C46" w:rsidRPr="00B37789" w:rsidRDefault="00EC7C46" w:rsidP="00EC7C46">
            <w:pPr>
              <w:jc w:val="both"/>
              <w:rPr>
                <w:i/>
                <w:color w:val="FF0000"/>
                <w:sz w:val="20"/>
                <w:szCs w:val="20"/>
              </w:rPr>
            </w:pPr>
            <w:r w:rsidRPr="004B3439">
              <w:rPr>
                <w:i/>
                <w:color w:val="FF0000"/>
                <w:sz w:val="20"/>
                <w:szCs w:val="20"/>
              </w:rPr>
              <w:t xml:space="preserve">Both types of proposed new </w:t>
            </w:r>
            <w:r>
              <w:rPr>
                <w:i/>
                <w:color w:val="FF0000"/>
                <w:sz w:val="20"/>
                <w:szCs w:val="20"/>
              </w:rPr>
              <w:t xml:space="preserve">and modified </w:t>
            </w:r>
            <w:r w:rsidRPr="004B3439">
              <w:rPr>
                <w:i/>
                <w:color w:val="FF0000"/>
                <w:sz w:val="20"/>
                <w:szCs w:val="20"/>
              </w:rPr>
              <w:t xml:space="preserve">finger plate designs are designed for fatigue and high impact. The </w:t>
            </w:r>
            <w:r>
              <w:rPr>
                <w:i/>
                <w:color w:val="FF0000"/>
                <w:sz w:val="20"/>
                <w:szCs w:val="20"/>
              </w:rPr>
              <w:t xml:space="preserve">Type B </w:t>
            </w:r>
            <w:r w:rsidRPr="004B3439">
              <w:rPr>
                <w:i/>
                <w:color w:val="FF0000"/>
                <w:sz w:val="20"/>
                <w:szCs w:val="20"/>
              </w:rPr>
              <w:t xml:space="preserve">“robust” design would seem to </w:t>
            </w:r>
            <w:r w:rsidR="001C4628">
              <w:rPr>
                <w:i/>
                <w:color w:val="FF0000"/>
                <w:sz w:val="20"/>
                <w:szCs w:val="20"/>
              </w:rPr>
              <w:t xml:space="preserve">be more durable, hence </w:t>
            </w:r>
            <w:r w:rsidRPr="004B3439">
              <w:rPr>
                <w:i/>
                <w:color w:val="FF0000"/>
                <w:sz w:val="20"/>
                <w:szCs w:val="20"/>
              </w:rPr>
              <w:t xml:space="preserve">provide the greatest resistance to live load, impact </w:t>
            </w:r>
            <w:r w:rsidR="001C4628">
              <w:rPr>
                <w:i/>
                <w:color w:val="FF0000"/>
                <w:sz w:val="20"/>
                <w:szCs w:val="20"/>
              </w:rPr>
              <w:t xml:space="preserve">and fatigue, </w:t>
            </w:r>
            <w:r w:rsidRPr="004B3439">
              <w:rPr>
                <w:i/>
                <w:color w:val="FF0000"/>
                <w:sz w:val="20"/>
                <w:szCs w:val="20"/>
              </w:rPr>
              <w:t xml:space="preserve">and </w:t>
            </w:r>
            <w:r>
              <w:rPr>
                <w:i/>
                <w:color w:val="FF0000"/>
                <w:sz w:val="20"/>
                <w:szCs w:val="20"/>
              </w:rPr>
              <w:t>theoretically, a longer</w:t>
            </w:r>
            <w:r w:rsidRPr="004B3439">
              <w:rPr>
                <w:i/>
                <w:color w:val="FF0000"/>
                <w:sz w:val="20"/>
                <w:szCs w:val="20"/>
              </w:rPr>
              <w:t xml:space="preserve"> service </w:t>
            </w:r>
            <w:r>
              <w:rPr>
                <w:i/>
                <w:color w:val="FF0000"/>
                <w:sz w:val="20"/>
                <w:szCs w:val="20"/>
              </w:rPr>
              <w:t xml:space="preserve">performance </w:t>
            </w:r>
            <w:r w:rsidRPr="004B3439">
              <w:rPr>
                <w:i/>
                <w:color w:val="FF0000"/>
                <w:sz w:val="20"/>
                <w:szCs w:val="20"/>
              </w:rPr>
              <w:t xml:space="preserve">life. However, </w:t>
            </w:r>
            <w:r w:rsidR="001C4628">
              <w:rPr>
                <w:i/>
                <w:color w:val="FF0000"/>
                <w:sz w:val="20"/>
                <w:szCs w:val="20"/>
              </w:rPr>
              <w:t xml:space="preserve">it is costly </w:t>
            </w:r>
            <w:r>
              <w:rPr>
                <w:i/>
                <w:color w:val="FF0000"/>
                <w:sz w:val="20"/>
                <w:szCs w:val="20"/>
              </w:rPr>
              <w:t xml:space="preserve">to put into </w:t>
            </w:r>
            <w:r w:rsidR="001C4628">
              <w:rPr>
                <w:i/>
                <w:color w:val="FF0000"/>
                <w:sz w:val="20"/>
                <w:szCs w:val="20"/>
              </w:rPr>
              <w:t xml:space="preserve">routine </w:t>
            </w:r>
            <w:r>
              <w:rPr>
                <w:i/>
                <w:color w:val="FF0000"/>
                <w:sz w:val="20"/>
                <w:szCs w:val="20"/>
              </w:rPr>
              <w:t>practice and the details are not nearly in final form as those of Type A.</w:t>
            </w:r>
          </w:p>
        </w:tc>
      </w:tr>
    </w:tbl>
    <w:p w14:paraId="11A68A77" w14:textId="77777777" w:rsidR="00CD18E4" w:rsidRPr="004B3439" w:rsidRDefault="00CD18E4" w:rsidP="00893ED4">
      <w:pPr>
        <w:jc w:val="both"/>
        <w:rPr>
          <w:i/>
          <w:color w:val="FF0000"/>
          <w:sz w:val="20"/>
          <w:szCs w:val="20"/>
        </w:rPr>
      </w:pPr>
    </w:p>
    <w:p w14:paraId="11A68A78" w14:textId="77777777" w:rsidR="003E3030" w:rsidRDefault="003E3030" w:rsidP="00893ED4">
      <w:pPr>
        <w:jc w:val="both"/>
        <w:rPr>
          <w:sz w:val="20"/>
          <w:szCs w:val="20"/>
        </w:rPr>
      </w:pPr>
    </w:p>
    <w:p w14:paraId="11A68A79" w14:textId="77777777" w:rsidR="00F1739C" w:rsidRPr="00C540D9" w:rsidRDefault="00F368AE" w:rsidP="00C540D9">
      <w:pPr>
        <w:pStyle w:val="ListParagraph"/>
        <w:numPr>
          <w:ilvl w:val="0"/>
          <w:numId w:val="10"/>
        </w:numPr>
        <w:jc w:val="both"/>
        <w:rPr>
          <w:sz w:val="20"/>
          <w:szCs w:val="20"/>
        </w:rPr>
      </w:pPr>
      <w:r>
        <w:rPr>
          <w:sz w:val="20"/>
          <w:szCs w:val="20"/>
        </w:rPr>
        <w:t xml:space="preserve">Proposed </w:t>
      </w:r>
      <w:r w:rsidR="00E26F60" w:rsidRPr="00F368AE">
        <w:rPr>
          <w:b/>
          <w:sz w:val="20"/>
          <w:szCs w:val="20"/>
        </w:rPr>
        <w:t>Type A</w:t>
      </w:r>
      <w:r w:rsidR="00E26F60" w:rsidRPr="00C540D9">
        <w:rPr>
          <w:sz w:val="20"/>
          <w:szCs w:val="20"/>
        </w:rPr>
        <w:t xml:space="preserve"> </w:t>
      </w:r>
      <w:r w:rsidR="00192709" w:rsidRPr="00C540D9">
        <w:rPr>
          <w:sz w:val="20"/>
          <w:szCs w:val="20"/>
        </w:rPr>
        <w:t xml:space="preserve">Finger Plate </w:t>
      </w:r>
      <w:r w:rsidR="00BA3F41" w:rsidRPr="00C540D9">
        <w:rPr>
          <w:sz w:val="20"/>
          <w:szCs w:val="20"/>
        </w:rPr>
        <w:t xml:space="preserve">expansion device </w:t>
      </w:r>
      <w:r w:rsidR="00E26F60" w:rsidRPr="0034405B">
        <w:rPr>
          <w:sz w:val="20"/>
          <w:szCs w:val="20"/>
          <w:u w:val="single"/>
        </w:rPr>
        <w:t>will be implemented</w:t>
      </w:r>
      <w:r w:rsidR="00E26F60" w:rsidRPr="00C540D9">
        <w:rPr>
          <w:sz w:val="20"/>
          <w:szCs w:val="20"/>
        </w:rPr>
        <w:t xml:space="preserve"> at this time</w:t>
      </w:r>
      <w:r w:rsidR="002D0B4E">
        <w:rPr>
          <w:sz w:val="20"/>
          <w:szCs w:val="20"/>
        </w:rPr>
        <w:t xml:space="preserve"> for all jobs</w:t>
      </w:r>
      <w:r w:rsidR="00E26F60" w:rsidRPr="00C540D9">
        <w:rPr>
          <w:sz w:val="20"/>
          <w:szCs w:val="20"/>
        </w:rPr>
        <w:t>.</w:t>
      </w:r>
      <w:r w:rsidR="00AA7537">
        <w:rPr>
          <w:sz w:val="20"/>
          <w:szCs w:val="20"/>
        </w:rPr>
        <w:t xml:space="preserve"> </w:t>
      </w:r>
      <w:r w:rsidR="0034405B" w:rsidRPr="00AA7537">
        <w:rPr>
          <w:sz w:val="20"/>
          <w:szCs w:val="20"/>
        </w:rPr>
        <w:t>See</w:t>
      </w:r>
      <w:r w:rsidR="00CC76BA" w:rsidRPr="00AA7537">
        <w:rPr>
          <w:sz w:val="20"/>
          <w:szCs w:val="20"/>
        </w:rPr>
        <w:t xml:space="preserve"> Development Section for details until new standard drawings are released.</w:t>
      </w:r>
    </w:p>
    <w:p w14:paraId="11A68A7A" w14:textId="77777777" w:rsidR="00F1739C" w:rsidRDefault="00F1739C" w:rsidP="00B54CD1">
      <w:pPr>
        <w:jc w:val="both"/>
        <w:rPr>
          <w:sz w:val="20"/>
          <w:szCs w:val="20"/>
        </w:rPr>
      </w:pPr>
    </w:p>
    <w:p w14:paraId="11A68A7B" w14:textId="77777777" w:rsidR="00E26F60" w:rsidRDefault="00BA3F41" w:rsidP="00C540D9">
      <w:pPr>
        <w:pStyle w:val="ListParagraph"/>
        <w:numPr>
          <w:ilvl w:val="0"/>
          <w:numId w:val="10"/>
        </w:numPr>
        <w:jc w:val="both"/>
        <w:rPr>
          <w:sz w:val="20"/>
          <w:szCs w:val="20"/>
        </w:rPr>
      </w:pPr>
      <w:r w:rsidRPr="00C540D9">
        <w:rPr>
          <w:sz w:val="20"/>
          <w:szCs w:val="20"/>
        </w:rPr>
        <w:t xml:space="preserve">Proposed </w:t>
      </w:r>
      <w:r w:rsidR="00192709" w:rsidRPr="00F368AE">
        <w:rPr>
          <w:b/>
          <w:sz w:val="20"/>
          <w:szCs w:val="20"/>
        </w:rPr>
        <w:t>Type B</w:t>
      </w:r>
      <w:r w:rsidR="00192709" w:rsidRPr="00C540D9">
        <w:rPr>
          <w:sz w:val="20"/>
          <w:szCs w:val="20"/>
        </w:rPr>
        <w:t xml:space="preserve"> Finger Plate </w:t>
      </w:r>
      <w:r w:rsidRPr="00C540D9">
        <w:rPr>
          <w:sz w:val="20"/>
          <w:szCs w:val="20"/>
        </w:rPr>
        <w:t xml:space="preserve">expansion device </w:t>
      </w:r>
      <w:r w:rsidR="00192709" w:rsidRPr="0034405B">
        <w:rPr>
          <w:sz w:val="20"/>
          <w:szCs w:val="20"/>
          <w:u w:val="single"/>
        </w:rPr>
        <w:t xml:space="preserve">will </w:t>
      </w:r>
      <w:r w:rsidR="0082296C" w:rsidRPr="0034405B">
        <w:rPr>
          <w:sz w:val="20"/>
          <w:szCs w:val="20"/>
          <w:u w:val="single"/>
        </w:rPr>
        <w:t xml:space="preserve">not </w:t>
      </w:r>
      <w:r w:rsidR="00192709" w:rsidRPr="0034405B">
        <w:rPr>
          <w:sz w:val="20"/>
          <w:szCs w:val="20"/>
          <w:u w:val="single"/>
        </w:rPr>
        <w:t>be implemented</w:t>
      </w:r>
      <w:r w:rsidR="00192709" w:rsidRPr="00C540D9">
        <w:rPr>
          <w:sz w:val="20"/>
          <w:szCs w:val="20"/>
        </w:rPr>
        <w:t xml:space="preserve"> </w:t>
      </w:r>
      <w:r w:rsidR="0082296C" w:rsidRPr="00C540D9">
        <w:rPr>
          <w:sz w:val="20"/>
          <w:szCs w:val="20"/>
        </w:rPr>
        <w:t xml:space="preserve">at this time. </w:t>
      </w:r>
      <w:r w:rsidR="009258A1" w:rsidRPr="00C540D9">
        <w:rPr>
          <w:sz w:val="20"/>
          <w:szCs w:val="20"/>
        </w:rPr>
        <w:t>Producing standard drawing</w:t>
      </w:r>
      <w:r w:rsidR="00852BFC" w:rsidRPr="00C540D9">
        <w:rPr>
          <w:sz w:val="20"/>
          <w:szCs w:val="20"/>
        </w:rPr>
        <w:t>s</w:t>
      </w:r>
      <w:r w:rsidR="009258A1" w:rsidRPr="00C540D9">
        <w:rPr>
          <w:sz w:val="20"/>
          <w:szCs w:val="20"/>
        </w:rPr>
        <w:t xml:space="preserve"> will</w:t>
      </w:r>
      <w:r w:rsidR="00852BFC" w:rsidRPr="00C540D9">
        <w:rPr>
          <w:sz w:val="20"/>
          <w:szCs w:val="20"/>
        </w:rPr>
        <w:t xml:space="preserve"> take the effort </w:t>
      </w:r>
      <w:r w:rsidR="009258A1" w:rsidRPr="00C540D9">
        <w:rPr>
          <w:sz w:val="20"/>
          <w:szCs w:val="20"/>
        </w:rPr>
        <w:t xml:space="preserve">of both the </w:t>
      </w:r>
      <w:r w:rsidR="00852BFC" w:rsidRPr="00C540D9">
        <w:rPr>
          <w:sz w:val="20"/>
          <w:szCs w:val="20"/>
        </w:rPr>
        <w:t>Development S</w:t>
      </w:r>
      <w:r w:rsidR="009258A1" w:rsidRPr="00C540D9">
        <w:rPr>
          <w:sz w:val="20"/>
          <w:szCs w:val="20"/>
        </w:rPr>
        <w:t xml:space="preserve">ection </w:t>
      </w:r>
      <w:r w:rsidR="00EE25C8">
        <w:rPr>
          <w:sz w:val="20"/>
          <w:szCs w:val="20"/>
        </w:rPr>
        <w:t xml:space="preserve">and a design team(s) </w:t>
      </w:r>
      <w:r w:rsidR="009258A1" w:rsidRPr="00C540D9">
        <w:rPr>
          <w:sz w:val="20"/>
          <w:szCs w:val="20"/>
        </w:rPr>
        <w:t xml:space="preserve">working </w:t>
      </w:r>
      <w:r w:rsidR="00EE25C8">
        <w:rPr>
          <w:sz w:val="20"/>
          <w:szCs w:val="20"/>
        </w:rPr>
        <w:t xml:space="preserve">cooperatively </w:t>
      </w:r>
      <w:r w:rsidR="00F368AE">
        <w:rPr>
          <w:sz w:val="20"/>
          <w:szCs w:val="20"/>
        </w:rPr>
        <w:t>to generate</w:t>
      </w:r>
      <w:r w:rsidR="00EE25C8">
        <w:rPr>
          <w:sz w:val="20"/>
          <w:szCs w:val="20"/>
        </w:rPr>
        <w:t xml:space="preserve"> final job drawings and guidance</w:t>
      </w:r>
      <w:r w:rsidR="00852BFC" w:rsidRPr="00C540D9">
        <w:rPr>
          <w:sz w:val="20"/>
          <w:szCs w:val="20"/>
        </w:rPr>
        <w:t xml:space="preserve">. </w:t>
      </w:r>
      <w:r w:rsidR="00226211" w:rsidRPr="00F368AE">
        <w:rPr>
          <w:b/>
          <w:sz w:val="20"/>
          <w:szCs w:val="20"/>
        </w:rPr>
        <w:t>Type B</w:t>
      </w:r>
      <w:r w:rsidR="00226211" w:rsidRPr="00C540D9">
        <w:rPr>
          <w:sz w:val="20"/>
          <w:szCs w:val="20"/>
        </w:rPr>
        <w:t xml:space="preserve"> details will be available for preliminary </w:t>
      </w:r>
      <w:r w:rsidR="00717A22" w:rsidRPr="00C540D9">
        <w:rPr>
          <w:sz w:val="20"/>
          <w:szCs w:val="20"/>
        </w:rPr>
        <w:t>review s</w:t>
      </w:r>
      <w:r w:rsidRPr="00C540D9">
        <w:rPr>
          <w:sz w:val="20"/>
          <w:szCs w:val="20"/>
        </w:rPr>
        <w:t>hould</w:t>
      </w:r>
      <w:r w:rsidR="00226211" w:rsidRPr="00C540D9">
        <w:rPr>
          <w:sz w:val="20"/>
          <w:szCs w:val="20"/>
        </w:rPr>
        <w:t xml:space="preserve"> a job b</w:t>
      </w:r>
      <w:r w:rsidR="00922737">
        <w:rPr>
          <w:sz w:val="20"/>
          <w:szCs w:val="20"/>
        </w:rPr>
        <w:t xml:space="preserve">e approved for its use. </w:t>
      </w:r>
      <w:r w:rsidR="009258A1" w:rsidRPr="00C540D9">
        <w:rPr>
          <w:sz w:val="20"/>
          <w:szCs w:val="20"/>
        </w:rPr>
        <w:t>Therefore</w:t>
      </w:r>
      <w:r w:rsidR="00226211" w:rsidRPr="00C540D9">
        <w:rPr>
          <w:sz w:val="20"/>
          <w:szCs w:val="20"/>
        </w:rPr>
        <w:t>,</w:t>
      </w:r>
      <w:r w:rsidR="009258A1" w:rsidRPr="00C540D9">
        <w:rPr>
          <w:sz w:val="20"/>
          <w:szCs w:val="20"/>
        </w:rPr>
        <w:t xml:space="preserve"> </w:t>
      </w:r>
      <w:r w:rsidR="00AA7537">
        <w:rPr>
          <w:sz w:val="20"/>
          <w:szCs w:val="20"/>
        </w:rPr>
        <w:t xml:space="preserve">see Development Section for </w:t>
      </w:r>
      <w:r w:rsidR="00F368AE" w:rsidRPr="00F368AE">
        <w:rPr>
          <w:b/>
          <w:sz w:val="20"/>
          <w:szCs w:val="20"/>
        </w:rPr>
        <w:t>Type B</w:t>
      </w:r>
      <w:r w:rsidR="00F368AE">
        <w:rPr>
          <w:sz w:val="20"/>
          <w:szCs w:val="20"/>
        </w:rPr>
        <w:t xml:space="preserve"> </w:t>
      </w:r>
      <w:r w:rsidR="00717A22" w:rsidRPr="00C540D9">
        <w:rPr>
          <w:sz w:val="20"/>
          <w:szCs w:val="20"/>
        </w:rPr>
        <w:t xml:space="preserve">unchecked </w:t>
      </w:r>
      <w:r w:rsidR="00226211" w:rsidRPr="00C540D9">
        <w:rPr>
          <w:sz w:val="20"/>
          <w:szCs w:val="20"/>
        </w:rPr>
        <w:t xml:space="preserve">working </w:t>
      </w:r>
      <w:r w:rsidR="007713BC">
        <w:rPr>
          <w:sz w:val="20"/>
          <w:szCs w:val="20"/>
        </w:rPr>
        <w:t>(</w:t>
      </w:r>
      <w:r w:rsidR="007713BC" w:rsidRPr="007713BC">
        <w:rPr>
          <w:i/>
          <w:sz w:val="20"/>
          <w:szCs w:val="20"/>
        </w:rPr>
        <w:t>research</w:t>
      </w:r>
      <w:r w:rsidR="007713BC">
        <w:rPr>
          <w:sz w:val="20"/>
          <w:szCs w:val="20"/>
        </w:rPr>
        <w:t xml:space="preserve">) </w:t>
      </w:r>
      <w:r w:rsidR="00F368AE">
        <w:rPr>
          <w:sz w:val="20"/>
          <w:szCs w:val="20"/>
        </w:rPr>
        <w:t>drawings</w:t>
      </w:r>
      <w:r w:rsidR="00E26F60" w:rsidRPr="00C540D9">
        <w:rPr>
          <w:sz w:val="20"/>
          <w:szCs w:val="20"/>
        </w:rPr>
        <w:t>.</w:t>
      </w:r>
      <w:r w:rsidR="00922737">
        <w:rPr>
          <w:sz w:val="20"/>
          <w:szCs w:val="20"/>
        </w:rPr>
        <w:t xml:space="preserve">  </w:t>
      </w:r>
      <w:r w:rsidR="00922737" w:rsidRPr="002D0B4E">
        <w:rPr>
          <w:i/>
          <w:color w:val="000000" w:themeColor="text1"/>
          <w:sz w:val="20"/>
          <w:szCs w:val="20"/>
        </w:rPr>
        <w:t>Our goal should be to not let the</w:t>
      </w:r>
      <w:r w:rsidR="00F544DA">
        <w:rPr>
          <w:i/>
          <w:color w:val="000000" w:themeColor="text1"/>
          <w:sz w:val="20"/>
          <w:szCs w:val="20"/>
        </w:rPr>
        <w:t>se</w:t>
      </w:r>
      <w:r w:rsidR="00922737" w:rsidRPr="002D0B4E">
        <w:rPr>
          <w:i/>
          <w:color w:val="000000" w:themeColor="text1"/>
          <w:sz w:val="20"/>
          <w:szCs w:val="20"/>
        </w:rPr>
        <w:t xml:space="preserve"> details go stale.</w:t>
      </w:r>
    </w:p>
    <w:p w14:paraId="11A68A7C" w14:textId="77777777" w:rsidR="00C666A1" w:rsidRPr="00C666A1" w:rsidRDefault="00C666A1" w:rsidP="00C666A1">
      <w:pPr>
        <w:pStyle w:val="ListParagraph"/>
        <w:rPr>
          <w:sz w:val="20"/>
          <w:szCs w:val="20"/>
        </w:rPr>
      </w:pPr>
    </w:p>
    <w:p w14:paraId="11A68A7D" w14:textId="77777777" w:rsidR="00C36DF1" w:rsidRDefault="00C666A1" w:rsidP="00C666A1">
      <w:pPr>
        <w:pStyle w:val="ListParagraph"/>
        <w:ind w:left="810"/>
        <w:contextualSpacing w:val="0"/>
        <w:jc w:val="both"/>
        <w:rPr>
          <w:i/>
          <w:color w:val="000000" w:themeColor="text1"/>
          <w:sz w:val="20"/>
          <w:szCs w:val="20"/>
        </w:rPr>
      </w:pPr>
      <w:r w:rsidRPr="00C36DF1">
        <w:rPr>
          <w:color w:val="000000" w:themeColor="text1"/>
          <w:sz w:val="20"/>
          <w:szCs w:val="20"/>
        </w:rPr>
        <w:t>When</w:t>
      </w:r>
      <w:r w:rsidR="0024770C">
        <w:rPr>
          <w:color w:val="000000" w:themeColor="text1"/>
          <w:sz w:val="20"/>
          <w:szCs w:val="20"/>
        </w:rPr>
        <w:t xml:space="preserve"> could</w:t>
      </w:r>
      <w:r w:rsidRPr="00C36DF1">
        <w:rPr>
          <w:color w:val="000000" w:themeColor="text1"/>
          <w:sz w:val="20"/>
          <w:szCs w:val="20"/>
        </w:rPr>
        <w:t xml:space="preserve"> Type</w:t>
      </w:r>
      <w:r w:rsidR="00C36DF1">
        <w:rPr>
          <w:color w:val="000000" w:themeColor="text1"/>
          <w:sz w:val="20"/>
          <w:szCs w:val="20"/>
        </w:rPr>
        <w:t xml:space="preserve"> B finger plate be considered?</w:t>
      </w:r>
    </w:p>
    <w:p w14:paraId="11A68A7E" w14:textId="77777777" w:rsidR="00C36DF1" w:rsidRDefault="00C36DF1" w:rsidP="00C666A1">
      <w:pPr>
        <w:pStyle w:val="ListParagraph"/>
        <w:ind w:left="810"/>
        <w:contextualSpacing w:val="0"/>
        <w:jc w:val="both"/>
        <w:rPr>
          <w:i/>
          <w:color w:val="000000" w:themeColor="text1"/>
          <w:sz w:val="20"/>
          <w:szCs w:val="20"/>
        </w:rPr>
      </w:pPr>
    </w:p>
    <w:p w14:paraId="11A68A7F" w14:textId="77777777" w:rsidR="00C666A1" w:rsidRDefault="002D0B4E" w:rsidP="00C666A1">
      <w:pPr>
        <w:pStyle w:val="ListParagraph"/>
        <w:ind w:left="810"/>
        <w:contextualSpacing w:val="0"/>
        <w:jc w:val="both"/>
        <w:rPr>
          <w:rFonts w:eastAsia="TimesNewRoman"/>
          <w:i/>
          <w:color w:val="000000" w:themeColor="text1"/>
          <w:sz w:val="20"/>
          <w:szCs w:val="20"/>
        </w:rPr>
      </w:pPr>
      <w:r w:rsidRPr="002D0B4E">
        <w:rPr>
          <w:i/>
          <w:color w:val="000000" w:themeColor="text1"/>
          <w:sz w:val="20"/>
          <w:szCs w:val="20"/>
        </w:rPr>
        <w:t>Very h</w:t>
      </w:r>
      <w:r w:rsidR="00C666A1" w:rsidRPr="002D0B4E">
        <w:rPr>
          <w:i/>
          <w:color w:val="000000" w:themeColor="text1"/>
          <w:sz w:val="20"/>
          <w:szCs w:val="20"/>
        </w:rPr>
        <w:t xml:space="preserve">igh traffic volumes, Major River, major road bridges, high truck volumes, large skews or unanticipated </w:t>
      </w:r>
      <w:r w:rsidRPr="002D0B4E">
        <w:rPr>
          <w:i/>
          <w:color w:val="000000" w:themeColor="text1"/>
          <w:sz w:val="20"/>
          <w:szCs w:val="20"/>
        </w:rPr>
        <w:t xml:space="preserve">bridge </w:t>
      </w:r>
      <w:r w:rsidR="00C666A1" w:rsidRPr="002D0B4E">
        <w:rPr>
          <w:i/>
          <w:color w:val="000000" w:themeColor="text1"/>
          <w:sz w:val="20"/>
          <w:szCs w:val="20"/>
        </w:rPr>
        <w:t xml:space="preserve">movement potentials, and with ASBE, SPM or SLE approval. </w:t>
      </w:r>
      <w:r w:rsidR="00922737">
        <w:rPr>
          <w:i/>
          <w:color w:val="000000" w:themeColor="text1"/>
          <w:sz w:val="20"/>
          <w:szCs w:val="20"/>
        </w:rPr>
        <w:t>The r</w:t>
      </w:r>
      <w:r w:rsidR="00C666A1" w:rsidRPr="002D0B4E">
        <w:rPr>
          <w:i/>
          <w:color w:val="000000" w:themeColor="text1"/>
          <w:sz w:val="20"/>
          <w:szCs w:val="20"/>
        </w:rPr>
        <w:t xml:space="preserve">esearch study proposed that </w:t>
      </w:r>
      <w:r w:rsidR="00C666A1" w:rsidRPr="002D0B4E">
        <w:rPr>
          <w:rFonts w:eastAsia="TimesNewRoman"/>
          <w:i/>
          <w:color w:val="000000" w:themeColor="text1"/>
          <w:sz w:val="20"/>
          <w:szCs w:val="20"/>
        </w:rPr>
        <w:t>the robust finger plate design should be used in locations with a Passenger Car Equivalent (PCE) of 20,000 vehicles per day or greater with an average PCE factor (Truck/Car ratio) for Missouri of 2.0</w:t>
      </w:r>
      <w:r w:rsidRPr="002D0B4E">
        <w:rPr>
          <w:rFonts w:eastAsia="TimesNewRoman"/>
          <w:i/>
          <w:color w:val="000000" w:themeColor="text1"/>
          <w:sz w:val="20"/>
          <w:szCs w:val="20"/>
        </w:rPr>
        <w:t>.</w:t>
      </w:r>
      <w:r w:rsidR="00C666A1" w:rsidRPr="002D0B4E">
        <w:rPr>
          <w:rFonts w:eastAsia="TimesNewRoman"/>
          <w:i/>
          <w:color w:val="000000" w:themeColor="text1"/>
          <w:sz w:val="20"/>
          <w:szCs w:val="20"/>
        </w:rPr>
        <w:t xml:space="preserve"> </w:t>
      </w:r>
    </w:p>
    <w:p w14:paraId="11A68A80" w14:textId="77777777" w:rsidR="00352D88" w:rsidRDefault="00352D88" w:rsidP="00C666A1">
      <w:pPr>
        <w:pStyle w:val="ListParagraph"/>
        <w:ind w:left="810"/>
        <w:contextualSpacing w:val="0"/>
        <w:jc w:val="both"/>
        <w:rPr>
          <w:i/>
          <w:color w:val="000000" w:themeColor="text1"/>
          <w:sz w:val="20"/>
          <w:szCs w:val="20"/>
        </w:rPr>
      </w:pPr>
    </w:p>
    <w:p w14:paraId="11A68A81" w14:textId="77777777" w:rsidR="00352D88" w:rsidRPr="00352D88" w:rsidRDefault="00352D88" w:rsidP="00E64DB8">
      <w:pPr>
        <w:ind w:left="810"/>
        <w:jc w:val="both"/>
        <w:rPr>
          <w:i/>
          <w:sz w:val="20"/>
          <w:szCs w:val="20"/>
        </w:rPr>
      </w:pPr>
      <w:r>
        <w:rPr>
          <w:i/>
          <w:sz w:val="20"/>
          <w:szCs w:val="20"/>
        </w:rPr>
        <w:lastRenderedPageBreak/>
        <w:t xml:space="preserve">(Note: </w:t>
      </w:r>
      <w:r w:rsidRPr="00352D88">
        <w:rPr>
          <w:i/>
          <w:sz w:val="20"/>
          <w:szCs w:val="20"/>
        </w:rPr>
        <w:t>KDOT’s fingerpl</w:t>
      </w:r>
      <w:r>
        <w:rPr>
          <w:i/>
          <w:sz w:val="20"/>
          <w:szCs w:val="20"/>
        </w:rPr>
        <w:t xml:space="preserve">ate design which was one of two </w:t>
      </w:r>
      <w:r w:rsidRPr="00352D88">
        <w:rPr>
          <w:i/>
          <w:sz w:val="20"/>
          <w:szCs w:val="20"/>
        </w:rPr>
        <w:t>archetype finger plate device</w:t>
      </w:r>
      <w:r>
        <w:rPr>
          <w:i/>
          <w:sz w:val="20"/>
          <w:szCs w:val="20"/>
        </w:rPr>
        <w:t>s cited positively</w:t>
      </w:r>
      <w:r w:rsidRPr="00352D88">
        <w:rPr>
          <w:i/>
          <w:sz w:val="20"/>
          <w:szCs w:val="20"/>
        </w:rPr>
        <w:t xml:space="preserve"> in the </w:t>
      </w:r>
      <w:r>
        <w:rPr>
          <w:i/>
          <w:sz w:val="20"/>
          <w:szCs w:val="20"/>
        </w:rPr>
        <w:t xml:space="preserve">research </w:t>
      </w:r>
      <w:r w:rsidRPr="00352D88">
        <w:rPr>
          <w:i/>
          <w:sz w:val="20"/>
          <w:szCs w:val="20"/>
        </w:rPr>
        <w:t>report</w:t>
      </w:r>
      <w:r>
        <w:rPr>
          <w:i/>
          <w:sz w:val="20"/>
          <w:szCs w:val="20"/>
        </w:rPr>
        <w:t xml:space="preserve"> could be considered as a precursor to Type B and could be produced and installed at less cost than Type B.)</w:t>
      </w:r>
    </w:p>
    <w:p w14:paraId="11A68A82" w14:textId="77777777" w:rsidR="00AA00E9" w:rsidRDefault="00AA00E9" w:rsidP="002D0B4E">
      <w:pPr>
        <w:jc w:val="both"/>
        <w:rPr>
          <w:sz w:val="20"/>
          <w:szCs w:val="20"/>
        </w:rPr>
      </w:pPr>
    </w:p>
    <w:p w14:paraId="11A68A83" w14:textId="77777777" w:rsidR="00AA00E9" w:rsidRDefault="00893ED4" w:rsidP="005D2D3C">
      <w:pPr>
        <w:pStyle w:val="ListParagraph"/>
        <w:numPr>
          <w:ilvl w:val="0"/>
          <w:numId w:val="10"/>
        </w:numPr>
        <w:jc w:val="both"/>
        <w:rPr>
          <w:sz w:val="20"/>
          <w:szCs w:val="20"/>
        </w:rPr>
      </w:pPr>
      <w:r w:rsidRPr="00C540D9">
        <w:rPr>
          <w:sz w:val="20"/>
          <w:szCs w:val="20"/>
        </w:rPr>
        <w:t>Proposed Flat P</w:t>
      </w:r>
      <w:r w:rsidR="00AA00E9" w:rsidRPr="00C540D9">
        <w:rPr>
          <w:sz w:val="20"/>
          <w:szCs w:val="20"/>
        </w:rPr>
        <w:t xml:space="preserve">late expansion device </w:t>
      </w:r>
      <w:r w:rsidR="00AA00E9" w:rsidRPr="0034405B">
        <w:rPr>
          <w:sz w:val="20"/>
          <w:szCs w:val="20"/>
          <w:u w:val="single"/>
        </w:rPr>
        <w:t>will be implemented</w:t>
      </w:r>
      <w:r w:rsidR="00922737">
        <w:rPr>
          <w:sz w:val="20"/>
          <w:szCs w:val="20"/>
        </w:rPr>
        <w:t xml:space="preserve"> at this time</w:t>
      </w:r>
      <w:r w:rsidR="00AA00E9" w:rsidRPr="00C540D9">
        <w:rPr>
          <w:sz w:val="20"/>
          <w:szCs w:val="20"/>
        </w:rPr>
        <w:t>.</w:t>
      </w:r>
      <w:r w:rsidR="00CC76BA">
        <w:rPr>
          <w:sz w:val="20"/>
          <w:szCs w:val="20"/>
        </w:rPr>
        <w:t xml:space="preserve"> </w:t>
      </w:r>
      <w:r w:rsidR="0034405B" w:rsidRPr="00AA7537">
        <w:rPr>
          <w:sz w:val="20"/>
          <w:szCs w:val="20"/>
        </w:rPr>
        <w:t>See</w:t>
      </w:r>
      <w:r w:rsidR="00CC76BA" w:rsidRPr="00AA7537">
        <w:rPr>
          <w:sz w:val="20"/>
          <w:szCs w:val="20"/>
        </w:rPr>
        <w:t xml:space="preserve"> Development Section for details until new standard drawings are released.</w:t>
      </w:r>
      <w:r w:rsidR="00460AF2">
        <w:rPr>
          <w:sz w:val="20"/>
          <w:szCs w:val="20"/>
        </w:rPr>
        <w:t xml:space="preserve"> (</w:t>
      </w:r>
      <w:r w:rsidR="00460AF2" w:rsidRPr="00460AF2">
        <w:rPr>
          <w:i/>
          <w:sz w:val="20"/>
          <w:szCs w:val="20"/>
        </w:rPr>
        <w:t>Usage of these devices will be limited in favor of using our preferred strip seal expansion systems</w:t>
      </w:r>
      <w:r w:rsidR="00066149">
        <w:rPr>
          <w:i/>
          <w:sz w:val="20"/>
          <w:szCs w:val="20"/>
        </w:rPr>
        <w:t xml:space="preserve"> which are considered equally acceptable for skewed and curved new bridges for the same movement</w:t>
      </w:r>
      <w:r w:rsidR="00460AF2" w:rsidRPr="00460AF2">
        <w:rPr>
          <w:i/>
          <w:sz w:val="20"/>
          <w:szCs w:val="20"/>
        </w:rPr>
        <w:t>.</w:t>
      </w:r>
      <w:r w:rsidR="00460AF2">
        <w:rPr>
          <w:sz w:val="20"/>
          <w:szCs w:val="20"/>
        </w:rPr>
        <w:t>)</w:t>
      </w:r>
    </w:p>
    <w:p w14:paraId="11A68A84" w14:textId="77777777" w:rsidR="00AC3644" w:rsidRPr="005D2D3C" w:rsidRDefault="00AC3644" w:rsidP="00AC3644">
      <w:pPr>
        <w:pStyle w:val="ListParagraph"/>
        <w:ind w:left="810"/>
        <w:jc w:val="both"/>
        <w:rPr>
          <w:sz w:val="20"/>
          <w:szCs w:val="20"/>
        </w:rPr>
      </w:pPr>
    </w:p>
    <w:p w14:paraId="11A68A85" w14:textId="77777777" w:rsidR="00AA00E9" w:rsidRPr="00C540D9" w:rsidRDefault="00BA3F41" w:rsidP="00C540D9">
      <w:pPr>
        <w:pStyle w:val="ListParagraph"/>
        <w:numPr>
          <w:ilvl w:val="0"/>
          <w:numId w:val="10"/>
        </w:numPr>
        <w:jc w:val="both"/>
        <w:rPr>
          <w:sz w:val="20"/>
          <w:szCs w:val="20"/>
        </w:rPr>
      </w:pPr>
      <w:r w:rsidRPr="00C540D9">
        <w:rPr>
          <w:sz w:val="20"/>
          <w:szCs w:val="20"/>
        </w:rPr>
        <w:t>Retrofit</w:t>
      </w:r>
      <w:r w:rsidR="00AA00E9" w:rsidRPr="00C540D9">
        <w:rPr>
          <w:sz w:val="20"/>
          <w:szCs w:val="20"/>
        </w:rPr>
        <w:t xml:space="preserve"> finger plate</w:t>
      </w:r>
      <w:r w:rsidRPr="00C540D9">
        <w:rPr>
          <w:sz w:val="20"/>
          <w:szCs w:val="20"/>
        </w:rPr>
        <w:t xml:space="preserve"> expansion device modifications</w:t>
      </w:r>
      <w:r w:rsidR="0024770C">
        <w:rPr>
          <w:sz w:val="20"/>
          <w:szCs w:val="20"/>
        </w:rPr>
        <w:t xml:space="preserve"> are pending</w:t>
      </w:r>
      <w:r w:rsidRPr="00C540D9">
        <w:rPr>
          <w:sz w:val="20"/>
          <w:szCs w:val="20"/>
        </w:rPr>
        <w:t xml:space="preserve"> </w:t>
      </w:r>
      <w:r w:rsidR="00AA00E9" w:rsidRPr="00C540D9">
        <w:rPr>
          <w:sz w:val="20"/>
          <w:szCs w:val="20"/>
        </w:rPr>
        <w:t>bas</w:t>
      </w:r>
      <w:r w:rsidR="00717A22" w:rsidRPr="00C540D9">
        <w:rPr>
          <w:sz w:val="20"/>
          <w:szCs w:val="20"/>
        </w:rPr>
        <w:t xml:space="preserve">ed on results of an on-going </w:t>
      </w:r>
      <w:r w:rsidR="00C11C10" w:rsidRPr="00C540D9">
        <w:rPr>
          <w:sz w:val="20"/>
          <w:szCs w:val="20"/>
        </w:rPr>
        <w:t xml:space="preserve">field trial </w:t>
      </w:r>
      <w:r w:rsidR="00AA00E9" w:rsidRPr="00C540D9">
        <w:rPr>
          <w:sz w:val="20"/>
          <w:szCs w:val="20"/>
        </w:rPr>
        <w:t>of an actual failing finger plate device</w:t>
      </w:r>
      <w:r w:rsidRPr="00C540D9">
        <w:rPr>
          <w:sz w:val="20"/>
          <w:szCs w:val="20"/>
        </w:rPr>
        <w:t xml:space="preserve"> repair</w:t>
      </w:r>
      <w:r w:rsidR="00717A22" w:rsidRPr="00C540D9">
        <w:rPr>
          <w:sz w:val="20"/>
          <w:szCs w:val="20"/>
        </w:rPr>
        <w:t xml:space="preserve"> at this time</w:t>
      </w:r>
      <w:r w:rsidR="00AA00E9" w:rsidRPr="00C540D9">
        <w:rPr>
          <w:sz w:val="20"/>
          <w:szCs w:val="20"/>
        </w:rPr>
        <w:t>.</w:t>
      </w:r>
      <w:r w:rsidR="00C11C10" w:rsidRPr="00C540D9">
        <w:rPr>
          <w:sz w:val="20"/>
          <w:szCs w:val="20"/>
        </w:rPr>
        <w:t xml:space="preserve"> Early indicators are </w:t>
      </w:r>
      <w:r w:rsidRPr="00C540D9">
        <w:rPr>
          <w:sz w:val="20"/>
          <w:szCs w:val="20"/>
        </w:rPr>
        <w:t xml:space="preserve">that </w:t>
      </w:r>
      <w:r w:rsidR="00C11C10" w:rsidRPr="00C540D9">
        <w:rPr>
          <w:sz w:val="20"/>
          <w:szCs w:val="20"/>
        </w:rPr>
        <w:t>field drilling holes through 1 ¼” finger plate is difficult.</w:t>
      </w:r>
      <w:r w:rsidR="005B216E" w:rsidRPr="00C540D9">
        <w:rPr>
          <w:sz w:val="20"/>
          <w:szCs w:val="20"/>
        </w:rPr>
        <w:t xml:space="preserve"> Fiel</w:t>
      </w:r>
      <w:r w:rsidR="00717A22" w:rsidRPr="00C540D9">
        <w:rPr>
          <w:sz w:val="20"/>
          <w:szCs w:val="20"/>
        </w:rPr>
        <w:t>d dr</w:t>
      </w:r>
      <w:r w:rsidR="005B216E" w:rsidRPr="00C540D9">
        <w:rPr>
          <w:sz w:val="20"/>
          <w:szCs w:val="20"/>
        </w:rPr>
        <w:t>illing recessed holes</w:t>
      </w:r>
      <w:r w:rsidR="00717A22" w:rsidRPr="00C540D9">
        <w:rPr>
          <w:sz w:val="20"/>
          <w:szCs w:val="20"/>
        </w:rPr>
        <w:t xml:space="preserve"> in 1 ¼” plate is more difficult.</w:t>
      </w:r>
      <w:r w:rsidR="000145B9">
        <w:rPr>
          <w:sz w:val="20"/>
          <w:szCs w:val="20"/>
        </w:rPr>
        <w:t xml:space="preserve"> Retrofit design procedure and details</w:t>
      </w:r>
      <w:r w:rsidR="0006485A">
        <w:rPr>
          <w:sz w:val="20"/>
          <w:szCs w:val="20"/>
        </w:rPr>
        <w:t>, or best practice guidance,</w:t>
      </w:r>
      <w:r w:rsidR="000145B9">
        <w:rPr>
          <w:sz w:val="20"/>
          <w:szCs w:val="20"/>
        </w:rPr>
        <w:t xml:space="preserve"> will be provi</w:t>
      </w:r>
      <w:r w:rsidR="0024770C">
        <w:rPr>
          <w:sz w:val="20"/>
          <w:szCs w:val="20"/>
        </w:rPr>
        <w:t>ded upon successful field trial and if approved for implementation.</w:t>
      </w:r>
    </w:p>
    <w:p w14:paraId="11A68A86" w14:textId="77777777" w:rsidR="00CC5F9E" w:rsidRDefault="00CC5F9E" w:rsidP="008B76F8">
      <w:pPr>
        <w:jc w:val="both"/>
        <w:rPr>
          <w:sz w:val="20"/>
          <w:szCs w:val="20"/>
        </w:rPr>
      </w:pPr>
    </w:p>
    <w:p w14:paraId="11A68A87" w14:textId="77777777" w:rsidR="00451353" w:rsidRPr="00BC323E" w:rsidRDefault="00666D18" w:rsidP="00BC323E">
      <w:pPr>
        <w:jc w:val="both"/>
        <w:rPr>
          <w:sz w:val="20"/>
          <w:szCs w:val="20"/>
          <w:u w:val="single"/>
        </w:rPr>
      </w:pPr>
      <w:r w:rsidRPr="00306C43">
        <w:rPr>
          <w:sz w:val="20"/>
          <w:szCs w:val="20"/>
          <w:u w:val="single"/>
        </w:rPr>
        <w:t>GUIDANCE</w:t>
      </w:r>
      <w:r w:rsidR="00C11722" w:rsidRPr="00306C43">
        <w:rPr>
          <w:sz w:val="20"/>
          <w:szCs w:val="20"/>
          <w:u w:val="single"/>
        </w:rPr>
        <w:t xml:space="preserve"> </w:t>
      </w:r>
      <w:r w:rsidR="00BC323E">
        <w:rPr>
          <w:sz w:val="20"/>
          <w:szCs w:val="20"/>
          <w:u w:val="single"/>
        </w:rPr>
        <w:t xml:space="preserve">with </w:t>
      </w:r>
      <w:r w:rsidR="00C01CFF" w:rsidRPr="00306C43">
        <w:rPr>
          <w:sz w:val="20"/>
          <w:szCs w:val="20"/>
          <w:u w:val="single"/>
        </w:rPr>
        <w:t xml:space="preserve">Recommendations and </w:t>
      </w:r>
      <w:r w:rsidR="00922737" w:rsidRPr="00306C43">
        <w:rPr>
          <w:sz w:val="20"/>
          <w:szCs w:val="20"/>
          <w:u w:val="single"/>
        </w:rPr>
        <w:t>Obstacles to Implementation</w:t>
      </w:r>
      <w:r w:rsidR="00306C43">
        <w:rPr>
          <w:sz w:val="20"/>
          <w:szCs w:val="20"/>
          <w:u w:val="single"/>
        </w:rPr>
        <w:t>:</w:t>
      </w:r>
      <w:r w:rsidR="00BC323E">
        <w:rPr>
          <w:sz w:val="20"/>
          <w:szCs w:val="20"/>
          <w:u w:val="single"/>
        </w:rPr>
        <w:t xml:space="preserve"> (</w:t>
      </w:r>
      <w:r w:rsidR="00BC323E" w:rsidRPr="00BC323E">
        <w:rPr>
          <w:i/>
          <w:sz w:val="20"/>
          <w:szCs w:val="20"/>
          <w:u w:val="single"/>
        </w:rPr>
        <w:t>In no particular order</w:t>
      </w:r>
      <w:r w:rsidR="00BC323E">
        <w:rPr>
          <w:i/>
          <w:sz w:val="20"/>
          <w:szCs w:val="20"/>
          <w:u w:val="single"/>
        </w:rPr>
        <w:t>)</w:t>
      </w:r>
    </w:p>
    <w:p w14:paraId="11A68A88" w14:textId="77777777" w:rsidR="00451353" w:rsidRPr="008B76F8" w:rsidRDefault="00451353" w:rsidP="008B76F8">
      <w:pPr>
        <w:rPr>
          <w:sz w:val="20"/>
          <w:szCs w:val="20"/>
        </w:rPr>
      </w:pPr>
    </w:p>
    <w:p w14:paraId="11A68A89" w14:textId="77777777" w:rsidR="009F078D" w:rsidRPr="00C11C10" w:rsidRDefault="00FE664F" w:rsidP="0027414C">
      <w:pPr>
        <w:pStyle w:val="ListParagraph"/>
        <w:numPr>
          <w:ilvl w:val="0"/>
          <w:numId w:val="2"/>
        </w:numPr>
        <w:ind w:left="810"/>
        <w:contextualSpacing w:val="0"/>
        <w:jc w:val="both"/>
        <w:rPr>
          <w:sz w:val="20"/>
          <w:szCs w:val="20"/>
        </w:rPr>
      </w:pPr>
      <w:r w:rsidRPr="00C11C10">
        <w:rPr>
          <w:sz w:val="20"/>
          <w:szCs w:val="20"/>
        </w:rPr>
        <w:t>Drain t</w:t>
      </w:r>
      <w:r w:rsidR="00901B8C" w:rsidRPr="00C11C10">
        <w:rPr>
          <w:sz w:val="20"/>
          <w:szCs w:val="20"/>
        </w:rPr>
        <w:t>rough</w:t>
      </w:r>
      <w:r w:rsidR="00FD6E16">
        <w:rPr>
          <w:sz w:val="20"/>
          <w:szCs w:val="20"/>
        </w:rPr>
        <w:t>s with</w:t>
      </w:r>
      <w:r w:rsidR="00901B8C" w:rsidRPr="00C11C10">
        <w:rPr>
          <w:sz w:val="20"/>
          <w:szCs w:val="20"/>
        </w:rPr>
        <w:t xml:space="preserve"> </w:t>
      </w:r>
      <w:r w:rsidR="009F078D" w:rsidRPr="00C11C10">
        <w:rPr>
          <w:sz w:val="20"/>
          <w:szCs w:val="20"/>
        </w:rPr>
        <w:t xml:space="preserve">connection </w:t>
      </w:r>
      <w:r w:rsidR="00901B8C" w:rsidRPr="00C11C10">
        <w:rPr>
          <w:sz w:val="20"/>
          <w:szCs w:val="20"/>
        </w:rPr>
        <w:t>detai</w:t>
      </w:r>
      <w:r w:rsidRPr="00C11C10">
        <w:rPr>
          <w:sz w:val="20"/>
          <w:szCs w:val="20"/>
        </w:rPr>
        <w:t xml:space="preserve">ls will be shown </w:t>
      </w:r>
      <w:r w:rsidR="00901B8C" w:rsidRPr="00C11C10">
        <w:rPr>
          <w:sz w:val="20"/>
          <w:szCs w:val="20"/>
        </w:rPr>
        <w:t xml:space="preserve">on all </w:t>
      </w:r>
      <w:r w:rsidR="009F078D" w:rsidRPr="00C11C10">
        <w:rPr>
          <w:sz w:val="20"/>
          <w:szCs w:val="20"/>
        </w:rPr>
        <w:t>new</w:t>
      </w:r>
      <w:r w:rsidR="005E31B3">
        <w:rPr>
          <w:sz w:val="20"/>
          <w:szCs w:val="20"/>
        </w:rPr>
        <w:t xml:space="preserve"> Type A </w:t>
      </w:r>
      <w:r w:rsidR="00B37789">
        <w:rPr>
          <w:sz w:val="20"/>
          <w:szCs w:val="20"/>
        </w:rPr>
        <w:t xml:space="preserve">finger plate and flat plate </w:t>
      </w:r>
      <w:r w:rsidRPr="00C11C10">
        <w:rPr>
          <w:sz w:val="20"/>
          <w:szCs w:val="20"/>
        </w:rPr>
        <w:t>standard drawings</w:t>
      </w:r>
      <w:r w:rsidR="00451353">
        <w:rPr>
          <w:sz w:val="20"/>
          <w:szCs w:val="20"/>
        </w:rPr>
        <w:t xml:space="preserve">, either within the borders </w:t>
      </w:r>
      <w:r w:rsidR="00FD6E16">
        <w:rPr>
          <w:sz w:val="20"/>
          <w:szCs w:val="20"/>
        </w:rPr>
        <w:t xml:space="preserve">or </w:t>
      </w:r>
      <w:r w:rsidR="000A59C8">
        <w:rPr>
          <w:sz w:val="20"/>
          <w:szCs w:val="20"/>
        </w:rPr>
        <w:t>gi</w:t>
      </w:r>
      <w:r w:rsidR="00451353">
        <w:rPr>
          <w:sz w:val="20"/>
          <w:szCs w:val="20"/>
        </w:rPr>
        <w:t>ven independently outside the borders</w:t>
      </w:r>
      <w:r w:rsidR="00901B8C" w:rsidRPr="00C11C10">
        <w:rPr>
          <w:sz w:val="20"/>
          <w:szCs w:val="20"/>
        </w:rPr>
        <w:t>.</w:t>
      </w:r>
      <w:r w:rsidR="00361347" w:rsidRPr="00C11C10">
        <w:rPr>
          <w:sz w:val="20"/>
          <w:szCs w:val="20"/>
        </w:rPr>
        <w:t xml:space="preserve"> Use of drain troughs for finger plate and flat plat expa</w:t>
      </w:r>
      <w:r w:rsidR="00164D59">
        <w:rPr>
          <w:sz w:val="20"/>
          <w:szCs w:val="20"/>
        </w:rPr>
        <w:t xml:space="preserve">nsion devices is </w:t>
      </w:r>
      <w:r w:rsidR="00FD6E16">
        <w:rPr>
          <w:sz w:val="20"/>
          <w:szCs w:val="20"/>
        </w:rPr>
        <w:t xml:space="preserve">undecided </w:t>
      </w:r>
      <w:r w:rsidR="00451353">
        <w:rPr>
          <w:sz w:val="20"/>
          <w:szCs w:val="20"/>
        </w:rPr>
        <w:t xml:space="preserve">at this point </w:t>
      </w:r>
      <w:r w:rsidR="00361347" w:rsidRPr="00C11C10">
        <w:rPr>
          <w:sz w:val="20"/>
          <w:szCs w:val="20"/>
        </w:rPr>
        <w:t xml:space="preserve">as </w:t>
      </w:r>
      <w:r w:rsidR="00FD6E16">
        <w:rPr>
          <w:sz w:val="20"/>
          <w:szCs w:val="20"/>
        </w:rPr>
        <w:t>a matter of policy</w:t>
      </w:r>
      <w:r w:rsidR="00C52C1E" w:rsidRPr="00C11C10">
        <w:rPr>
          <w:sz w:val="20"/>
          <w:szCs w:val="20"/>
        </w:rPr>
        <w:t>. In an</w:t>
      </w:r>
      <w:r w:rsidR="00C42868">
        <w:rPr>
          <w:sz w:val="20"/>
          <w:szCs w:val="20"/>
        </w:rPr>
        <w:t xml:space="preserve">y event, the following list </w:t>
      </w:r>
      <w:r w:rsidR="00FD6E16">
        <w:rPr>
          <w:sz w:val="20"/>
          <w:szCs w:val="20"/>
        </w:rPr>
        <w:t xml:space="preserve">provides </w:t>
      </w:r>
      <w:r w:rsidR="00451353">
        <w:rPr>
          <w:sz w:val="20"/>
          <w:szCs w:val="20"/>
        </w:rPr>
        <w:t>direction</w:t>
      </w:r>
      <w:r w:rsidR="00B71398">
        <w:rPr>
          <w:sz w:val="20"/>
          <w:szCs w:val="20"/>
        </w:rPr>
        <w:t xml:space="preserve"> and concerns</w:t>
      </w:r>
      <w:r w:rsidR="00451353">
        <w:rPr>
          <w:sz w:val="20"/>
          <w:szCs w:val="20"/>
        </w:rPr>
        <w:t xml:space="preserve"> if using troughs and should </w:t>
      </w:r>
      <w:r w:rsidR="00C01CFF">
        <w:rPr>
          <w:sz w:val="20"/>
          <w:szCs w:val="20"/>
        </w:rPr>
        <w:t xml:space="preserve">be considered for making policy. It is </w:t>
      </w:r>
      <w:r w:rsidR="00C42868">
        <w:rPr>
          <w:sz w:val="20"/>
          <w:szCs w:val="20"/>
        </w:rPr>
        <w:t xml:space="preserve">based on </w:t>
      </w:r>
      <w:r w:rsidR="00E57A37" w:rsidRPr="00C11C10">
        <w:rPr>
          <w:sz w:val="20"/>
          <w:szCs w:val="20"/>
        </w:rPr>
        <w:t xml:space="preserve">experience, </w:t>
      </w:r>
      <w:r w:rsidR="00C42868">
        <w:rPr>
          <w:sz w:val="20"/>
          <w:szCs w:val="20"/>
        </w:rPr>
        <w:t xml:space="preserve">engineering judgment, </w:t>
      </w:r>
      <w:r w:rsidR="00E57A37" w:rsidRPr="00C11C10">
        <w:rPr>
          <w:sz w:val="20"/>
          <w:szCs w:val="20"/>
        </w:rPr>
        <w:t xml:space="preserve">practical maintenance and </w:t>
      </w:r>
      <w:r w:rsidR="00C42868">
        <w:rPr>
          <w:sz w:val="20"/>
          <w:szCs w:val="20"/>
        </w:rPr>
        <w:t>the following report</w:t>
      </w:r>
      <w:r w:rsidR="00901B8C" w:rsidRPr="00C11C10">
        <w:rPr>
          <w:sz w:val="20"/>
          <w:szCs w:val="20"/>
        </w:rPr>
        <w:t xml:space="preserve"> </w:t>
      </w:r>
      <w:r w:rsidR="00C52C1E" w:rsidRPr="00C11C10">
        <w:rPr>
          <w:sz w:val="20"/>
          <w:szCs w:val="20"/>
        </w:rPr>
        <w:t>“</w:t>
      </w:r>
      <w:r w:rsidR="0077665C" w:rsidRPr="00C11C10">
        <w:rPr>
          <w:sz w:val="20"/>
          <w:szCs w:val="20"/>
        </w:rPr>
        <w:t xml:space="preserve">Steinberg, E., Walsh K., Sparks N., </w:t>
      </w:r>
      <w:r w:rsidR="0077665C" w:rsidRPr="00C11C10">
        <w:rPr>
          <w:i/>
          <w:sz w:val="20"/>
          <w:szCs w:val="20"/>
        </w:rPr>
        <w:t>Br</w:t>
      </w:r>
      <w:r w:rsidR="004D2D1A" w:rsidRPr="00C11C10">
        <w:rPr>
          <w:i/>
          <w:sz w:val="20"/>
          <w:szCs w:val="20"/>
        </w:rPr>
        <w:t>idge Trough Maintenance Evaluation on Finger Joint Bridges</w:t>
      </w:r>
      <w:r w:rsidR="0077665C" w:rsidRPr="00C11C10">
        <w:rPr>
          <w:sz w:val="20"/>
          <w:szCs w:val="20"/>
        </w:rPr>
        <w:t xml:space="preserve">, </w:t>
      </w:r>
      <w:r w:rsidR="00A26840" w:rsidRPr="00C11C10">
        <w:rPr>
          <w:sz w:val="20"/>
          <w:szCs w:val="20"/>
        </w:rPr>
        <w:t xml:space="preserve">Ohio University, </w:t>
      </w:r>
      <w:r w:rsidR="0077665C" w:rsidRPr="00C11C10">
        <w:rPr>
          <w:sz w:val="20"/>
          <w:szCs w:val="20"/>
        </w:rPr>
        <w:t>Ohio Dept. of Transportation, 2016</w:t>
      </w:r>
      <w:r w:rsidR="00C52C1E" w:rsidRPr="00C11C10">
        <w:rPr>
          <w:sz w:val="20"/>
          <w:szCs w:val="20"/>
        </w:rPr>
        <w:t>”</w:t>
      </w:r>
      <w:r w:rsidR="00B71398">
        <w:rPr>
          <w:sz w:val="20"/>
          <w:szCs w:val="20"/>
        </w:rPr>
        <w:t>.</w:t>
      </w:r>
      <w:r w:rsidR="00FD6E16">
        <w:rPr>
          <w:sz w:val="20"/>
          <w:szCs w:val="20"/>
        </w:rPr>
        <w:t xml:space="preserve"> (</w:t>
      </w:r>
      <w:r w:rsidR="00BC323E">
        <w:rPr>
          <w:i/>
          <w:sz w:val="20"/>
          <w:szCs w:val="20"/>
        </w:rPr>
        <w:t>In no particular order</w:t>
      </w:r>
      <w:r w:rsidR="00A16615" w:rsidRPr="00FD6E16">
        <w:rPr>
          <w:i/>
          <w:sz w:val="20"/>
          <w:szCs w:val="20"/>
        </w:rPr>
        <w:t>.</w:t>
      </w:r>
      <w:r w:rsidR="00FD6E16">
        <w:rPr>
          <w:sz w:val="20"/>
          <w:szCs w:val="20"/>
        </w:rPr>
        <w:t>)</w:t>
      </w:r>
    </w:p>
    <w:p w14:paraId="11A68A8A" w14:textId="77777777" w:rsidR="00815494" w:rsidRDefault="00815494" w:rsidP="00815494">
      <w:pPr>
        <w:pStyle w:val="ListParagraph"/>
        <w:jc w:val="both"/>
        <w:rPr>
          <w:sz w:val="20"/>
          <w:szCs w:val="20"/>
        </w:rPr>
      </w:pPr>
    </w:p>
    <w:p w14:paraId="11A68A8B" w14:textId="77777777" w:rsidR="00361347" w:rsidRDefault="00FD5AB1" w:rsidP="009F078D">
      <w:pPr>
        <w:pStyle w:val="ListParagraph"/>
        <w:numPr>
          <w:ilvl w:val="0"/>
          <w:numId w:val="7"/>
        </w:numPr>
        <w:jc w:val="both"/>
        <w:rPr>
          <w:sz w:val="20"/>
          <w:szCs w:val="20"/>
        </w:rPr>
      </w:pPr>
      <w:r>
        <w:rPr>
          <w:sz w:val="20"/>
          <w:szCs w:val="20"/>
        </w:rPr>
        <w:t xml:space="preserve">Recommend </w:t>
      </w:r>
      <w:r w:rsidR="00361347" w:rsidRPr="009F078D">
        <w:rPr>
          <w:sz w:val="20"/>
          <w:szCs w:val="20"/>
        </w:rPr>
        <w:t xml:space="preserve">that if a drain slope of 10 percent </w:t>
      </w:r>
      <w:r w:rsidR="00361347">
        <w:rPr>
          <w:sz w:val="20"/>
          <w:szCs w:val="20"/>
        </w:rPr>
        <w:t xml:space="preserve">(1.25 in/ft.) </w:t>
      </w:r>
      <w:r w:rsidR="00361347" w:rsidRPr="009F078D">
        <w:rPr>
          <w:sz w:val="20"/>
          <w:szCs w:val="20"/>
        </w:rPr>
        <w:t xml:space="preserve">or greater can be maintained across the trough, permissible use is </w:t>
      </w:r>
      <w:r w:rsidR="00B71398" w:rsidRPr="009F078D">
        <w:rPr>
          <w:sz w:val="20"/>
          <w:szCs w:val="20"/>
        </w:rPr>
        <w:t>automatic;</w:t>
      </w:r>
      <w:r w:rsidR="00361347" w:rsidRPr="009F078D">
        <w:rPr>
          <w:sz w:val="20"/>
          <w:szCs w:val="20"/>
        </w:rPr>
        <w:t xml:space="preserve"> otherwise approval of the Assi</w:t>
      </w:r>
      <w:r w:rsidR="00112CBA">
        <w:rPr>
          <w:sz w:val="20"/>
          <w:szCs w:val="20"/>
        </w:rPr>
        <w:t>stant State Bridge Engineer would</w:t>
      </w:r>
      <w:r w:rsidR="00361347" w:rsidRPr="009F078D">
        <w:rPr>
          <w:sz w:val="20"/>
          <w:szCs w:val="20"/>
        </w:rPr>
        <w:t xml:space="preserve"> be required.</w:t>
      </w:r>
      <w:r w:rsidR="00750FA5">
        <w:rPr>
          <w:sz w:val="20"/>
          <w:szCs w:val="20"/>
        </w:rPr>
        <w:t xml:space="preserve"> Finally, slopes less than </w:t>
      </w:r>
      <w:r w:rsidR="006E443A">
        <w:rPr>
          <w:sz w:val="20"/>
          <w:szCs w:val="20"/>
        </w:rPr>
        <w:t>8</w:t>
      </w:r>
      <w:r w:rsidR="00750FA5">
        <w:rPr>
          <w:sz w:val="20"/>
          <w:szCs w:val="20"/>
        </w:rPr>
        <w:t xml:space="preserve"> percent should not be allowed</w:t>
      </w:r>
      <w:r w:rsidR="006E443A">
        <w:rPr>
          <w:sz w:val="20"/>
          <w:szCs w:val="20"/>
        </w:rPr>
        <w:t xml:space="preserve"> and only flexible drain troughs used (</w:t>
      </w:r>
      <w:r w:rsidR="006E443A" w:rsidRPr="0077275B">
        <w:rPr>
          <w:sz w:val="20"/>
          <w:szCs w:val="20"/>
        </w:rPr>
        <w:t>Bridge Memo, Oct. 12, 2001</w:t>
      </w:r>
      <w:r w:rsidR="006E443A">
        <w:rPr>
          <w:sz w:val="20"/>
          <w:szCs w:val="20"/>
        </w:rPr>
        <w:t>)</w:t>
      </w:r>
      <w:r w:rsidR="00750FA5">
        <w:rPr>
          <w:sz w:val="20"/>
          <w:szCs w:val="20"/>
        </w:rPr>
        <w:t>.</w:t>
      </w:r>
    </w:p>
    <w:p w14:paraId="11A68A8C" w14:textId="77777777" w:rsidR="007B4D75" w:rsidRDefault="007B4D75" w:rsidP="007B4D75">
      <w:pPr>
        <w:pStyle w:val="ListParagraph"/>
        <w:ind w:left="1440"/>
        <w:jc w:val="both"/>
        <w:rPr>
          <w:sz w:val="20"/>
          <w:szCs w:val="20"/>
        </w:rPr>
      </w:pPr>
    </w:p>
    <w:p w14:paraId="11A68A8D" w14:textId="77777777" w:rsidR="00BB453D" w:rsidRDefault="00BB453D" w:rsidP="00FD5AB1">
      <w:pPr>
        <w:pStyle w:val="ListParagraph"/>
        <w:numPr>
          <w:ilvl w:val="3"/>
          <w:numId w:val="7"/>
        </w:numPr>
        <w:ind w:left="1980"/>
        <w:jc w:val="both"/>
        <w:rPr>
          <w:sz w:val="20"/>
          <w:szCs w:val="20"/>
        </w:rPr>
      </w:pPr>
      <w:r>
        <w:rPr>
          <w:sz w:val="20"/>
          <w:szCs w:val="20"/>
        </w:rPr>
        <w:t>Any drainage collection provision is</w:t>
      </w:r>
      <w:r w:rsidR="00112CBA">
        <w:rPr>
          <w:sz w:val="20"/>
          <w:szCs w:val="20"/>
        </w:rPr>
        <w:t xml:space="preserve"> an improvement over none if the collection and disposing of the drainage </w:t>
      </w:r>
      <w:r>
        <w:rPr>
          <w:sz w:val="20"/>
          <w:szCs w:val="20"/>
        </w:rPr>
        <w:t>can be designed and maintained properly</w:t>
      </w:r>
      <w:r w:rsidR="00112CBA">
        <w:rPr>
          <w:sz w:val="20"/>
          <w:szCs w:val="20"/>
        </w:rPr>
        <w:t xml:space="preserve"> to run effectively</w:t>
      </w:r>
      <w:r>
        <w:rPr>
          <w:sz w:val="20"/>
          <w:szCs w:val="20"/>
        </w:rPr>
        <w:t>.</w:t>
      </w:r>
    </w:p>
    <w:p w14:paraId="11A68A8E" w14:textId="77777777" w:rsidR="002B70C8" w:rsidRDefault="002B70C8" w:rsidP="002B70C8">
      <w:pPr>
        <w:pStyle w:val="ListParagraph"/>
        <w:ind w:left="1980"/>
        <w:jc w:val="both"/>
        <w:rPr>
          <w:sz w:val="20"/>
          <w:szCs w:val="20"/>
        </w:rPr>
      </w:pPr>
    </w:p>
    <w:p w14:paraId="11A68A8F" w14:textId="77777777" w:rsidR="00FD5AB1" w:rsidRDefault="0077275B" w:rsidP="00FD5AB1">
      <w:pPr>
        <w:pStyle w:val="ListParagraph"/>
        <w:numPr>
          <w:ilvl w:val="3"/>
          <w:numId w:val="7"/>
        </w:numPr>
        <w:ind w:left="1980"/>
        <w:rPr>
          <w:sz w:val="20"/>
          <w:szCs w:val="20"/>
        </w:rPr>
      </w:pPr>
      <w:r>
        <w:rPr>
          <w:sz w:val="20"/>
          <w:szCs w:val="20"/>
        </w:rPr>
        <w:t>Give drain slopes</w:t>
      </w:r>
      <w:r w:rsidR="00FD5AB1">
        <w:rPr>
          <w:sz w:val="20"/>
          <w:szCs w:val="20"/>
        </w:rPr>
        <w:t xml:space="preserve"> on a l</w:t>
      </w:r>
      <w:r>
        <w:rPr>
          <w:sz w:val="20"/>
          <w:szCs w:val="20"/>
        </w:rPr>
        <w:t xml:space="preserve">ayout of drain troughs </w:t>
      </w:r>
      <w:r w:rsidR="00FD5AB1">
        <w:rPr>
          <w:sz w:val="20"/>
          <w:szCs w:val="20"/>
        </w:rPr>
        <w:t>on drawings</w:t>
      </w:r>
      <w:r w:rsidR="00FD5AB1" w:rsidRPr="00FD5AB1">
        <w:rPr>
          <w:sz w:val="20"/>
          <w:szCs w:val="20"/>
        </w:rPr>
        <w:t>. Space on sheets has been provided for this.</w:t>
      </w:r>
    </w:p>
    <w:p w14:paraId="11A68A90" w14:textId="77777777" w:rsidR="002B70C8" w:rsidRPr="002B70C8" w:rsidRDefault="002B70C8" w:rsidP="002B70C8">
      <w:pPr>
        <w:rPr>
          <w:sz w:val="20"/>
          <w:szCs w:val="20"/>
        </w:rPr>
      </w:pPr>
    </w:p>
    <w:p w14:paraId="11A68A91" w14:textId="77777777" w:rsidR="00FD5AB1" w:rsidRDefault="002B70C8" w:rsidP="00FD5AB1">
      <w:pPr>
        <w:pStyle w:val="ListParagraph"/>
        <w:numPr>
          <w:ilvl w:val="3"/>
          <w:numId w:val="7"/>
        </w:numPr>
        <w:ind w:left="1980"/>
        <w:rPr>
          <w:sz w:val="20"/>
          <w:szCs w:val="20"/>
        </w:rPr>
      </w:pPr>
      <w:r>
        <w:rPr>
          <w:sz w:val="20"/>
          <w:szCs w:val="20"/>
        </w:rPr>
        <w:t>S</w:t>
      </w:r>
      <w:r w:rsidR="00FD5AB1">
        <w:rPr>
          <w:sz w:val="20"/>
          <w:szCs w:val="20"/>
        </w:rPr>
        <w:t xml:space="preserve">tandard </w:t>
      </w:r>
      <w:r w:rsidR="00FD5AB1" w:rsidRPr="00FD5AB1">
        <w:rPr>
          <w:sz w:val="20"/>
          <w:szCs w:val="20"/>
        </w:rPr>
        <w:t>conceptu</w:t>
      </w:r>
      <w:r>
        <w:rPr>
          <w:sz w:val="20"/>
          <w:szCs w:val="20"/>
        </w:rPr>
        <w:t>al drawings of possible</w:t>
      </w:r>
      <w:r w:rsidR="00FD5AB1" w:rsidRPr="00FD5AB1">
        <w:rPr>
          <w:sz w:val="20"/>
          <w:szCs w:val="20"/>
        </w:rPr>
        <w:t xml:space="preserve"> drain trough layouts can be made available as part of the standard drawing guidance or in the EPG. Layouts should consider regular and wide bridges, single slope</w:t>
      </w:r>
      <w:r>
        <w:rPr>
          <w:sz w:val="20"/>
          <w:szCs w:val="20"/>
        </w:rPr>
        <w:t>d drains</w:t>
      </w:r>
      <w:r w:rsidR="00FD5AB1" w:rsidRPr="00FD5AB1">
        <w:rPr>
          <w:sz w:val="20"/>
          <w:szCs w:val="20"/>
        </w:rPr>
        <w:t xml:space="preserve"> from end-to-end versus sloping from the interior, staged jobs, drainage at overhangs only if draining from interior is not possible.</w:t>
      </w:r>
    </w:p>
    <w:p w14:paraId="11A68A92" w14:textId="77777777" w:rsidR="002B70C8" w:rsidRPr="002B70C8" w:rsidRDefault="002B70C8" w:rsidP="002B70C8">
      <w:pPr>
        <w:rPr>
          <w:sz w:val="20"/>
          <w:szCs w:val="20"/>
        </w:rPr>
      </w:pPr>
    </w:p>
    <w:p w14:paraId="11A68A93" w14:textId="77777777" w:rsidR="00FD5AB1" w:rsidRPr="0077275B" w:rsidRDefault="002B70C8" w:rsidP="0077275B">
      <w:pPr>
        <w:pStyle w:val="ListParagraph"/>
        <w:numPr>
          <w:ilvl w:val="3"/>
          <w:numId w:val="7"/>
        </w:numPr>
        <w:ind w:left="1980"/>
        <w:rPr>
          <w:sz w:val="20"/>
          <w:szCs w:val="20"/>
        </w:rPr>
      </w:pPr>
      <w:r w:rsidRPr="002B70C8">
        <w:rPr>
          <w:sz w:val="20"/>
          <w:szCs w:val="20"/>
        </w:rPr>
        <w:t xml:space="preserve">Provide as much </w:t>
      </w:r>
      <w:r>
        <w:rPr>
          <w:sz w:val="20"/>
          <w:szCs w:val="20"/>
        </w:rPr>
        <w:t xml:space="preserve">slope as possible for flow, moving drainage and </w:t>
      </w:r>
      <w:r w:rsidRPr="002B70C8">
        <w:rPr>
          <w:sz w:val="20"/>
          <w:szCs w:val="20"/>
        </w:rPr>
        <w:t>debris and c</w:t>
      </w:r>
      <w:r>
        <w:rPr>
          <w:sz w:val="20"/>
          <w:szCs w:val="20"/>
        </w:rPr>
        <w:t xml:space="preserve">leaning. For wide bridges, </w:t>
      </w:r>
      <w:r w:rsidRPr="002B70C8">
        <w:rPr>
          <w:sz w:val="20"/>
          <w:szCs w:val="20"/>
        </w:rPr>
        <w:t xml:space="preserve">the high point </w:t>
      </w:r>
      <w:r>
        <w:rPr>
          <w:sz w:val="20"/>
          <w:szCs w:val="20"/>
        </w:rPr>
        <w:t xml:space="preserve">could be </w:t>
      </w:r>
      <w:r w:rsidRPr="002B70C8">
        <w:rPr>
          <w:sz w:val="20"/>
          <w:szCs w:val="20"/>
        </w:rPr>
        <w:t xml:space="preserve">at the centerline </w:t>
      </w:r>
      <w:r>
        <w:rPr>
          <w:sz w:val="20"/>
          <w:szCs w:val="20"/>
        </w:rPr>
        <w:t xml:space="preserve">of the bridge to drain to each side if </w:t>
      </w:r>
    </w:p>
    <w:p w14:paraId="11A68A94" w14:textId="77777777" w:rsidR="007B4D75" w:rsidRPr="007B4D75" w:rsidRDefault="007B4D75" w:rsidP="007B4D75">
      <w:pPr>
        <w:jc w:val="both"/>
        <w:rPr>
          <w:sz w:val="20"/>
          <w:szCs w:val="20"/>
        </w:rPr>
      </w:pPr>
    </w:p>
    <w:p w14:paraId="11A68A95" w14:textId="77777777" w:rsidR="0083544D" w:rsidRPr="00B64397" w:rsidRDefault="00361347" w:rsidP="0083544D">
      <w:pPr>
        <w:pStyle w:val="ListParagraph"/>
        <w:numPr>
          <w:ilvl w:val="0"/>
          <w:numId w:val="7"/>
        </w:numPr>
        <w:jc w:val="both"/>
        <w:rPr>
          <w:sz w:val="20"/>
          <w:szCs w:val="20"/>
        </w:rPr>
      </w:pPr>
      <w:r>
        <w:rPr>
          <w:sz w:val="20"/>
          <w:szCs w:val="20"/>
        </w:rPr>
        <w:t>Drain end</w:t>
      </w:r>
      <w:r w:rsidR="00112CBA">
        <w:rPr>
          <w:sz w:val="20"/>
          <w:szCs w:val="20"/>
        </w:rPr>
        <w:t>s shou</w:t>
      </w:r>
      <w:r w:rsidR="00005B12">
        <w:rPr>
          <w:sz w:val="20"/>
          <w:szCs w:val="20"/>
        </w:rPr>
        <w:t>ld be open-ended and terminated</w:t>
      </w:r>
      <w:r w:rsidR="00112CBA">
        <w:rPr>
          <w:sz w:val="20"/>
          <w:szCs w:val="20"/>
        </w:rPr>
        <w:t xml:space="preserve"> at</w:t>
      </w:r>
      <w:r w:rsidR="00D10E39">
        <w:rPr>
          <w:sz w:val="20"/>
          <w:szCs w:val="20"/>
        </w:rPr>
        <w:t xml:space="preserve"> </w:t>
      </w:r>
      <w:r>
        <w:rPr>
          <w:sz w:val="20"/>
          <w:szCs w:val="20"/>
        </w:rPr>
        <w:t xml:space="preserve">6” </w:t>
      </w:r>
      <w:r w:rsidR="008060C5">
        <w:rPr>
          <w:sz w:val="20"/>
          <w:szCs w:val="20"/>
        </w:rPr>
        <w:t xml:space="preserve">– 18” </w:t>
      </w:r>
      <w:r>
        <w:rPr>
          <w:sz w:val="20"/>
          <w:szCs w:val="20"/>
        </w:rPr>
        <w:t xml:space="preserve">past the </w:t>
      </w:r>
      <w:r w:rsidR="00B71398">
        <w:rPr>
          <w:sz w:val="20"/>
          <w:szCs w:val="20"/>
        </w:rPr>
        <w:t xml:space="preserve">edge of </w:t>
      </w:r>
      <w:r w:rsidR="00112CBA">
        <w:rPr>
          <w:sz w:val="20"/>
          <w:szCs w:val="20"/>
        </w:rPr>
        <w:t xml:space="preserve">the </w:t>
      </w:r>
      <w:r w:rsidR="00B71398">
        <w:rPr>
          <w:sz w:val="20"/>
          <w:szCs w:val="20"/>
        </w:rPr>
        <w:t xml:space="preserve">deck </w:t>
      </w:r>
      <w:r w:rsidR="00112CBA">
        <w:rPr>
          <w:sz w:val="20"/>
          <w:szCs w:val="20"/>
        </w:rPr>
        <w:t xml:space="preserve">in order to </w:t>
      </w:r>
      <w:r w:rsidR="00005B12">
        <w:rPr>
          <w:sz w:val="20"/>
          <w:szCs w:val="20"/>
        </w:rPr>
        <w:t>gravity-</w:t>
      </w:r>
      <w:r w:rsidR="00D10E39">
        <w:rPr>
          <w:sz w:val="20"/>
          <w:szCs w:val="20"/>
        </w:rPr>
        <w:t xml:space="preserve">drop drainage to </w:t>
      </w:r>
      <w:r w:rsidR="00B71398">
        <w:rPr>
          <w:sz w:val="20"/>
          <w:szCs w:val="20"/>
        </w:rPr>
        <w:t xml:space="preserve">a stabilized, </w:t>
      </w:r>
      <w:r>
        <w:rPr>
          <w:sz w:val="20"/>
          <w:szCs w:val="20"/>
        </w:rPr>
        <w:t>erod</w:t>
      </w:r>
      <w:r w:rsidR="00B71398">
        <w:rPr>
          <w:sz w:val="20"/>
          <w:szCs w:val="20"/>
        </w:rPr>
        <w:t>i</w:t>
      </w:r>
      <w:r>
        <w:rPr>
          <w:sz w:val="20"/>
          <w:szCs w:val="20"/>
        </w:rPr>
        <w:t>ble</w:t>
      </w:r>
      <w:r w:rsidR="00B71398">
        <w:rPr>
          <w:sz w:val="20"/>
          <w:szCs w:val="20"/>
        </w:rPr>
        <w:t>-resistant,</w:t>
      </w:r>
      <w:r>
        <w:rPr>
          <w:sz w:val="20"/>
          <w:szCs w:val="20"/>
        </w:rPr>
        <w:t xml:space="preserve"> ground deposit like </w:t>
      </w:r>
      <w:r w:rsidR="00B71398">
        <w:rPr>
          <w:sz w:val="20"/>
          <w:szCs w:val="20"/>
        </w:rPr>
        <w:t>concrete</w:t>
      </w:r>
      <w:r>
        <w:rPr>
          <w:sz w:val="20"/>
          <w:szCs w:val="20"/>
        </w:rPr>
        <w:t xml:space="preserve"> slope protection, rock blanket or rock stabilized landing.</w:t>
      </w:r>
      <w:r w:rsidR="008060C5">
        <w:rPr>
          <w:sz w:val="20"/>
          <w:szCs w:val="20"/>
        </w:rPr>
        <w:t xml:space="preserve"> See IDOT detail</w:t>
      </w:r>
      <w:r w:rsidR="00D10E39">
        <w:rPr>
          <w:sz w:val="20"/>
          <w:szCs w:val="20"/>
        </w:rPr>
        <w:t xml:space="preserve"> (Steinberg et al.</w:t>
      </w:r>
      <w:r w:rsidR="00B71398">
        <w:rPr>
          <w:sz w:val="20"/>
          <w:szCs w:val="20"/>
        </w:rPr>
        <w:t>, 2016)</w:t>
      </w:r>
      <w:r w:rsidR="008060C5">
        <w:rPr>
          <w:sz w:val="20"/>
          <w:szCs w:val="20"/>
        </w:rPr>
        <w:t>.</w:t>
      </w:r>
    </w:p>
    <w:p w14:paraId="11A68A96" w14:textId="77777777" w:rsidR="00C90AB3" w:rsidRPr="00C90AB3" w:rsidRDefault="00C90AB3" w:rsidP="00C90AB3">
      <w:pPr>
        <w:jc w:val="both"/>
        <w:rPr>
          <w:sz w:val="20"/>
          <w:szCs w:val="20"/>
        </w:rPr>
      </w:pPr>
    </w:p>
    <w:p w14:paraId="11A68A97" w14:textId="77777777" w:rsidR="004D2D1A" w:rsidRDefault="004D2D1A" w:rsidP="004D2D1A">
      <w:pPr>
        <w:pStyle w:val="ListParagraph"/>
        <w:numPr>
          <w:ilvl w:val="0"/>
          <w:numId w:val="7"/>
        </w:numPr>
        <w:jc w:val="both"/>
        <w:rPr>
          <w:sz w:val="20"/>
          <w:szCs w:val="20"/>
        </w:rPr>
      </w:pPr>
      <w:r>
        <w:rPr>
          <w:sz w:val="20"/>
          <w:szCs w:val="20"/>
        </w:rPr>
        <w:t>Consider</w:t>
      </w:r>
      <w:r w:rsidR="0077275B">
        <w:rPr>
          <w:sz w:val="20"/>
          <w:szCs w:val="20"/>
        </w:rPr>
        <w:t xml:space="preserve"> </w:t>
      </w:r>
      <w:r>
        <w:rPr>
          <w:sz w:val="20"/>
          <w:szCs w:val="20"/>
        </w:rPr>
        <w:t>using troughs with flat plate expansion devices</w:t>
      </w:r>
      <w:r w:rsidR="00137B04">
        <w:rPr>
          <w:sz w:val="20"/>
          <w:szCs w:val="20"/>
        </w:rPr>
        <w:t xml:space="preserve"> when there may be </w:t>
      </w:r>
      <w:r w:rsidR="00C90AB3">
        <w:rPr>
          <w:sz w:val="20"/>
          <w:szCs w:val="20"/>
        </w:rPr>
        <w:t>problems with drain-through</w:t>
      </w:r>
      <w:r w:rsidR="00EC7C46">
        <w:rPr>
          <w:sz w:val="20"/>
          <w:szCs w:val="20"/>
        </w:rPr>
        <w:t xml:space="preserve"> like bridges over parking areas, viaducts over low occupied grounds</w:t>
      </w:r>
      <w:r w:rsidR="00137B04">
        <w:rPr>
          <w:sz w:val="20"/>
          <w:szCs w:val="20"/>
        </w:rPr>
        <w:t>, railroads</w:t>
      </w:r>
      <w:r w:rsidR="00A16615">
        <w:rPr>
          <w:sz w:val="20"/>
          <w:szCs w:val="20"/>
        </w:rPr>
        <w:t>.</w:t>
      </w:r>
      <w:r w:rsidR="00F34607">
        <w:rPr>
          <w:sz w:val="20"/>
          <w:szCs w:val="20"/>
        </w:rPr>
        <w:t xml:space="preserve"> (</w:t>
      </w:r>
      <w:r w:rsidR="00BB453D">
        <w:rPr>
          <w:i/>
          <w:sz w:val="20"/>
          <w:szCs w:val="20"/>
        </w:rPr>
        <w:t>s</w:t>
      </w:r>
      <w:r w:rsidR="00F34607" w:rsidRPr="00A66486">
        <w:rPr>
          <w:i/>
          <w:sz w:val="20"/>
          <w:szCs w:val="20"/>
        </w:rPr>
        <w:t xml:space="preserve">ee </w:t>
      </w:r>
      <w:r w:rsidR="00AF0C35">
        <w:rPr>
          <w:i/>
          <w:sz w:val="20"/>
          <w:szCs w:val="20"/>
        </w:rPr>
        <w:t>item</w:t>
      </w:r>
      <w:r w:rsidR="00A66486" w:rsidRPr="00A66486">
        <w:rPr>
          <w:i/>
          <w:sz w:val="20"/>
          <w:szCs w:val="20"/>
        </w:rPr>
        <w:t xml:space="preserve"> </w:t>
      </w:r>
      <w:r w:rsidR="00EC7C46">
        <w:rPr>
          <w:i/>
          <w:sz w:val="20"/>
          <w:szCs w:val="20"/>
        </w:rPr>
        <w:t>e</w:t>
      </w:r>
      <w:r w:rsidR="00F34607">
        <w:rPr>
          <w:sz w:val="20"/>
          <w:szCs w:val="20"/>
        </w:rPr>
        <w:t>)</w:t>
      </w:r>
    </w:p>
    <w:p w14:paraId="11A68A98" w14:textId="77777777" w:rsidR="00C90AB3" w:rsidRPr="00C90AB3" w:rsidRDefault="00C90AB3" w:rsidP="00C90AB3">
      <w:pPr>
        <w:jc w:val="both"/>
        <w:rPr>
          <w:sz w:val="20"/>
          <w:szCs w:val="20"/>
        </w:rPr>
      </w:pPr>
    </w:p>
    <w:p w14:paraId="11A68A99" w14:textId="77777777" w:rsidR="00361347" w:rsidRDefault="00137B04" w:rsidP="004D2D1A">
      <w:pPr>
        <w:pStyle w:val="ListParagraph"/>
        <w:numPr>
          <w:ilvl w:val="0"/>
          <w:numId w:val="7"/>
        </w:numPr>
        <w:jc w:val="both"/>
        <w:rPr>
          <w:sz w:val="20"/>
          <w:szCs w:val="20"/>
        </w:rPr>
      </w:pPr>
      <w:r>
        <w:rPr>
          <w:sz w:val="20"/>
          <w:szCs w:val="20"/>
        </w:rPr>
        <w:lastRenderedPageBreak/>
        <w:t>Consideration could be given to the fact that s</w:t>
      </w:r>
      <w:r w:rsidR="00361347">
        <w:rPr>
          <w:sz w:val="20"/>
          <w:szCs w:val="20"/>
        </w:rPr>
        <w:t>mall sectio</w:t>
      </w:r>
      <w:r w:rsidR="008E2729">
        <w:rPr>
          <w:sz w:val="20"/>
          <w:szCs w:val="20"/>
        </w:rPr>
        <w:t>ns of bolted finger plate can</w:t>
      </w:r>
      <w:r w:rsidR="00361347">
        <w:rPr>
          <w:sz w:val="20"/>
          <w:szCs w:val="20"/>
        </w:rPr>
        <w:t xml:space="preserve"> be made removable in the shoulder area for</w:t>
      </w:r>
      <w:r>
        <w:rPr>
          <w:sz w:val="20"/>
          <w:szCs w:val="20"/>
        </w:rPr>
        <w:t xml:space="preserve"> (or to assist with)</w:t>
      </w:r>
      <w:r w:rsidR="00361347">
        <w:rPr>
          <w:sz w:val="20"/>
          <w:szCs w:val="20"/>
        </w:rPr>
        <w:t xml:space="preserve"> trough cleanout. </w:t>
      </w:r>
    </w:p>
    <w:p w14:paraId="11A68A9A" w14:textId="77777777" w:rsidR="00C90AB3" w:rsidRPr="00C90AB3" w:rsidRDefault="00C90AB3" w:rsidP="00C90AB3">
      <w:pPr>
        <w:jc w:val="both"/>
        <w:rPr>
          <w:sz w:val="20"/>
          <w:szCs w:val="20"/>
        </w:rPr>
      </w:pPr>
    </w:p>
    <w:p w14:paraId="11A68A9B" w14:textId="77777777" w:rsidR="004D2D1A" w:rsidRDefault="004D2D1A" w:rsidP="004D2D1A">
      <w:pPr>
        <w:pStyle w:val="ListParagraph"/>
        <w:numPr>
          <w:ilvl w:val="0"/>
          <w:numId w:val="7"/>
        </w:numPr>
        <w:jc w:val="both"/>
        <w:rPr>
          <w:sz w:val="20"/>
          <w:szCs w:val="20"/>
        </w:rPr>
      </w:pPr>
      <w:r>
        <w:rPr>
          <w:sz w:val="20"/>
          <w:szCs w:val="20"/>
        </w:rPr>
        <w:t>Always use troughs on uppe</w:t>
      </w:r>
      <w:r w:rsidR="0077275B">
        <w:rPr>
          <w:sz w:val="20"/>
          <w:szCs w:val="20"/>
        </w:rPr>
        <w:t>r decks of double-decked bridges</w:t>
      </w:r>
      <w:r>
        <w:rPr>
          <w:sz w:val="20"/>
          <w:szCs w:val="20"/>
        </w:rPr>
        <w:t>.</w:t>
      </w:r>
    </w:p>
    <w:p w14:paraId="11A68A9C" w14:textId="77777777" w:rsidR="00C90AB3" w:rsidRPr="00C90AB3" w:rsidRDefault="00C90AB3" w:rsidP="00C90AB3">
      <w:pPr>
        <w:jc w:val="both"/>
        <w:rPr>
          <w:sz w:val="20"/>
          <w:szCs w:val="20"/>
        </w:rPr>
      </w:pPr>
    </w:p>
    <w:p w14:paraId="11A68A9D" w14:textId="77777777" w:rsidR="000D49AD" w:rsidRDefault="000D49AD" w:rsidP="004D2D1A">
      <w:pPr>
        <w:pStyle w:val="ListParagraph"/>
        <w:numPr>
          <w:ilvl w:val="0"/>
          <w:numId w:val="7"/>
        </w:numPr>
        <w:jc w:val="both"/>
        <w:rPr>
          <w:sz w:val="20"/>
          <w:szCs w:val="20"/>
        </w:rPr>
      </w:pPr>
      <w:r>
        <w:rPr>
          <w:sz w:val="20"/>
          <w:szCs w:val="20"/>
        </w:rPr>
        <w:t xml:space="preserve">Implement </w:t>
      </w:r>
      <w:r w:rsidR="009732C8">
        <w:rPr>
          <w:sz w:val="20"/>
          <w:szCs w:val="20"/>
        </w:rPr>
        <w:t xml:space="preserve">trough maintenance policy, </w:t>
      </w:r>
      <w:r w:rsidR="00C90AB3">
        <w:rPr>
          <w:sz w:val="20"/>
          <w:szCs w:val="20"/>
        </w:rPr>
        <w:t xml:space="preserve">developing </w:t>
      </w:r>
      <w:r>
        <w:rPr>
          <w:sz w:val="20"/>
          <w:szCs w:val="20"/>
        </w:rPr>
        <w:t>cleaning schedules and routine</w:t>
      </w:r>
      <w:r w:rsidR="009732C8">
        <w:rPr>
          <w:sz w:val="20"/>
          <w:szCs w:val="20"/>
        </w:rPr>
        <w:t xml:space="preserve"> inspections to “keep the debris load down”</w:t>
      </w:r>
      <w:r w:rsidR="001571E0">
        <w:rPr>
          <w:sz w:val="20"/>
          <w:szCs w:val="20"/>
        </w:rPr>
        <w:t xml:space="preserve"> and leaks in check</w:t>
      </w:r>
      <w:r>
        <w:rPr>
          <w:sz w:val="20"/>
          <w:szCs w:val="20"/>
        </w:rPr>
        <w:t>.</w:t>
      </w:r>
      <w:r w:rsidR="003046CE">
        <w:rPr>
          <w:sz w:val="20"/>
          <w:szCs w:val="20"/>
        </w:rPr>
        <w:t xml:space="preserve"> Use of </w:t>
      </w:r>
      <w:r w:rsidR="008E2729">
        <w:rPr>
          <w:sz w:val="20"/>
          <w:szCs w:val="20"/>
        </w:rPr>
        <w:t>pressurized</w:t>
      </w:r>
      <w:r w:rsidR="003046CE">
        <w:rPr>
          <w:sz w:val="20"/>
          <w:szCs w:val="20"/>
        </w:rPr>
        <w:t xml:space="preserve"> water, compressed air, vacuum, other special tools, or a combination should be recommended in EPG</w:t>
      </w:r>
      <w:r w:rsidR="008E2729">
        <w:rPr>
          <w:sz w:val="20"/>
          <w:szCs w:val="20"/>
        </w:rPr>
        <w:t xml:space="preserve"> under bridge maintenance</w:t>
      </w:r>
      <w:r w:rsidR="003046CE">
        <w:rPr>
          <w:sz w:val="20"/>
          <w:szCs w:val="20"/>
        </w:rPr>
        <w:t>.</w:t>
      </w:r>
      <w:r w:rsidR="009732C8">
        <w:rPr>
          <w:sz w:val="20"/>
          <w:szCs w:val="20"/>
        </w:rPr>
        <w:t xml:space="preserve"> Keep it simple and </w:t>
      </w:r>
      <w:r w:rsidR="00AD2FA2">
        <w:rPr>
          <w:sz w:val="20"/>
          <w:szCs w:val="20"/>
        </w:rPr>
        <w:t>fast</w:t>
      </w:r>
      <w:r w:rsidR="009732C8">
        <w:rPr>
          <w:sz w:val="20"/>
          <w:szCs w:val="20"/>
        </w:rPr>
        <w:t xml:space="preserve"> and it </w:t>
      </w:r>
      <w:r w:rsidR="00C90AB3">
        <w:rPr>
          <w:sz w:val="20"/>
          <w:szCs w:val="20"/>
        </w:rPr>
        <w:t xml:space="preserve">likely can </w:t>
      </w:r>
      <w:r w:rsidR="009732C8">
        <w:rPr>
          <w:sz w:val="20"/>
          <w:szCs w:val="20"/>
        </w:rPr>
        <w:t>get done.</w:t>
      </w:r>
    </w:p>
    <w:p w14:paraId="11A68A9E" w14:textId="77777777" w:rsidR="00C90AB3" w:rsidRPr="00C90AB3" w:rsidRDefault="00C90AB3" w:rsidP="00C90AB3">
      <w:pPr>
        <w:jc w:val="both"/>
        <w:rPr>
          <w:sz w:val="20"/>
          <w:szCs w:val="20"/>
        </w:rPr>
      </w:pPr>
    </w:p>
    <w:p w14:paraId="11A68A9F" w14:textId="77777777" w:rsidR="00796FBF" w:rsidRDefault="008E2729" w:rsidP="00796FBF">
      <w:pPr>
        <w:pStyle w:val="ListParagraph"/>
        <w:numPr>
          <w:ilvl w:val="0"/>
          <w:numId w:val="7"/>
        </w:numPr>
        <w:jc w:val="both"/>
        <w:rPr>
          <w:sz w:val="20"/>
          <w:szCs w:val="20"/>
        </w:rPr>
      </w:pPr>
      <w:r>
        <w:rPr>
          <w:sz w:val="20"/>
          <w:szCs w:val="20"/>
        </w:rPr>
        <w:t>In lieu of troughs, a r</w:t>
      </w:r>
      <w:r w:rsidR="003046CE">
        <w:rPr>
          <w:sz w:val="20"/>
          <w:szCs w:val="20"/>
        </w:rPr>
        <w:t xml:space="preserve">ough </w:t>
      </w:r>
      <w:r>
        <w:rPr>
          <w:sz w:val="20"/>
          <w:szCs w:val="20"/>
        </w:rPr>
        <w:t xml:space="preserve">drainage control </w:t>
      </w:r>
      <w:r w:rsidR="003046CE">
        <w:rPr>
          <w:sz w:val="20"/>
          <w:szCs w:val="20"/>
        </w:rPr>
        <w:t xml:space="preserve">design </w:t>
      </w:r>
      <w:r>
        <w:rPr>
          <w:sz w:val="20"/>
          <w:szCs w:val="20"/>
        </w:rPr>
        <w:t>feature could</w:t>
      </w:r>
      <w:r w:rsidR="003046CE">
        <w:rPr>
          <w:sz w:val="20"/>
          <w:szCs w:val="20"/>
        </w:rPr>
        <w:t xml:space="preserve"> consider removable </w:t>
      </w:r>
      <w:r>
        <w:rPr>
          <w:sz w:val="20"/>
          <w:szCs w:val="20"/>
        </w:rPr>
        <w:t xml:space="preserve">fabric </w:t>
      </w:r>
      <w:r w:rsidR="003046CE">
        <w:rPr>
          <w:sz w:val="20"/>
          <w:szCs w:val="20"/>
        </w:rPr>
        <w:t>flap design with bent steel plate shields</w:t>
      </w:r>
      <w:r>
        <w:rPr>
          <w:sz w:val="20"/>
          <w:szCs w:val="20"/>
        </w:rPr>
        <w:t>, or just metal deflector shields</w:t>
      </w:r>
      <w:r w:rsidR="003046CE">
        <w:rPr>
          <w:sz w:val="20"/>
          <w:szCs w:val="20"/>
        </w:rPr>
        <w:t>.</w:t>
      </w:r>
    </w:p>
    <w:p w14:paraId="11A68AA0" w14:textId="77777777" w:rsidR="0064277B" w:rsidRPr="0064277B" w:rsidRDefault="0064277B" w:rsidP="0064277B">
      <w:pPr>
        <w:jc w:val="both"/>
        <w:rPr>
          <w:sz w:val="20"/>
          <w:szCs w:val="20"/>
        </w:rPr>
      </w:pPr>
    </w:p>
    <w:p w14:paraId="11A68AA1" w14:textId="77777777" w:rsidR="00796FBF" w:rsidRDefault="00796FBF" w:rsidP="004D2D1A">
      <w:pPr>
        <w:pStyle w:val="ListParagraph"/>
        <w:numPr>
          <w:ilvl w:val="0"/>
          <w:numId w:val="7"/>
        </w:numPr>
        <w:jc w:val="both"/>
        <w:rPr>
          <w:sz w:val="20"/>
          <w:szCs w:val="20"/>
        </w:rPr>
      </w:pPr>
      <w:r>
        <w:rPr>
          <w:sz w:val="20"/>
          <w:szCs w:val="20"/>
        </w:rPr>
        <w:t>On design exception</w:t>
      </w:r>
      <w:r w:rsidR="00D26572">
        <w:rPr>
          <w:sz w:val="20"/>
          <w:szCs w:val="20"/>
        </w:rPr>
        <w:t>s</w:t>
      </w:r>
      <w:r w:rsidR="0064277B">
        <w:rPr>
          <w:sz w:val="20"/>
          <w:szCs w:val="20"/>
        </w:rPr>
        <w:t xml:space="preserve">: </w:t>
      </w:r>
      <w:r w:rsidR="00D26572">
        <w:rPr>
          <w:sz w:val="20"/>
          <w:szCs w:val="20"/>
        </w:rPr>
        <w:t>Writ</w:t>
      </w:r>
      <w:r w:rsidR="0064277B">
        <w:rPr>
          <w:sz w:val="20"/>
          <w:szCs w:val="20"/>
        </w:rPr>
        <w:t xml:space="preserve">e </w:t>
      </w:r>
      <w:r w:rsidR="00635434">
        <w:rPr>
          <w:sz w:val="20"/>
          <w:szCs w:val="20"/>
        </w:rPr>
        <w:t>guidance loosely so that design exceptions</w:t>
      </w:r>
      <w:r w:rsidR="00D26572">
        <w:rPr>
          <w:sz w:val="20"/>
          <w:szCs w:val="20"/>
        </w:rPr>
        <w:t xml:space="preserve"> can be avoided.</w:t>
      </w:r>
    </w:p>
    <w:p w14:paraId="11A68AA2" w14:textId="77777777" w:rsidR="0064277B" w:rsidRPr="0064277B" w:rsidRDefault="0064277B" w:rsidP="0064277B">
      <w:pPr>
        <w:jc w:val="both"/>
        <w:rPr>
          <w:sz w:val="20"/>
          <w:szCs w:val="20"/>
        </w:rPr>
      </w:pPr>
    </w:p>
    <w:p w14:paraId="11A68AA3" w14:textId="77777777" w:rsidR="00F34607" w:rsidRDefault="0064277B" w:rsidP="004D2D1A">
      <w:pPr>
        <w:pStyle w:val="ListParagraph"/>
        <w:numPr>
          <w:ilvl w:val="0"/>
          <w:numId w:val="7"/>
        </w:numPr>
        <w:jc w:val="both"/>
        <w:rPr>
          <w:sz w:val="20"/>
          <w:szCs w:val="20"/>
        </w:rPr>
      </w:pPr>
      <w:r>
        <w:rPr>
          <w:sz w:val="20"/>
          <w:szCs w:val="20"/>
        </w:rPr>
        <w:t xml:space="preserve">On </w:t>
      </w:r>
      <w:r w:rsidR="00635434">
        <w:rPr>
          <w:sz w:val="20"/>
          <w:szCs w:val="20"/>
        </w:rPr>
        <w:t>pay item for drain trough</w:t>
      </w:r>
      <w:r>
        <w:rPr>
          <w:sz w:val="20"/>
          <w:szCs w:val="20"/>
        </w:rPr>
        <w:t xml:space="preserve">:  </w:t>
      </w:r>
      <w:r w:rsidR="00005B12">
        <w:rPr>
          <w:sz w:val="20"/>
          <w:szCs w:val="20"/>
        </w:rPr>
        <w:t>To be discussed as to whether it becomes an independent pay item.</w:t>
      </w:r>
    </w:p>
    <w:p w14:paraId="11A68AA4" w14:textId="77777777" w:rsidR="0064277B" w:rsidRPr="0064277B" w:rsidRDefault="0064277B" w:rsidP="0064277B">
      <w:pPr>
        <w:jc w:val="both"/>
        <w:rPr>
          <w:sz w:val="20"/>
          <w:szCs w:val="20"/>
        </w:rPr>
      </w:pPr>
    </w:p>
    <w:p w14:paraId="11A68AA5" w14:textId="77777777" w:rsidR="00A66486" w:rsidRDefault="00A66486" w:rsidP="00A66486">
      <w:pPr>
        <w:pStyle w:val="ListParagraph"/>
        <w:numPr>
          <w:ilvl w:val="0"/>
          <w:numId w:val="7"/>
        </w:numPr>
        <w:contextualSpacing w:val="0"/>
        <w:jc w:val="both"/>
        <w:rPr>
          <w:sz w:val="20"/>
          <w:szCs w:val="20"/>
        </w:rPr>
      </w:pPr>
      <w:r>
        <w:rPr>
          <w:sz w:val="20"/>
          <w:szCs w:val="20"/>
        </w:rPr>
        <w:t>A fabric trough specification will need to be developed</w:t>
      </w:r>
      <w:r w:rsidR="00A16615">
        <w:rPr>
          <w:sz w:val="20"/>
          <w:szCs w:val="20"/>
        </w:rPr>
        <w:t xml:space="preserve"> if adopted for use</w:t>
      </w:r>
      <w:r>
        <w:rPr>
          <w:sz w:val="20"/>
          <w:szCs w:val="20"/>
        </w:rPr>
        <w:t xml:space="preserve">, or as an example, </w:t>
      </w:r>
      <w:r w:rsidRPr="001571E0">
        <w:rPr>
          <w:i/>
          <w:sz w:val="20"/>
          <w:szCs w:val="20"/>
        </w:rPr>
        <w:t>se</w:t>
      </w:r>
      <w:r w:rsidR="001571E0" w:rsidRPr="001571E0">
        <w:rPr>
          <w:i/>
          <w:sz w:val="20"/>
          <w:szCs w:val="20"/>
        </w:rPr>
        <w:t xml:space="preserve">e KDOT specification attached, </w:t>
      </w:r>
      <w:r w:rsidR="00AF0C35">
        <w:rPr>
          <w:b/>
          <w:i/>
          <w:sz w:val="20"/>
          <w:szCs w:val="20"/>
        </w:rPr>
        <w:t>Appendix D</w:t>
      </w:r>
      <w:r w:rsidR="001571E0">
        <w:rPr>
          <w:sz w:val="20"/>
          <w:szCs w:val="20"/>
        </w:rPr>
        <w:t>.</w:t>
      </w:r>
    </w:p>
    <w:p w14:paraId="11A68AA6" w14:textId="77777777" w:rsidR="00B64397" w:rsidRPr="00B64397" w:rsidRDefault="00B64397" w:rsidP="00B64397">
      <w:pPr>
        <w:pStyle w:val="ListParagraph"/>
        <w:rPr>
          <w:sz w:val="20"/>
          <w:szCs w:val="20"/>
        </w:rPr>
      </w:pPr>
    </w:p>
    <w:p w14:paraId="11A68AA7" w14:textId="77777777" w:rsidR="00B64397" w:rsidRPr="001C3130" w:rsidRDefault="00B64397" w:rsidP="001C3130">
      <w:pPr>
        <w:pStyle w:val="ListParagraph"/>
        <w:numPr>
          <w:ilvl w:val="0"/>
          <w:numId w:val="22"/>
        </w:numPr>
        <w:ind w:left="1980"/>
        <w:jc w:val="both"/>
        <w:rPr>
          <w:sz w:val="20"/>
          <w:szCs w:val="20"/>
        </w:rPr>
      </w:pPr>
      <w:r w:rsidRPr="001C3130">
        <w:rPr>
          <w:sz w:val="20"/>
          <w:szCs w:val="20"/>
        </w:rPr>
        <w:t>Based on KDOT details, if a fabric trough requires a splice, lap and bond downslope or at center line. Add an additional layer of fabric (in 6” to 12” strips) to the outside of the trough at girder locations were rubbing can occur. Also, add an additional strip on the outside near the discharge end to stiffen and maintain its shape due to wind and wind gusts due to trucks.</w:t>
      </w:r>
    </w:p>
    <w:p w14:paraId="11A68AA8" w14:textId="77777777" w:rsidR="009F078D" w:rsidRPr="00A66486" w:rsidRDefault="009F078D" w:rsidP="00A66486">
      <w:pPr>
        <w:jc w:val="both"/>
        <w:rPr>
          <w:sz w:val="20"/>
          <w:szCs w:val="20"/>
        </w:rPr>
      </w:pPr>
    </w:p>
    <w:p w14:paraId="11A68AA9" w14:textId="77777777" w:rsidR="00BB765D" w:rsidRDefault="00BB765D" w:rsidP="00DD54E9">
      <w:pPr>
        <w:pStyle w:val="ListParagraph"/>
        <w:numPr>
          <w:ilvl w:val="0"/>
          <w:numId w:val="2"/>
        </w:numPr>
        <w:ind w:left="810"/>
        <w:jc w:val="both"/>
        <w:rPr>
          <w:sz w:val="20"/>
          <w:szCs w:val="20"/>
        </w:rPr>
      </w:pPr>
      <w:r>
        <w:rPr>
          <w:sz w:val="20"/>
          <w:szCs w:val="20"/>
        </w:rPr>
        <w:t>This latest</w:t>
      </w:r>
      <w:r w:rsidRPr="009F078D">
        <w:rPr>
          <w:sz w:val="20"/>
          <w:szCs w:val="20"/>
        </w:rPr>
        <w:t xml:space="preserve"> </w:t>
      </w:r>
      <w:r>
        <w:rPr>
          <w:sz w:val="20"/>
          <w:szCs w:val="20"/>
        </w:rPr>
        <w:t xml:space="preserve">research </w:t>
      </w:r>
      <w:r w:rsidR="001A2A23">
        <w:rPr>
          <w:sz w:val="20"/>
          <w:szCs w:val="20"/>
        </w:rPr>
        <w:t>study asserts</w:t>
      </w:r>
      <w:r w:rsidRPr="009F078D">
        <w:rPr>
          <w:sz w:val="20"/>
          <w:szCs w:val="20"/>
        </w:rPr>
        <w:t xml:space="preserve"> that by </w:t>
      </w:r>
      <w:r w:rsidRPr="00D47E4D">
        <w:rPr>
          <w:sz w:val="20"/>
          <w:szCs w:val="20"/>
          <w:u w:val="single"/>
        </w:rPr>
        <w:t>requiring closure pours</w:t>
      </w:r>
      <w:r>
        <w:rPr>
          <w:sz w:val="20"/>
          <w:szCs w:val="20"/>
        </w:rPr>
        <w:t>, CM Division is in a better position</w:t>
      </w:r>
      <w:r w:rsidRPr="009F078D">
        <w:rPr>
          <w:sz w:val="20"/>
          <w:szCs w:val="20"/>
        </w:rPr>
        <w:t xml:space="preserve"> </w:t>
      </w:r>
      <w:r>
        <w:rPr>
          <w:sz w:val="20"/>
          <w:szCs w:val="20"/>
        </w:rPr>
        <w:t xml:space="preserve">to </w:t>
      </w:r>
      <w:r w:rsidRPr="009F078D">
        <w:rPr>
          <w:sz w:val="20"/>
          <w:szCs w:val="20"/>
        </w:rPr>
        <w:t>control the final</w:t>
      </w:r>
      <w:r>
        <w:rPr>
          <w:sz w:val="20"/>
          <w:szCs w:val="20"/>
        </w:rPr>
        <w:t xml:space="preserve"> concrete placement; better position to control the f</w:t>
      </w:r>
      <w:r w:rsidR="001A2A23">
        <w:rPr>
          <w:sz w:val="20"/>
          <w:szCs w:val="20"/>
        </w:rPr>
        <w:t>inal positioning of the device. I</w:t>
      </w:r>
      <w:r>
        <w:rPr>
          <w:sz w:val="20"/>
          <w:szCs w:val="20"/>
        </w:rPr>
        <w:t xml:space="preserve">t is to the advantage of the Department at this juncture </w:t>
      </w:r>
      <w:r w:rsidRPr="009F078D">
        <w:rPr>
          <w:sz w:val="20"/>
          <w:szCs w:val="20"/>
        </w:rPr>
        <w:t>to ensure the structural soundness of the supporting concrete for the modified finger</w:t>
      </w:r>
      <w:r>
        <w:rPr>
          <w:sz w:val="20"/>
          <w:szCs w:val="20"/>
        </w:rPr>
        <w:t xml:space="preserve"> </w:t>
      </w:r>
      <w:r w:rsidRPr="009F078D">
        <w:rPr>
          <w:sz w:val="20"/>
          <w:szCs w:val="20"/>
        </w:rPr>
        <w:t>plate (Type A) designs which the study shows that when in a compromised condition,  the supporting concrete could be a major contributor to the o</w:t>
      </w:r>
      <w:r>
        <w:rPr>
          <w:sz w:val="20"/>
          <w:szCs w:val="20"/>
        </w:rPr>
        <w:t xml:space="preserve">bservable weld failures of past </w:t>
      </w:r>
      <w:r w:rsidRPr="009F078D">
        <w:rPr>
          <w:sz w:val="20"/>
          <w:szCs w:val="20"/>
        </w:rPr>
        <w:t>deteriorated expansion finger</w:t>
      </w:r>
      <w:r>
        <w:rPr>
          <w:sz w:val="20"/>
          <w:szCs w:val="20"/>
        </w:rPr>
        <w:t xml:space="preserve"> plate device</w:t>
      </w:r>
      <w:r w:rsidRPr="009F078D">
        <w:rPr>
          <w:sz w:val="20"/>
          <w:szCs w:val="20"/>
        </w:rPr>
        <w:t xml:space="preserve"> installs.</w:t>
      </w:r>
    </w:p>
    <w:p w14:paraId="11A68AAA" w14:textId="77777777" w:rsidR="00BB765D" w:rsidRDefault="00BB765D" w:rsidP="00BB765D">
      <w:pPr>
        <w:pStyle w:val="ListParagraph"/>
        <w:ind w:left="810"/>
        <w:jc w:val="both"/>
        <w:rPr>
          <w:sz w:val="20"/>
          <w:szCs w:val="20"/>
        </w:rPr>
      </w:pPr>
    </w:p>
    <w:p w14:paraId="11A68AAB" w14:textId="77777777" w:rsidR="00BB765D" w:rsidRDefault="00D47E4D" w:rsidP="00BB765D">
      <w:pPr>
        <w:pStyle w:val="ListParagraph"/>
        <w:numPr>
          <w:ilvl w:val="0"/>
          <w:numId w:val="18"/>
        </w:numPr>
        <w:ind w:left="1440"/>
        <w:jc w:val="both"/>
        <w:rPr>
          <w:sz w:val="20"/>
          <w:szCs w:val="20"/>
        </w:rPr>
      </w:pPr>
      <w:r w:rsidRPr="00C95016">
        <w:rPr>
          <w:sz w:val="20"/>
          <w:szCs w:val="20"/>
        </w:rPr>
        <w:t xml:space="preserve">In tandem with </w:t>
      </w:r>
      <w:r w:rsidR="00127536" w:rsidRPr="00C95016">
        <w:rPr>
          <w:sz w:val="20"/>
          <w:szCs w:val="20"/>
        </w:rPr>
        <w:t xml:space="preserve">requiring </w:t>
      </w:r>
      <w:r w:rsidRPr="00C95016">
        <w:rPr>
          <w:sz w:val="20"/>
          <w:szCs w:val="20"/>
        </w:rPr>
        <w:t>closure pours, h</w:t>
      </w:r>
      <w:r w:rsidR="00901B8C" w:rsidRPr="00C95016">
        <w:rPr>
          <w:sz w:val="20"/>
          <w:szCs w:val="20"/>
        </w:rPr>
        <w:t xml:space="preserve">and packing </w:t>
      </w:r>
      <w:r w:rsidR="00592A3C" w:rsidRPr="00C95016">
        <w:rPr>
          <w:sz w:val="20"/>
          <w:szCs w:val="20"/>
        </w:rPr>
        <w:t xml:space="preserve">concrete around these types of expansion devices </w:t>
      </w:r>
      <w:r w:rsidR="00BB765D" w:rsidRPr="00C95016">
        <w:rPr>
          <w:sz w:val="20"/>
          <w:szCs w:val="20"/>
        </w:rPr>
        <w:t>could</w:t>
      </w:r>
      <w:r w:rsidR="00901B8C" w:rsidRPr="00C95016">
        <w:rPr>
          <w:sz w:val="20"/>
          <w:szCs w:val="20"/>
        </w:rPr>
        <w:t xml:space="preserve"> be </w:t>
      </w:r>
      <w:r w:rsidR="00127536" w:rsidRPr="00C95016">
        <w:rPr>
          <w:sz w:val="20"/>
          <w:szCs w:val="20"/>
        </w:rPr>
        <w:t xml:space="preserve">introduced and </w:t>
      </w:r>
      <w:r w:rsidR="00901B8C" w:rsidRPr="00C95016">
        <w:rPr>
          <w:sz w:val="20"/>
          <w:szCs w:val="20"/>
        </w:rPr>
        <w:t>made required</w:t>
      </w:r>
      <w:r w:rsidR="007B25BC" w:rsidRPr="00C95016">
        <w:rPr>
          <w:sz w:val="20"/>
          <w:szCs w:val="20"/>
        </w:rPr>
        <w:t xml:space="preserve"> in addition to vibration</w:t>
      </w:r>
      <w:r w:rsidR="00592A3C" w:rsidRPr="00C95016">
        <w:rPr>
          <w:sz w:val="20"/>
          <w:szCs w:val="20"/>
        </w:rPr>
        <w:t>. A</w:t>
      </w:r>
      <w:r w:rsidR="007B25BC" w:rsidRPr="00C95016">
        <w:rPr>
          <w:sz w:val="20"/>
          <w:szCs w:val="20"/>
        </w:rPr>
        <w:t>ll that is required currently</w:t>
      </w:r>
      <w:r w:rsidR="00592A3C" w:rsidRPr="00C95016">
        <w:rPr>
          <w:sz w:val="20"/>
          <w:szCs w:val="20"/>
        </w:rPr>
        <w:t xml:space="preserve"> is vibration</w:t>
      </w:r>
      <w:r w:rsidR="00D10E39" w:rsidRPr="00C95016">
        <w:rPr>
          <w:sz w:val="20"/>
          <w:szCs w:val="20"/>
        </w:rPr>
        <w:t xml:space="preserve"> (</w:t>
      </w:r>
      <w:r w:rsidR="00901B8C" w:rsidRPr="00C95016">
        <w:rPr>
          <w:i/>
          <w:sz w:val="20"/>
          <w:szCs w:val="20"/>
        </w:rPr>
        <w:t>deterioration of concrete adjacent to device is reported as No. 2 reason for failure</w:t>
      </w:r>
      <w:r w:rsidR="003D425E" w:rsidRPr="00C95016">
        <w:rPr>
          <w:i/>
          <w:sz w:val="20"/>
          <w:szCs w:val="20"/>
        </w:rPr>
        <w:t xml:space="preserve"> for finger plates from survey</w:t>
      </w:r>
      <w:r w:rsidR="00901B8C" w:rsidRPr="00C95016">
        <w:rPr>
          <w:i/>
          <w:sz w:val="20"/>
          <w:szCs w:val="20"/>
        </w:rPr>
        <w:t>, No</w:t>
      </w:r>
      <w:r w:rsidR="00A405D4" w:rsidRPr="00C95016">
        <w:rPr>
          <w:i/>
          <w:sz w:val="20"/>
          <w:szCs w:val="20"/>
        </w:rPr>
        <w:t>.</w:t>
      </w:r>
      <w:r w:rsidR="00901B8C" w:rsidRPr="00C95016">
        <w:rPr>
          <w:i/>
          <w:sz w:val="20"/>
          <w:szCs w:val="20"/>
        </w:rPr>
        <w:t xml:space="preserve"> 1 for flat plates; damage from snow plows next highest reported</w:t>
      </w:r>
      <w:r w:rsidR="003D425E" w:rsidRPr="00C95016">
        <w:rPr>
          <w:i/>
          <w:sz w:val="20"/>
          <w:szCs w:val="20"/>
        </w:rPr>
        <w:t xml:space="preserve"> for both</w:t>
      </w:r>
      <w:r w:rsidR="00D10E39" w:rsidRPr="00C95016">
        <w:rPr>
          <w:sz w:val="20"/>
          <w:szCs w:val="20"/>
        </w:rPr>
        <w:t>).</w:t>
      </w:r>
      <w:r w:rsidR="00901B8C" w:rsidRPr="00C95016">
        <w:rPr>
          <w:sz w:val="20"/>
          <w:szCs w:val="20"/>
        </w:rPr>
        <w:t xml:space="preserve"> </w:t>
      </w:r>
      <w:r w:rsidR="00BC02FB" w:rsidRPr="00C95016">
        <w:rPr>
          <w:sz w:val="20"/>
          <w:szCs w:val="20"/>
        </w:rPr>
        <w:t xml:space="preserve"> </w:t>
      </w:r>
      <w:r w:rsidR="001A2A23">
        <w:rPr>
          <w:sz w:val="20"/>
          <w:szCs w:val="20"/>
        </w:rPr>
        <w:t>It is AASHTO recommended</w:t>
      </w:r>
      <w:r w:rsidR="00BB765D" w:rsidRPr="00C95016">
        <w:rPr>
          <w:sz w:val="20"/>
          <w:szCs w:val="20"/>
        </w:rPr>
        <w:t>.</w:t>
      </w:r>
    </w:p>
    <w:p w14:paraId="11A68AAC" w14:textId="77777777" w:rsidR="00C95016" w:rsidRDefault="00C95016" w:rsidP="00C95016">
      <w:pPr>
        <w:pStyle w:val="ListParagraph"/>
        <w:ind w:left="1440"/>
        <w:jc w:val="both"/>
        <w:rPr>
          <w:sz w:val="20"/>
          <w:szCs w:val="20"/>
        </w:rPr>
      </w:pPr>
    </w:p>
    <w:p w14:paraId="11A68AAD" w14:textId="77777777" w:rsidR="00C95016" w:rsidRDefault="00C95016" w:rsidP="007418D9">
      <w:pPr>
        <w:pStyle w:val="ListParagraph"/>
        <w:numPr>
          <w:ilvl w:val="0"/>
          <w:numId w:val="18"/>
        </w:numPr>
        <w:ind w:left="1440"/>
        <w:contextualSpacing w:val="0"/>
        <w:jc w:val="both"/>
        <w:rPr>
          <w:sz w:val="20"/>
          <w:szCs w:val="20"/>
        </w:rPr>
      </w:pPr>
      <w:r>
        <w:rPr>
          <w:sz w:val="20"/>
          <w:szCs w:val="20"/>
        </w:rPr>
        <w:t xml:space="preserve">At this time it would be important to recognize that the minimum time of bridge deck cure before traffic loading is 10 days FROM </w:t>
      </w:r>
      <w:r w:rsidRPr="00DF61A1">
        <w:rPr>
          <w:sz w:val="20"/>
          <w:szCs w:val="20"/>
        </w:rPr>
        <w:t>last closure pour. No exceptions.</w:t>
      </w:r>
    </w:p>
    <w:p w14:paraId="11A68AAE" w14:textId="77777777" w:rsidR="00C95016" w:rsidRDefault="00C95016" w:rsidP="00C95016">
      <w:pPr>
        <w:pStyle w:val="ListParagraph"/>
        <w:ind w:left="1530"/>
        <w:contextualSpacing w:val="0"/>
        <w:jc w:val="both"/>
        <w:rPr>
          <w:sz w:val="20"/>
          <w:szCs w:val="20"/>
        </w:rPr>
      </w:pPr>
    </w:p>
    <w:p w14:paraId="11A68AAF" w14:textId="77777777" w:rsidR="00C95016" w:rsidRDefault="00C95016" w:rsidP="007418D9">
      <w:pPr>
        <w:pStyle w:val="ListParagraph"/>
        <w:numPr>
          <w:ilvl w:val="0"/>
          <w:numId w:val="18"/>
        </w:numPr>
        <w:ind w:left="1440"/>
        <w:contextualSpacing w:val="0"/>
        <w:jc w:val="both"/>
        <w:rPr>
          <w:sz w:val="20"/>
          <w:szCs w:val="20"/>
        </w:rPr>
      </w:pPr>
      <w:r>
        <w:rPr>
          <w:sz w:val="20"/>
          <w:szCs w:val="20"/>
        </w:rPr>
        <w:t>At this time it</w:t>
      </w:r>
      <w:r w:rsidR="002E456C">
        <w:rPr>
          <w:sz w:val="20"/>
          <w:szCs w:val="20"/>
        </w:rPr>
        <w:t xml:space="preserve"> would be important to recognize</w:t>
      </w:r>
      <w:r>
        <w:rPr>
          <w:sz w:val="20"/>
          <w:szCs w:val="20"/>
        </w:rPr>
        <w:t xml:space="preserve"> that any VE proposals to eliminate closure pours be categorically denied. </w:t>
      </w:r>
    </w:p>
    <w:p w14:paraId="11A68AB0" w14:textId="77777777" w:rsidR="00C95016" w:rsidRDefault="00C95016" w:rsidP="00C95016">
      <w:pPr>
        <w:pStyle w:val="ListParagraph"/>
        <w:ind w:left="1530"/>
        <w:contextualSpacing w:val="0"/>
        <w:jc w:val="both"/>
        <w:rPr>
          <w:sz w:val="20"/>
          <w:szCs w:val="20"/>
        </w:rPr>
      </w:pPr>
    </w:p>
    <w:p w14:paraId="11A68AB1" w14:textId="77777777" w:rsidR="00C95016" w:rsidRDefault="00C95016" w:rsidP="007418D9">
      <w:pPr>
        <w:pStyle w:val="ListParagraph"/>
        <w:numPr>
          <w:ilvl w:val="0"/>
          <w:numId w:val="18"/>
        </w:numPr>
        <w:ind w:left="1440"/>
        <w:contextualSpacing w:val="0"/>
        <w:jc w:val="both"/>
        <w:rPr>
          <w:sz w:val="20"/>
          <w:szCs w:val="20"/>
        </w:rPr>
      </w:pPr>
      <w:r>
        <w:rPr>
          <w:sz w:val="20"/>
          <w:szCs w:val="20"/>
        </w:rPr>
        <w:t>At this time it</w:t>
      </w:r>
      <w:r w:rsidR="002E456C">
        <w:rPr>
          <w:sz w:val="20"/>
          <w:szCs w:val="20"/>
        </w:rPr>
        <w:t xml:space="preserve"> would be important to recognize</w:t>
      </w:r>
      <w:r>
        <w:rPr>
          <w:sz w:val="20"/>
          <w:szCs w:val="20"/>
        </w:rPr>
        <w:t xml:space="preserve"> that vibratory screeds or portable finishing equipment or hand trowelling may be requested by the contractor for finishing closure pours. Closure pours should be treated the same as any other slab pouring sequence and normal finishing operations maintained throughout. Therefore, it should not be allowed.</w:t>
      </w:r>
    </w:p>
    <w:p w14:paraId="11A68AB2" w14:textId="77777777" w:rsidR="00C95016" w:rsidRDefault="00C95016" w:rsidP="00C95016">
      <w:pPr>
        <w:pStyle w:val="ListParagraph"/>
        <w:ind w:left="1530"/>
        <w:contextualSpacing w:val="0"/>
        <w:jc w:val="both"/>
        <w:rPr>
          <w:sz w:val="20"/>
          <w:szCs w:val="20"/>
        </w:rPr>
      </w:pPr>
    </w:p>
    <w:p w14:paraId="11A68AB3" w14:textId="77777777" w:rsidR="00C95016" w:rsidRDefault="00C95016" w:rsidP="007418D9">
      <w:pPr>
        <w:pStyle w:val="ListParagraph"/>
        <w:numPr>
          <w:ilvl w:val="0"/>
          <w:numId w:val="18"/>
        </w:numPr>
        <w:ind w:left="1440"/>
        <w:contextualSpacing w:val="0"/>
        <w:jc w:val="both"/>
        <w:rPr>
          <w:sz w:val="20"/>
          <w:szCs w:val="20"/>
        </w:rPr>
      </w:pPr>
      <w:r>
        <w:rPr>
          <w:sz w:val="20"/>
          <w:szCs w:val="20"/>
        </w:rPr>
        <w:t>At this time it</w:t>
      </w:r>
      <w:r w:rsidR="002E456C">
        <w:rPr>
          <w:sz w:val="20"/>
          <w:szCs w:val="20"/>
        </w:rPr>
        <w:t xml:space="preserve"> would be important to recognize</w:t>
      </w:r>
      <w:r>
        <w:rPr>
          <w:sz w:val="20"/>
          <w:szCs w:val="20"/>
        </w:rPr>
        <w:t xml:space="preserve"> that c</w:t>
      </w:r>
      <w:r w:rsidRPr="00DF61A1">
        <w:rPr>
          <w:sz w:val="20"/>
          <w:szCs w:val="20"/>
        </w:rPr>
        <w:t>ontractor</w:t>
      </w:r>
      <w:r>
        <w:rPr>
          <w:sz w:val="20"/>
          <w:szCs w:val="20"/>
        </w:rPr>
        <w:t>s could propose using an altered skip-pour slab pouring sequence</w:t>
      </w:r>
      <w:r w:rsidRPr="00DF61A1">
        <w:rPr>
          <w:sz w:val="20"/>
          <w:szCs w:val="20"/>
        </w:rPr>
        <w:t xml:space="preserve"> in lieu of expansion joint c</w:t>
      </w:r>
      <w:r>
        <w:rPr>
          <w:sz w:val="20"/>
          <w:szCs w:val="20"/>
        </w:rPr>
        <w:t xml:space="preserve">losure pours if expansion joint is at an intermediate bent. </w:t>
      </w:r>
      <w:r w:rsidR="002E456C">
        <w:rPr>
          <w:sz w:val="20"/>
          <w:szCs w:val="20"/>
        </w:rPr>
        <w:t>Therefore, it should not be allowed.</w:t>
      </w:r>
    </w:p>
    <w:p w14:paraId="11A68AB7" w14:textId="77777777" w:rsidR="00E2075E" w:rsidRPr="00C95016" w:rsidRDefault="00E2075E" w:rsidP="00C95016">
      <w:pPr>
        <w:pStyle w:val="ListParagraph"/>
        <w:ind w:left="1440"/>
        <w:jc w:val="both"/>
        <w:rPr>
          <w:sz w:val="20"/>
          <w:szCs w:val="20"/>
        </w:rPr>
      </w:pPr>
    </w:p>
    <w:p w14:paraId="11A68AB8" w14:textId="77777777" w:rsidR="00494478" w:rsidRPr="00AE791B" w:rsidRDefault="00DF2BB2" w:rsidP="002E456C">
      <w:pPr>
        <w:pStyle w:val="ListParagraph"/>
        <w:numPr>
          <w:ilvl w:val="0"/>
          <w:numId w:val="2"/>
        </w:numPr>
        <w:ind w:left="810"/>
        <w:jc w:val="both"/>
        <w:rPr>
          <w:sz w:val="20"/>
          <w:szCs w:val="20"/>
        </w:rPr>
      </w:pPr>
      <w:r>
        <w:rPr>
          <w:sz w:val="20"/>
          <w:szCs w:val="20"/>
        </w:rPr>
        <w:lastRenderedPageBreak/>
        <w:t>D</w:t>
      </w:r>
      <w:r w:rsidR="00101C56">
        <w:rPr>
          <w:sz w:val="20"/>
          <w:szCs w:val="20"/>
        </w:rPr>
        <w:t xml:space="preserve">epressing </w:t>
      </w:r>
      <w:r w:rsidR="007B25BC" w:rsidRPr="00AF7CE2">
        <w:rPr>
          <w:sz w:val="20"/>
          <w:szCs w:val="20"/>
        </w:rPr>
        <w:t xml:space="preserve">finger plate </w:t>
      </w:r>
      <w:r w:rsidR="003D425E" w:rsidRPr="00AF7CE2">
        <w:rPr>
          <w:sz w:val="20"/>
          <w:szCs w:val="20"/>
        </w:rPr>
        <w:t>joints</w:t>
      </w:r>
      <w:r w:rsidR="00127536">
        <w:rPr>
          <w:sz w:val="20"/>
          <w:szCs w:val="20"/>
        </w:rPr>
        <w:t xml:space="preserve"> ¼” to mitigate effects of </w:t>
      </w:r>
      <w:r w:rsidR="007B25BC" w:rsidRPr="00AF7CE2">
        <w:rPr>
          <w:sz w:val="20"/>
          <w:szCs w:val="20"/>
        </w:rPr>
        <w:t>snowplow impacts</w:t>
      </w:r>
      <w:r>
        <w:rPr>
          <w:sz w:val="20"/>
          <w:szCs w:val="20"/>
        </w:rPr>
        <w:t xml:space="preserve"> should be considered</w:t>
      </w:r>
      <w:r w:rsidR="007B25BC" w:rsidRPr="00AF7CE2">
        <w:rPr>
          <w:sz w:val="20"/>
          <w:szCs w:val="20"/>
        </w:rPr>
        <w:t>.</w:t>
      </w:r>
      <w:r w:rsidR="000C7147" w:rsidRPr="00AF7CE2">
        <w:rPr>
          <w:sz w:val="20"/>
          <w:szCs w:val="20"/>
        </w:rPr>
        <w:t xml:space="preserve"> </w:t>
      </w:r>
      <w:r w:rsidR="00482E6A">
        <w:rPr>
          <w:sz w:val="20"/>
          <w:szCs w:val="20"/>
        </w:rPr>
        <w:t>This was cited in the research as a major r</w:t>
      </w:r>
      <w:r w:rsidR="00647915">
        <w:rPr>
          <w:sz w:val="20"/>
          <w:szCs w:val="20"/>
        </w:rPr>
        <w:t>eason for finger and flat plate</w:t>
      </w:r>
      <w:r w:rsidR="00482E6A">
        <w:rPr>
          <w:sz w:val="20"/>
          <w:szCs w:val="20"/>
        </w:rPr>
        <w:t xml:space="preserve"> failures. </w:t>
      </w:r>
      <w:r w:rsidR="00BB765D">
        <w:rPr>
          <w:sz w:val="20"/>
          <w:szCs w:val="20"/>
        </w:rPr>
        <w:t>Current design requires that f</w:t>
      </w:r>
      <w:r w:rsidR="009732C8" w:rsidRPr="00AF7CE2">
        <w:rPr>
          <w:sz w:val="20"/>
          <w:szCs w:val="20"/>
        </w:rPr>
        <w:t>ingers</w:t>
      </w:r>
      <w:r w:rsidR="000C7147" w:rsidRPr="00AF7CE2">
        <w:rPr>
          <w:sz w:val="20"/>
          <w:szCs w:val="20"/>
        </w:rPr>
        <w:t xml:space="preserve"> </w:t>
      </w:r>
      <w:r w:rsidR="00BB765D">
        <w:rPr>
          <w:sz w:val="20"/>
          <w:szCs w:val="20"/>
        </w:rPr>
        <w:t xml:space="preserve">are ground or bent down last 3”. This will not </w:t>
      </w:r>
      <w:r w:rsidR="000C7147" w:rsidRPr="00AF7CE2">
        <w:rPr>
          <w:sz w:val="20"/>
          <w:szCs w:val="20"/>
        </w:rPr>
        <w:t>change with new Type A</w:t>
      </w:r>
      <w:r w:rsidR="00482E6A">
        <w:rPr>
          <w:i/>
          <w:sz w:val="20"/>
          <w:szCs w:val="20"/>
        </w:rPr>
        <w:t>. (</w:t>
      </w:r>
      <w:r w:rsidR="00A3454B">
        <w:rPr>
          <w:i/>
          <w:sz w:val="20"/>
          <w:szCs w:val="20"/>
        </w:rPr>
        <w:t>Note: D</w:t>
      </w:r>
      <w:r w:rsidR="00A3454B" w:rsidRPr="00AF7CE2">
        <w:rPr>
          <w:i/>
          <w:sz w:val="20"/>
          <w:szCs w:val="20"/>
        </w:rPr>
        <w:t>epressi</w:t>
      </w:r>
      <w:r w:rsidR="00A3454B">
        <w:rPr>
          <w:i/>
          <w:sz w:val="20"/>
          <w:szCs w:val="20"/>
        </w:rPr>
        <w:t>ng strip seal joints have</w:t>
      </w:r>
      <w:r w:rsidR="00482E6A">
        <w:rPr>
          <w:i/>
          <w:sz w:val="20"/>
          <w:szCs w:val="20"/>
        </w:rPr>
        <w:t xml:space="preserve"> also been</w:t>
      </w:r>
      <w:r w:rsidR="00FA2F1B">
        <w:rPr>
          <w:i/>
          <w:sz w:val="20"/>
          <w:szCs w:val="20"/>
        </w:rPr>
        <w:t xml:space="preserve"> requested for review on an unrelated</w:t>
      </w:r>
      <w:r w:rsidR="00482E6A">
        <w:rPr>
          <w:i/>
          <w:sz w:val="20"/>
          <w:szCs w:val="20"/>
        </w:rPr>
        <w:t xml:space="preserve"> </w:t>
      </w:r>
      <w:r w:rsidR="00FA2F1B">
        <w:rPr>
          <w:i/>
          <w:sz w:val="20"/>
          <w:szCs w:val="20"/>
        </w:rPr>
        <w:t xml:space="preserve">Development Section </w:t>
      </w:r>
      <w:r w:rsidR="00482E6A">
        <w:rPr>
          <w:i/>
          <w:sz w:val="20"/>
          <w:szCs w:val="20"/>
        </w:rPr>
        <w:t>project</w:t>
      </w:r>
      <w:r w:rsidR="004A3DFF">
        <w:rPr>
          <w:i/>
          <w:sz w:val="20"/>
          <w:szCs w:val="20"/>
        </w:rPr>
        <w:t>.</w:t>
      </w:r>
      <w:r w:rsidR="000C7147" w:rsidRPr="00AF7CE2">
        <w:rPr>
          <w:i/>
          <w:sz w:val="20"/>
          <w:szCs w:val="20"/>
        </w:rPr>
        <w:t>)</w:t>
      </w:r>
    </w:p>
    <w:p w14:paraId="11A68AB9" w14:textId="77777777" w:rsidR="00AE791B" w:rsidRPr="00174731" w:rsidRDefault="00AE791B" w:rsidP="00AE791B">
      <w:pPr>
        <w:pStyle w:val="ListParagraph"/>
        <w:ind w:left="810"/>
        <w:jc w:val="both"/>
        <w:rPr>
          <w:sz w:val="20"/>
          <w:szCs w:val="20"/>
        </w:rPr>
      </w:pPr>
    </w:p>
    <w:p w14:paraId="11A68ABA" w14:textId="77777777" w:rsidR="00901B8C" w:rsidRDefault="00DF2BB2" w:rsidP="0027414C">
      <w:pPr>
        <w:pStyle w:val="ListParagraph"/>
        <w:numPr>
          <w:ilvl w:val="0"/>
          <w:numId w:val="2"/>
        </w:numPr>
        <w:ind w:left="810"/>
        <w:contextualSpacing w:val="0"/>
        <w:jc w:val="both"/>
        <w:rPr>
          <w:sz w:val="20"/>
          <w:szCs w:val="20"/>
        </w:rPr>
      </w:pPr>
      <w:r>
        <w:rPr>
          <w:sz w:val="20"/>
          <w:szCs w:val="20"/>
        </w:rPr>
        <w:t>I</w:t>
      </w:r>
      <w:r w:rsidR="00494478">
        <w:rPr>
          <w:sz w:val="20"/>
          <w:szCs w:val="20"/>
        </w:rPr>
        <w:t>nfor</w:t>
      </w:r>
      <w:r w:rsidR="00AE791B">
        <w:rPr>
          <w:sz w:val="20"/>
          <w:szCs w:val="20"/>
        </w:rPr>
        <w:t>mational announcements sh</w:t>
      </w:r>
      <w:r w:rsidR="00F34607">
        <w:rPr>
          <w:sz w:val="20"/>
          <w:szCs w:val="20"/>
        </w:rPr>
        <w:t>ould be issued</w:t>
      </w:r>
      <w:r w:rsidR="00494478">
        <w:rPr>
          <w:sz w:val="20"/>
          <w:szCs w:val="20"/>
        </w:rPr>
        <w:t xml:space="preserve"> to </w:t>
      </w:r>
      <w:r w:rsidR="00901B8C" w:rsidRPr="00DF61A1">
        <w:rPr>
          <w:sz w:val="20"/>
          <w:szCs w:val="20"/>
        </w:rPr>
        <w:t>our finger</w:t>
      </w:r>
      <w:r w:rsidR="00494478">
        <w:rPr>
          <w:sz w:val="20"/>
          <w:szCs w:val="20"/>
        </w:rPr>
        <w:t xml:space="preserve"> </w:t>
      </w:r>
      <w:r w:rsidR="00901B8C" w:rsidRPr="00DF61A1">
        <w:rPr>
          <w:sz w:val="20"/>
          <w:szCs w:val="20"/>
        </w:rPr>
        <w:t xml:space="preserve">plate </w:t>
      </w:r>
      <w:r w:rsidR="00494478">
        <w:rPr>
          <w:sz w:val="20"/>
          <w:szCs w:val="20"/>
        </w:rPr>
        <w:t>device</w:t>
      </w:r>
      <w:r>
        <w:rPr>
          <w:sz w:val="20"/>
          <w:szCs w:val="20"/>
        </w:rPr>
        <w:t xml:space="preserve"> fabricators </w:t>
      </w:r>
      <w:r w:rsidR="0021069F">
        <w:rPr>
          <w:sz w:val="20"/>
          <w:szCs w:val="20"/>
        </w:rPr>
        <w:t xml:space="preserve">and </w:t>
      </w:r>
      <w:r w:rsidR="009732C8">
        <w:rPr>
          <w:sz w:val="20"/>
          <w:szCs w:val="20"/>
        </w:rPr>
        <w:t>AGC</w:t>
      </w:r>
      <w:r>
        <w:rPr>
          <w:sz w:val="20"/>
          <w:szCs w:val="20"/>
        </w:rPr>
        <w:t xml:space="preserve">.                                                                           There are </w:t>
      </w:r>
      <w:r w:rsidR="0021069F">
        <w:rPr>
          <w:sz w:val="20"/>
          <w:szCs w:val="20"/>
        </w:rPr>
        <w:t xml:space="preserve">new details and </w:t>
      </w:r>
      <w:r w:rsidR="00F34607">
        <w:rPr>
          <w:sz w:val="20"/>
          <w:szCs w:val="20"/>
        </w:rPr>
        <w:t>construction</w:t>
      </w:r>
      <w:r w:rsidR="0021069F">
        <w:rPr>
          <w:sz w:val="20"/>
          <w:szCs w:val="20"/>
        </w:rPr>
        <w:t xml:space="preserve"> </w:t>
      </w:r>
      <w:r w:rsidR="00F34607">
        <w:rPr>
          <w:sz w:val="20"/>
          <w:szCs w:val="20"/>
        </w:rPr>
        <w:t>installation</w:t>
      </w:r>
      <w:r w:rsidR="0021069F">
        <w:rPr>
          <w:sz w:val="20"/>
          <w:szCs w:val="20"/>
        </w:rPr>
        <w:t xml:space="preserve"> instruction</w:t>
      </w:r>
      <w:r w:rsidR="00F34607">
        <w:rPr>
          <w:sz w:val="20"/>
          <w:szCs w:val="20"/>
        </w:rPr>
        <w:t>s</w:t>
      </w:r>
      <w:r>
        <w:rPr>
          <w:sz w:val="20"/>
          <w:szCs w:val="20"/>
        </w:rPr>
        <w:t xml:space="preserve"> with </w:t>
      </w:r>
      <w:r w:rsidR="0021069F">
        <w:rPr>
          <w:sz w:val="20"/>
          <w:szCs w:val="20"/>
        </w:rPr>
        <w:t xml:space="preserve">inspection requirements on the plans; </w:t>
      </w:r>
      <w:r w:rsidR="009732C8">
        <w:rPr>
          <w:sz w:val="20"/>
          <w:szCs w:val="20"/>
        </w:rPr>
        <w:t>increased CM</w:t>
      </w:r>
      <w:r w:rsidR="0021069F">
        <w:rPr>
          <w:sz w:val="20"/>
          <w:szCs w:val="20"/>
        </w:rPr>
        <w:t xml:space="preserve"> Division</w:t>
      </w:r>
      <w:r w:rsidR="009732C8">
        <w:rPr>
          <w:sz w:val="20"/>
          <w:szCs w:val="20"/>
        </w:rPr>
        <w:t xml:space="preserve"> inspection and hold points will be the new normal. With current QC/QA responsibilities, it is not sure how this will be received.</w:t>
      </w:r>
    </w:p>
    <w:p w14:paraId="11A68ABB" w14:textId="77777777" w:rsidR="00494478" w:rsidRPr="00494478" w:rsidRDefault="00494478" w:rsidP="0027414C">
      <w:pPr>
        <w:ind w:left="810"/>
        <w:jc w:val="both"/>
        <w:rPr>
          <w:sz w:val="20"/>
          <w:szCs w:val="20"/>
        </w:rPr>
      </w:pPr>
    </w:p>
    <w:p w14:paraId="11A68ABC" w14:textId="77777777" w:rsidR="00D4296D" w:rsidRDefault="00724B28" w:rsidP="00D4296D">
      <w:pPr>
        <w:pStyle w:val="ListParagraph"/>
        <w:numPr>
          <w:ilvl w:val="0"/>
          <w:numId w:val="2"/>
        </w:numPr>
        <w:ind w:left="810"/>
        <w:contextualSpacing w:val="0"/>
        <w:jc w:val="both"/>
        <w:rPr>
          <w:sz w:val="20"/>
          <w:szCs w:val="20"/>
        </w:rPr>
      </w:pPr>
      <w:r>
        <w:rPr>
          <w:sz w:val="20"/>
          <w:szCs w:val="20"/>
        </w:rPr>
        <w:t xml:space="preserve">Increased </w:t>
      </w:r>
      <w:r w:rsidR="00333823">
        <w:rPr>
          <w:sz w:val="20"/>
          <w:szCs w:val="20"/>
        </w:rPr>
        <w:t>fabrication</w:t>
      </w:r>
      <w:r w:rsidR="00EA3EDD">
        <w:rPr>
          <w:sz w:val="20"/>
          <w:szCs w:val="20"/>
        </w:rPr>
        <w:t xml:space="preserve"> and </w:t>
      </w:r>
      <w:r>
        <w:rPr>
          <w:sz w:val="20"/>
          <w:szCs w:val="20"/>
        </w:rPr>
        <w:t>constructi</w:t>
      </w:r>
      <w:r w:rsidR="00F34607">
        <w:rPr>
          <w:sz w:val="20"/>
          <w:szCs w:val="20"/>
        </w:rPr>
        <w:t xml:space="preserve">on costs should be </w:t>
      </w:r>
      <w:r w:rsidR="00333823">
        <w:rPr>
          <w:sz w:val="20"/>
          <w:szCs w:val="20"/>
        </w:rPr>
        <w:t xml:space="preserve">reviewed and </w:t>
      </w:r>
      <w:r w:rsidR="00F34607">
        <w:rPr>
          <w:sz w:val="20"/>
          <w:szCs w:val="20"/>
        </w:rPr>
        <w:t>used for new Type A finger plate device complete in place</w:t>
      </w:r>
      <w:r w:rsidR="00333823">
        <w:rPr>
          <w:sz w:val="20"/>
          <w:szCs w:val="20"/>
        </w:rPr>
        <w:t>. Fabrication is different</w:t>
      </w:r>
      <w:r w:rsidR="00901B8C" w:rsidRPr="00DF61A1">
        <w:rPr>
          <w:sz w:val="20"/>
          <w:szCs w:val="20"/>
        </w:rPr>
        <w:t xml:space="preserve"> with </w:t>
      </w:r>
      <w:r w:rsidR="00333823">
        <w:rPr>
          <w:sz w:val="20"/>
          <w:szCs w:val="20"/>
        </w:rPr>
        <w:t>(</w:t>
      </w:r>
      <w:r w:rsidR="0083594E" w:rsidRPr="00333823">
        <w:rPr>
          <w:i/>
          <w:sz w:val="20"/>
          <w:szCs w:val="20"/>
        </w:rPr>
        <w:t>welding is eliminated</w:t>
      </w:r>
      <w:r w:rsidR="00333823" w:rsidRPr="00333823">
        <w:rPr>
          <w:i/>
          <w:sz w:val="20"/>
          <w:szCs w:val="20"/>
        </w:rPr>
        <w:t xml:space="preserve"> however</w:t>
      </w:r>
      <w:r w:rsidR="00333823">
        <w:rPr>
          <w:sz w:val="20"/>
          <w:szCs w:val="20"/>
        </w:rPr>
        <w:t>)</w:t>
      </w:r>
      <w:r w:rsidR="0083594E">
        <w:rPr>
          <w:sz w:val="20"/>
          <w:szCs w:val="20"/>
        </w:rPr>
        <w:t xml:space="preserve">, construction hold points </w:t>
      </w:r>
      <w:r w:rsidR="00F34607">
        <w:rPr>
          <w:sz w:val="20"/>
          <w:szCs w:val="20"/>
        </w:rPr>
        <w:t xml:space="preserve">and inspection </w:t>
      </w:r>
      <w:r w:rsidR="0083594E">
        <w:rPr>
          <w:sz w:val="20"/>
          <w:szCs w:val="20"/>
        </w:rPr>
        <w:t xml:space="preserve">are </w:t>
      </w:r>
      <w:r w:rsidR="00652411">
        <w:rPr>
          <w:sz w:val="20"/>
          <w:szCs w:val="20"/>
        </w:rPr>
        <w:t>new</w:t>
      </w:r>
      <w:r w:rsidR="00333823">
        <w:rPr>
          <w:sz w:val="20"/>
          <w:szCs w:val="20"/>
        </w:rPr>
        <w:t>, closure pours and hand packing are new,</w:t>
      </w:r>
      <w:r w:rsidR="00652411">
        <w:rPr>
          <w:sz w:val="20"/>
          <w:szCs w:val="20"/>
        </w:rPr>
        <w:t xml:space="preserve"> and </w:t>
      </w:r>
      <w:r w:rsidR="00EA3EDD">
        <w:rPr>
          <w:sz w:val="20"/>
          <w:szCs w:val="20"/>
        </w:rPr>
        <w:t xml:space="preserve">field positional </w:t>
      </w:r>
      <w:r w:rsidR="00652411">
        <w:rPr>
          <w:sz w:val="20"/>
          <w:szCs w:val="20"/>
        </w:rPr>
        <w:t>adjustments are more complicated than in past</w:t>
      </w:r>
      <w:r w:rsidR="0083594E">
        <w:rPr>
          <w:sz w:val="20"/>
          <w:szCs w:val="20"/>
        </w:rPr>
        <w:t>.</w:t>
      </w:r>
      <w:r w:rsidR="00333823">
        <w:rPr>
          <w:sz w:val="20"/>
          <w:szCs w:val="20"/>
        </w:rPr>
        <w:t xml:space="preserve"> Time is critical for installation because of temperature-sensitive adjustments and concrete pours.</w:t>
      </w:r>
    </w:p>
    <w:p w14:paraId="11A68ABD" w14:textId="77777777" w:rsidR="0002503E" w:rsidRPr="0002503E" w:rsidRDefault="0002503E" w:rsidP="0002503E">
      <w:pPr>
        <w:jc w:val="both"/>
        <w:rPr>
          <w:sz w:val="20"/>
          <w:szCs w:val="20"/>
        </w:rPr>
      </w:pPr>
    </w:p>
    <w:p w14:paraId="11A68ABE" w14:textId="77777777" w:rsidR="004C73F1" w:rsidRDefault="00652411" w:rsidP="007104BE">
      <w:pPr>
        <w:pStyle w:val="ListParagraph"/>
        <w:numPr>
          <w:ilvl w:val="0"/>
          <w:numId w:val="2"/>
        </w:numPr>
        <w:ind w:left="810"/>
        <w:contextualSpacing w:val="0"/>
        <w:jc w:val="both"/>
        <w:rPr>
          <w:sz w:val="20"/>
          <w:szCs w:val="20"/>
        </w:rPr>
      </w:pPr>
      <w:r w:rsidRPr="00D4296D">
        <w:rPr>
          <w:sz w:val="20"/>
          <w:szCs w:val="20"/>
        </w:rPr>
        <w:t>O</w:t>
      </w:r>
      <w:r w:rsidR="00BC35BB" w:rsidRPr="00D4296D">
        <w:rPr>
          <w:sz w:val="20"/>
          <w:szCs w:val="20"/>
        </w:rPr>
        <w:t>n wider bridges</w:t>
      </w:r>
      <w:r w:rsidR="00FF53D5" w:rsidRPr="00D4296D">
        <w:rPr>
          <w:sz w:val="20"/>
          <w:szCs w:val="20"/>
        </w:rPr>
        <w:t>,</w:t>
      </w:r>
      <w:r w:rsidR="00C666A1">
        <w:rPr>
          <w:sz w:val="20"/>
          <w:szCs w:val="20"/>
        </w:rPr>
        <w:t xml:space="preserve"> and maybe on normal width bridges, strategically located splices </w:t>
      </w:r>
      <w:r w:rsidR="00C666A1" w:rsidRPr="00D4296D">
        <w:rPr>
          <w:sz w:val="20"/>
          <w:szCs w:val="20"/>
        </w:rPr>
        <w:t>in</w:t>
      </w:r>
      <w:r w:rsidR="00FF53D5" w:rsidRPr="00D4296D">
        <w:rPr>
          <w:sz w:val="20"/>
          <w:szCs w:val="20"/>
        </w:rPr>
        <w:t xml:space="preserve"> </w:t>
      </w:r>
      <w:r w:rsidR="00A16615" w:rsidRPr="00D4296D">
        <w:rPr>
          <w:sz w:val="20"/>
          <w:szCs w:val="20"/>
        </w:rPr>
        <w:t xml:space="preserve">a </w:t>
      </w:r>
      <w:r w:rsidR="00FF53D5" w:rsidRPr="00D4296D">
        <w:rPr>
          <w:sz w:val="20"/>
          <w:szCs w:val="20"/>
        </w:rPr>
        <w:t xml:space="preserve">finger plate </w:t>
      </w:r>
      <w:r w:rsidR="00C666A1">
        <w:rPr>
          <w:sz w:val="20"/>
          <w:szCs w:val="20"/>
        </w:rPr>
        <w:t>should be considered</w:t>
      </w:r>
      <w:r w:rsidR="00BC35BB" w:rsidRPr="00D4296D">
        <w:rPr>
          <w:sz w:val="20"/>
          <w:szCs w:val="20"/>
        </w:rPr>
        <w:t xml:space="preserve"> </w:t>
      </w:r>
      <w:r w:rsidR="006971FE" w:rsidRPr="00D4296D">
        <w:rPr>
          <w:sz w:val="20"/>
          <w:szCs w:val="20"/>
        </w:rPr>
        <w:t xml:space="preserve">based on future </w:t>
      </w:r>
      <w:r w:rsidR="00BC35BB" w:rsidRPr="00D4296D">
        <w:rPr>
          <w:sz w:val="20"/>
          <w:szCs w:val="20"/>
        </w:rPr>
        <w:t xml:space="preserve">removal of plates for </w:t>
      </w:r>
      <w:r w:rsidR="006971FE" w:rsidRPr="00D4296D">
        <w:rPr>
          <w:sz w:val="20"/>
          <w:szCs w:val="20"/>
        </w:rPr>
        <w:t>maintenance</w:t>
      </w:r>
      <w:r w:rsidR="00BC35BB" w:rsidRPr="00D4296D">
        <w:rPr>
          <w:sz w:val="20"/>
          <w:szCs w:val="20"/>
        </w:rPr>
        <w:t xml:space="preserve"> (trough cleanout</w:t>
      </w:r>
      <w:r w:rsidR="00C666A1">
        <w:rPr>
          <w:sz w:val="20"/>
          <w:szCs w:val="20"/>
        </w:rPr>
        <w:t xml:space="preserve"> aid</w:t>
      </w:r>
      <w:r w:rsidR="00BC35BB" w:rsidRPr="00D4296D">
        <w:rPr>
          <w:sz w:val="20"/>
          <w:szCs w:val="20"/>
        </w:rPr>
        <w:t>),</w:t>
      </w:r>
      <w:r w:rsidR="006971FE" w:rsidRPr="00D4296D">
        <w:rPr>
          <w:sz w:val="20"/>
          <w:szCs w:val="20"/>
        </w:rPr>
        <w:t xml:space="preserve"> and </w:t>
      </w:r>
      <w:r w:rsidR="00C666A1">
        <w:rPr>
          <w:sz w:val="20"/>
          <w:szCs w:val="20"/>
        </w:rPr>
        <w:t xml:space="preserve">limiting </w:t>
      </w:r>
      <w:r w:rsidR="006971FE" w:rsidRPr="00D4296D">
        <w:rPr>
          <w:sz w:val="20"/>
          <w:szCs w:val="20"/>
        </w:rPr>
        <w:t>weight and unwieldiness of the finger plate itself</w:t>
      </w:r>
      <w:r w:rsidR="00BC35BB" w:rsidRPr="00D4296D">
        <w:rPr>
          <w:sz w:val="20"/>
          <w:szCs w:val="20"/>
        </w:rPr>
        <w:t>, and also for construction staging purposes</w:t>
      </w:r>
      <w:r w:rsidR="006971FE" w:rsidRPr="00D4296D">
        <w:rPr>
          <w:sz w:val="20"/>
          <w:szCs w:val="20"/>
        </w:rPr>
        <w:t xml:space="preserve">; untorqueing </w:t>
      </w:r>
      <w:r w:rsidR="00B1497F" w:rsidRPr="00D4296D">
        <w:rPr>
          <w:sz w:val="20"/>
          <w:szCs w:val="20"/>
        </w:rPr>
        <w:t>full</w:t>
      </w:r>
      <w:r w:rsidR="00C666A1">
        <w:rPr>
          <w:sz w:val="20"/>
          <w:szCs w:val="20"/>
        </w:rPr>
        <w:t>y</w:t>
      </w:r>
      <w:r w:rsidR="00B1497F" w:rsidRPr="00D4296D">
        <w:rPr>
          <w:sz w:val="20"/>
          <w:szCs w:val="20"/>
        </w:rPr>
        <w:t xml:space="preserve"> torqued </w:t>
      </w:r>
      <w:r w:rsidR="006971FE" w:rsidRPr="00D4296D">
        <w:rPr>
          <w:sz w:val="20"/>
          <w:szCs w:val="20"/>
        </w:rPr>
        <w:t>high strength bolts may be a challenge for reusing nuts and aligning plate holes with support holes (thermal expansion issues and heat of the day)</w:t>
      </w:r>
      <w:r w:rsidR="00B1497F" w:rsidRPr="00D4296D">
        <w:rPr>
          <w:sz w:val="20"/>
          <w:szCs w:val="20"/>
        </w:rPr>
        <w:t xml:space="preserve">. Can A325 nuts </w:t>
      </w:r>
      <w:r w:rsidR="00D3234F" w:rsidRPr="00D4296D">
        <w:rPr>
          <w:sz w:val="20"/>
          <w:szCs w:val="20"/>
        </w:rPr>
        <w:t xml:space="preserve">that are fully welded to the bottom side of the finger plate </w:t>
      </w:r>
      <w:r w:rsidR="00B1497F" w:rsidRPr="00D4296D">
        <w:rPr>
          <w:sz w:val="20"/>
          <w:szCs w:val="20"/>
        </w:rPr>
        <w:t xml:space="preserve">be </w:t>
      </w:r>
      <w:r w:rsidR="00A16615" w:rsidRPr="00D4296D">
        <w:rPr>
          <w:sz w:val="20"/>
          <w:szCs w:val="20"/>
        </w:rPr>
        <w:t xml:space="preserve">relied upon and </w:t>
      </w:r>
      <w:r w:rsidR="00B1497F" w:rsidRPr="00D4296D">
        <w:rPr>
          <w:sz w:val="20"/>
          <w:szCs w:val="20"/>
        </w:rPr>
        <w:t>reused?</w:t>
      </w:r>
      <w:r w:rsidR="00A16615" w:rsidRPr="00D4296D">
        <w:rPr>
          <w:sz w:val="20"/>
          <w:szCs w:val="20"/>
        </w:rPr>
        <w:t xml:space="preserve"> Same goes for new flat plate devices.</w:t>
      </w:r>
    </w:p>
    <w:p w14:paraId="11A68ABF" w14:textId="77777777" w:rsidR="00BF4434" w:rsidRPr="00BF4434" w:rsidRDefault="00BF4434" w:rsidP="00BF4434">
      <w:pPr>
        <w:jc w:val="both"/>
        <w:rPr>
          <w:sz w:val="20"/>
          <w:szCs w:val="20"/>
        </w:rPr>
      </w:pPr>
    </w:p>
    <w:p w14:paraId="11A68AC0" w14:textId="77777777" w:rsidR="002205BC" w:rsidRDefault="002205BC" w:rsidP="00C666A1">
      <w:pPr>
        <w:pStyle w:val="ListParagraph"/>
        <w:numPr>
          <w:ilvl w:val="0"/>
          <w:numId w:val="2"/>
        </w:numPr>
        <w:ind w:left="810"/>
        <w:contextualSpacing w:val="0"/>
        <w:jc w:val="both"/>
        <w:rPr>
          <w:sz w:val="20"/>
          <w:szCs w:val="20"/>
        </w:rPr>
      </w:pPr>
      <w:r>
        <w:rPr>
          <w:sz w:val="20"/>
          <w:szCs w:val="20"/>
        </w:rPr>
        <w:t xml:space="preserve">Full height </w:t>
      </w:r>
      <w:r w:rsidR="00222C53">
        <w:rPr>
          <w:sz w:val="20"/>
          <w:szCs w:val="20"/>
        </w:rPr>
        <w:t xml:space="preserve">steel </w:t>
      </w:r>
      <w:r>
        <w:rPr>
          <w:sz w:val="20"/>
          <w:szCs w:val="20"/>
        </w:rPr>
        <w:t xml:space="preserve">curb plates </w:t>
      </w:r>
      <w:r w:rsidR="00757358">
        <w:rPr>
          <w:sz w:val="20"/>
          <w:szCs w:val="20"/>
        </w:rPr>
        <w:t xml:space="preserve">are recommended </w:t>
      </w:r>
      <w:r w:rsidR="00BB66B3">
        <w:rPr>
          <w:sz w:val="20"/>
          <w:szCs w:val="20"/>
        </w:rPr>
        <w:t>for expansion openi</w:t>
      </w:r>
      <w:r w:rsidR="00FF53D5">
        <w:rPr>
          <w:sz w:val="20"/>
          <w:szCs w:val="20"/>
        </w:rPr>
        <w:t xml:space="preserve">ngs greater than 5”. These are not currently used </w:t>
      </w:r>
      <w:r w:rsidR="00BB66B3">
        <w:rPr>
          <w:sz w:val="20"/>
          <w:szCs w:val="20"/>
        </w:rPr>
        <w:t>for movements up</w:t>
      </w:r>
      <w:r w:rsidR="00FF53D5">
        <w:rPr>
          <w:sz w:val="20"/>
          <w:szCs w:val="20"/>
        </w:rPr>
        <w:t xml:space="preserve"> </w:t>
      </w:r>
      <w:r w:rsidR="00BB66B3">
        <w:rPr>
          <w:sz w:val="20"/>
          <w:szCs w:val="20"/>
        </w:rPr>
        <w:t xml:space="preserve">to </w:t>
      </w:r>
      <w:r w:rsidR="00FF53D5">
        <w:rPr>
          <w:sz w:val="20"/>
          <w:szCs w:val="20"/>
        </w:rPr>
        <w:t xml:space="preserve">our standard finger plate movement </w:t>
      </w:r>
      <w:r w:rsidR="00484088">
        <w:rPr>
          <w:sz w:val="20"/>
          <w:szCs w:val="20"/>
        </w:rPr>
        <w:t xml:space="preserve">of </w:t>
      </w:r>
      <w:r w:rsidR="00BB66B3">
        <w:rPr>
          <w:sz w:val="20"/>
          <w:szCs w:val="20"/>
        </w:rPr>
        <w:t xml:space="preserve">6 ½” (equivalent to </w:t>
      </w:r>
      <w:r w:rsidR="00FF53D5">
        <w:rPr>
          <w:sz w:val="20"/>
          <w:szCs w:val="20"/>
        </w:rPr>
        <w:t xml:space="preserve">3 ¼” + 1 ½” </w:t>
      </w:r>
      <w:r w:rsidR="002429A7">
        <w:rPr>
          <w:sz w:val="20"/>
          <w:szCs w:val="20"/>
        </w:rPr>
        <w:t>+ ½</w:t>
      </w:r>
      <w:r w:rsidR="002047EC">
        <w:rPr>
          <w:sz w:val="20"/>
          <w:szCs w:val="20"/>
        </w:rPr>
        <w:t>” = 5 ¼” opening). These would be require</w:t>
      </w:r>
      <w:r w:rsidR="002429A7">
        <w:rPr>
          <w:sz w:val="20"/>
          <w:szCs w:val="20"/>
        </w:rPr>
        <w:t>d</w:t>
      </w:r>
      <w:r w:rsidR="00484088">
        <w:rPr>
          <w:sz w:val="20"/>
          <w:szCs w:val="20"/>
        </w:rPr>
        <w:t xml:space="preserve"> for </w:t>
      </w:r>
      <w:r w:rsidR="002047EC">
        <w:rPr>
          <w:sz w:val="20"/>
          <w:szCs w:val="20"/>
        </w:rPr>
        <w:t>T</w:t>
      </w:r>
      <w:r w:rsidR="002429A7">
        <w:rPr>
          <w:sz w:val="20"/>
          <w:szCs w:val="20"/>
        </w:rPr>
        <w:t>y</w:t>
      </w:r>
      <w:r w:rsidR="00484088">
        <w:rPr>
          <w:sz w:val="20"/>
          <w:szCs w:val="20"/>
        </w:rPr>
        <w:t>pe</w:t>
      </w:r>
      <w:r w:rsidR="002047EC">
        <w:rPr>
          <w:sz w:val="20"/>
          <w:szCs w:val="20"/>
        </w:rPr>
        <w:t xml:space="preserve"> A </w:t>
      </w:r>
      <w:r w:rsidR="002429A7">
        <w:rPr>
          <w:sz w:val="20"/>
          <w:szCs w:val="20"/>
        </w:rPr>
        <w:t>(</w:t>
      </w:r>
      <w:r w:rsidR="002047EC">
        <w:rPr>
          <w:sz w:val="20"/>
          <w:szCs w:val="20"/>
        </w:rPr>
        <w:t xml:space="preserve">and </w:t>
      </w:r>
      <w:r w:rsidR="002429A7">
        <w:rPr>
          <w:sz w:val="20"/>
          <w:szCs w:val="20"/>
        </w:rPr>
        <w:t xml:space="preserve">Type </w:t>
      </w:r>
      <w:r w:rsidR="002047EC">
        <w:rPr>
          <w:sz w:val="20"/>
          <w:szCs w:val="20"/>
        </w:rPr>
        <w:t>B</w:t>
      </w:r>
      <w:r w:rsidR="00BF4434">
        <w:rPr>
          <w:sz w:val="20"/>
          <w:szCs w:val="20"/>
        </w:rPr>
        <w:t xml:space="preserve"> </w:t>
      </w:r>
      <w:r w:rsidR="00757358">
        <w:rPr>
          <w:sz w:val="20"/>
          <w:szCs w:val="20"/>
        </w:rPr>
        <w:t>when</w:t>
      </w:r>
      <w:r w:rsidR="002429A7">
        <w:rPr>
          <w:sz w:val="20"/>
          <w:szCs w:val="20"/>
        </w:rPr>
        <w:t xml:space="preserve"> adopted)</w:t>
      </w:r>
      <w:r w:rsidR="002047EC">
        <w:rPr>
          <w:sz w:val="20"/>
          <w:szCs w:val="20"/>
        </w:rPr>
        <w:t>.</w:t>
      </w:r>
      <w:r w:rsidR="006971FE">
        <w:rPr>
          <w:sz w:val="20"/>
          <w:szCs w:val="20"/>
        </w:rPr>
        <w:t xml:space="preserve"> Details of full height barrier plates will be given in the margins of the standard drawings with guidance (see IDOT barrier plate details</w:t>
      </w:r>
      <w:r w:rsidR="008B0494">
        <w:rPr>
          <w:sz w:val="20"/>
          <w:szCs w:val="20"/>
        </w:rPr>
        <w:t xml:space="preserve"> for </w:t>
      </w:r>
      <w:r w:rsidR="00BF4434">
        <w:rPr>
          <w:sz w:val="20"/>
          <w:szCs w:val="20"/>
        </w:rPr>
        <w:t xml:space="preserve">recommended </w:t>
      </w:r>
      <w:r w:rsidR="008B0494">
        <w:rPr>
          <w:sz w:val="20"/>
          <w:szCs w:val="20"/>
        </w:rPr>
        <w:t>adoption</w:t>
      </w:r>
      <w:r w:rsidR="006971FE">
        <w:rPr>
          <w:sz w:val="20"/>
          <w:szCs w:val="20"/>
        </w:rPr>
        <w:t>).</w:t>
      </w:r>
    </w:p>
    <w:p w14:paraId="11A68AC1" w14:textId="77777777" w:rsidR="004C73F1" w:rsidRPr="004C73F1" w:rsidRDefault="004C73F1" w:rsidP="0027414C">
      <w:pPr>
        <w:ind w:left="810"/>
        <w:jc w:val="both"/>
        <w:rPr>
          <w:sz w:val="20"/>
          <w:szCs w:val="20"/>
        </w:rPr>
      </w:pPr>
    </w:p>
    <w:p w14:paraId="11A68AC2" w14:textId="77777777" w:rsidR="00A95281" w:rsidRPr="00A95281" w:rsidRDefault="002047EC" w:rsidP="00D4296D">
      <w:pPr>
        <w:pStyle w:val="ListParagraph"/>
        <w:numPr>
          <w:ilvl w:val="0"/>
          <w:numId w:val="2"/>
        </w:numPr>
        <w:ind w:left="810"/>
        <w:contextualSpacing w:val="0"/>
        <w:jc w:val="both"/>
        <w:rPr>
          <w:sz w:val="20"/>
          <w:szCs w:val="20"/>
        </w:rPr>
      </w:pPr>
      <w:r>
        <w:rPr>
          <w:sz w:val="20"/>
          <w:szCs w:val="20"/>
        </w:rPr>
        <w:t xml:space="preserve">Another option </w:t>
      </w:r>
      <w:r w:rsidR="0032706A">
        <w:rPr>
          <w:sz w:val="20"/>
          <w:szCs w:val="20"/>
        </w:rPr>
        <w:t xml:space="preserve">is to add </w:t>
      </w:r>
      <w:r>
        <w:rPr>
          <w:sz w:val="20"/>
          <w:szCs w:val="20"/>
        </w:rPr>
        <w:t>a third level of finger plate d</w:t>
      </w:r>
      <w:r w:rsidR="00757358">
        <w:rPr>
          <w:sz w:val="20"/>
          <w:szCs w:val="20"/>
        </w:rPr>
        <w:t xml:space="preserve">evice design </w:t>
      </w:r>
      <w:r w:rsidR="000E2057">
        <w:rPr>
          <w:sz w:val="20"/>
          <w:szCs w:val="20"/>
        </w:rPr>
        <w:t xml:space="preserve">when our current design could be </w:t>
      </w:r>
      <w:r w:rsidR="00152692">
        <w:rPr>
          <w:sz w:val="20"/>
          <w:szCs w:val="20"/>
        </w:rPr>
        <w:t>utilize</w:t>
      </w:r>
      <w:r w:rsidR="000E2057">
        <w:rPr>
          <w:sz w:val="20"/>
          <w:szCs w:val="20"/>
        </w:rPr>
        <w:t xml:space="preserve">d </w:t>
      </w:r>
      <w:r>
        <w:rPr>
          <w:sz w:val="20"/>
          <w:szCs w:val="20"/>
        </w:rPr>
        <w:t xml:space="preserve">for </w:t>
      </w:r>
      <w:r w:rsidR="00C57BFF">
        <w:rPr>
          <w:sz w:val="20"/>
          <w:szCs w:val="20"/>
        </w:rPr>
        <w:t>very low</w:t>
      </w:r>
      <w:r w:rsidR="00757358">
        <w:rPr>
          <w:sz w:val="20"/>
          <w:szCs w:val="20"/>
        </w:rPr>
        <w:t xml:space="preserve"> traffic counts</w:t>
      </w:r>
      <w:r w:rsidR="000E2057">
        <w:rPr>
          <w:sz w:val="20"/>
          <w:szCs w:val="20"/>
        </w:rPr>
        <w:t xml:space="preserve"> essentially outlaying a tiered approach to </w:t>
      </w:r>
      <w:r w:rsidR="00A16615">
        <w:rPr>
          <w:sz w:val="20"/>
          <w:szCs w:val="20"/>
        </w:rPr>
        <w:t xml:space="preserve">identifying which </w:t>
      </w:r>
      <w:r w:rsidR="000E2057">
        <w:rPr>
          <w:sz w:val="20"/>
          <w:szCs w:val="20"/>
        </w:rPr>
        <w:t xml:space="preserve">finger plate device </w:t>
      </w:r>
      <w:r w:rsidR="00A16615">
        <w:rPr>
          <w:sz w:val="20"/>
          <w:szCs w:val="20"/>
        </w:rPr>
        <w:t>type should be used</w:t>
      </w:r>
      <w:r w:rsidR="000E2057">
        <w:rPr>
          <w:sz w:val="20"/>
          <w:szCs w:val="20"/>
        </w:rPr>
        <w:t xml:space="preserve"> as in from </w:t>
      </w:r>
      <w:r w:rsidR="00A16615">
        <w:rPr>
          <w:sz w:val="20"/>
          <w:szCs w:val="20"/>
        </w:rPr>
        <w:t>“</w:t>
      </w:r>
      <w:r w:rsidR="000E2057">
        <w:rPr>
          <w:sz w:val="20"/>
          <w:szCs w:val="20"/>
        </w:rPr>
        <w:t>robust</w:t>
      </w:r>
      <w:r w:rsidR="00A16615">
        <w:rPr>
          <w:sz w:val="20"/>
          <w:szCs w:val="20"/>
        </w:rPr>
        <w:t xml:space="preserve">” </w:t>
      </w:r>
      <w:r w:rsidR="00F85EA6">
        <w:rPr>
          <w:sz w:val="20"/>
          <w:szCs w:val="20"/>
        </w:rPr>
        <w:t>to</w:t>
      </w:r>
      <w:r w:rsidR="000E2057">
        <w:rPr>
          <w:sz w:val="20"/>
          <w:szCs w:val="20"/>
        </w:rPr>
        <w:t xml:space="preserve"> </w:t>
      </w:r>
      <w:r w:rsidR="00A16615">
        <w:rPr>
          <w:sz w:val="20"/>
          <w:szCs w:val="20"/>
        </w:rPr>
        <w:t>“</w:t>
      </w:r>
      <w:r w:rsidR="000E2057">
        <w:rPr>
          <w:sz w:val="20"/>
          <w:szCs w:val="20"/>
        </w:rPr>
        <w:t>least robust</w:t>
      </w:r>
      <w:r w:rsidR="00A16615">
        <w:rPr>
          <w:sz w:val="20"/>
          <w:szCs w:val="20"/>
        </w:rPr>
        <w:t>”</w:t>
      </w:r>
      <w:r w:rsidR="000E2057">
        <w:rPr>
          <w:sz w:val="20"/>
          <w:szCs w:val="20"/>
        </w:rPr>
        <w:t xml:space="preserve">, </w:t>
      </w:r>
      <w:r w:rsidR="00F85EA6">
        <w:rPr>
          <w:i/>
          <w:sz w:val="20"/>
          <w:szCs w:val="20"/>
        </w:rPr>
        <w:t>Type B to Type A to</w:t>
      </w:r>
      <w:r w:rsidR="000E2057" w:rsidRPr="000E2057">
        <w:rPr>
          <w:i/>
          <w:sz w:val="20"/>
          <w:szCs w:val="20"/>
        </w:rPr>
        <w:t xml:space="preserve"> Current Design</w:t>
      </w:r>
      <w:r w:rsidR="000E2057">
        <w:rPr>
          <w:sz w:val="20"/>
          <w:szCs w:val="20"/>
        </w:rPr>
        <w:t>.  Keep in mind that on average</w:t>
      </w:r>
      <w:r w:rsidR="00F85EA6">
        <w:rPr>
          <w:sz w:val="20"/>
          <w:szCs w:val="20"/>
        </w:rPr>
        <w:t xml:space="preserve"> nationally, only 12% </w:t>
      </w:r>
      <w:r w:rsidR="000E2057">
        <w:rPr>
          <w:sz w:val="20"/>
          <w:szCs w:val="20"/>
        </w:rPr>
        <w:t xml:space="preserve">fail </w:t>
      </w:r>
      <w:r w:rsidR="00F85EA6">
        <w:rPr>
          <w:sz w:val="20"/>
          <w:szCs w:val="20"/>
        </w:rPr>
        <w:t>based on the research report which considered MoDOT’s</w:t>
      </w:r>
      <w:r w:rsidR="000E2057">
        <w:rPr>
          <w:sz w:val="20"/>
          <w:szCs w:val="20"/>
        </w:rPr>
        <w:t xml:space="preserve"> current design. </w:t>
      </w:r>
      <w:r w:rsidR="00E001B6">
        <w:rPr>
          <w:sz w:val="20"/>
          <w:szCs w:val="20"/>
        </w:rPr>
        <w:t>However,</w:t>
      </w:r>
      <w:r w:rsidR="00757358">
        <w:rPr>
          <w:sz w:val="20"/>
          <w:szCs w:val="20"/>
        </w:rPr>
        <w:t xml:space="preserve"> the increased </w:t>
      </w:r>
      <w:r w:rsidR="00E001B6">
        <w:rPr>
          <w:sz w:val="20"/>
          <w:szCs w:val="20"/>
        </w:rPr>
        <w:t>cost</w:t>
      </w:r>
      <w:r w:rsidR="00152692">
        <w:rPr>
          <w:sz w:val="20"/>
          <w:szCs w:val="20"/>
        </w:rPr>
        <w:t xml:space="preserve"> of </w:t>
      </w:r>
      <w:r w:rsidR="00E001B6">
        <w:rPr>
          <w:sz w:val="20"/>
          <w:szCs w:val="20"/>
        </w:rPr>
        <w:t>using the</w:t>
      </w:r>
      <w:r w:rsidR="00757358">
        <w:rPr>
          <w:sz w:val="20"/>
          <w:szCs w:val="20"/>
        </w:rPr>
        <w:t xml:space="preserve"> modified </w:t>
      </w:r>
      <w:r w:rsidR="00E001B6">
        <w:rPr>
          <w:sz w:val="20"/>
          <w:szCs w:val="20"/>
        </w:rPr>
        <w:t xml:space="preserve">Type A </w:t>
      </w:r>
      <w:r w:rsidR="00757358">
        <w:rPr>
          <w:sz w:val="20"/>
          <w:szCs w:val="20"/>
        </w:rPr>
        <w:t xml:space="preserve">design </w:t>
      </w:r>
      <w:r w:rsidR="000E2057">
        <w:rPr>
          <w:sz w:val="20"/>
          <w:szCs w:val="20"/>
        </w:rPr>
        <w:t xml:space="preserve">over the current design </w:t>
      </w:r>
      <w:r w:rsidR="00757358">
        <w:rPr>
          <w:sz w:val="20"/>
          <w:szCs w:val="20"/>
        </w:rPr>
        <w:t>may be negligi</w:t>
      </w:r>
      <w:r w:rsidR="00F85EA6">
        <w:rPr>
          <w:sz w:val="20"/>
          <w:szCs w:val="20"/>
        </w:rPr>
        <w:t>ble; therefore, use the modified</w:t>
      </w:r>
      <w:r w:rsidR="00757358">
        <w:rPr>
          <w:sz w:val="20"/>
          <w:szCs w:val="20"/>
        </w:rPr>
        <w:t xml:space="preserve"> design Type A</w:t>
      </w:r>
      <w:r w:rsidR="00E001B6">
        <w:rPr>
          <w:sz w:val="20"/>
          <w:szCs w:val="20"/>
        </w:rPr>
        <w:t xml:space="preserve"> with less risk of failure</w:t>
      </w:r>
      <w:r w:rsidR="00757358">
        <w:rPr>
          <w:sz w:val="20"/>
          <w:szCs w:val="20"/>
        </w:rPr>
        <w:t xml:space="preserve">. The </w:t>
      </w:r>
      <w:r w:rsidR="00E001B6">
        <w:rPr>
          <w:sz w:val="20"/>
          <w:szCs w:val="20"/>
        </w:rPr>
        <w:t>increased cost</w:t>
      </w:r>
      <w:r w:rsidR="00757358">
        <w:rPr>
          <w:sz w:val="20"/>
          <w:szCs w:val="20"/>
        </w:rPr>
        <w:t xml:space="preserve"> of using </w:t>
      </w:r>
      <w:r w:rsidR="00E001B6">
        <w:rPr>
          <w:sz w:val="20"/>
          <w:szCs w:val="20"/>
        </w:rPr>
        <w:t xml:space="preserve">the proposed </w:t>
      </w:r>
      <w:r w:rsidR="00757358">
        <w:rPr>
          <w:sz w:val="20"/>
          <w:szCs w:val="20"/>
        </w:rPr>
        <w:t xml:space="preserve">Type B in lieu of </w:t>
      </w:r>
      <w:r w:rsidR="00E001B6">
        <w:rPr>
          <w:sz w:val="20"/>
          <w:szCs w:val="20"/>
        </w:rPr>
        <w:t xml:space="preserve">the modified </w:t>
      </w:r>
      <w:r w:rsidR="00757358">
        <w:rPr>
          <w:sz w:val="20"/>
          <w:szCs w:val="20"/>
        </w:rPr>
        <w:t xml:space="preserve">Type A is much </w:t>
      </w:r>
      <w:r w:rsidR="00E001B6">
        <w:rPr>
          <w:sz w:val="20"/>
          <w:szCs w:val="20"/>
        </w:rPr>
        <w:t>greater and more difficult to justify on standard</w:t>
      </w:r>
      <w:r w:rsidR="00F85EA6">
        <w:rPr>
          <w:sz w:val="20"/>
          <w:szCs w:val="20"/>
        </w:rPr>
        <w:t>/regular</w:t>
      </w:r>
      <w:r w:rsidR="00E001B6">
        <w:rPr>
          <w:sz w:val="20"/>
          <w:szCs w:val="20"/>
        </w:rPr>
        <w:t xml:space="preserve"> bridges with movements up to 8 ½”</w:t>
      </w:r>
      <w:r w:rsidR="004807CC">
        <w:rPr>
          <w:sz w:val="20"/>
          <w:szCs w:val="20"/>
        </w:rPr>
        <w:t xml:space="preserve"> which is the maximum movement for Type A. Greater movement would need to be accommodated by Type B or designed specifically.</w:t>
      </w:r>
    </w:p>
    <w:p w14:paraId="11A68AC3" w14:textId="77777777" w:rsidR="00A95281" w:rsidRPr="00A95281" w:rsidRDefault="00A95281" w:rsidP="0027414C">
      <w:pPr>
        <w:ind w:left="810"/>
        <w:jc w:val="both"/>
        <w:rPr>
          <w:sz w:val="20"/>
          <w:szCs w:val="20"/>
        </w:rPr>
      </w:pPr>
    </w:p>
    <w:p w14:paraId="11A68AC4" w14:textId="2150BB0E" w:rsidR="00A95281" w:rsidRDefault="00E114CE" w:rsidP="00D4296D">
      <w:pPr>
        <w:pStyle w:val="ListParagraph"/>
        <w:numPr>
          <w:ilvl w:val="0"/>
          <w:numId w:val="2"/>
        </w:numPr>
        <w:ind w:left="810"/>
        <w:contextualSpacing w:val="0"/>
        <w:jc w:val="both"/>
        <w:rPr>
          <w:sz w:val="20"/>
          <w:szCs w:val="20"/>
        </w:rPr>
      </w:pPr>
      <w:r w:rsidRPr="00E64DB8">
        <w:rPr>
          <w:sz w:val="20"/>
          <w:szCs w:val="20"/>
          <w:highlight w:val="yellow"/>
        </w:rPr>
        <w:t xml:space="preserve">Thickness of </w:t>
      </w:r>
      <w:r w:rsidR="00E90AD9" w:rsidRPr="00E64DB8">
        <w:rPr>
          <w:sz w:val="20"/>
          <w:szCs w:val="20"/>
          <w:highlight w:val="yellow"/>
        </w:rPr>
        <w:t xml:space="preserve">current </w:t>
      </w:r>
      <w:r w:rsidRPr="00E64DB8">
        <w:rPr>
          <w:sz w:val="20"/>
          <w:szCs w:val="20"/>
          <w:highlight w:val="yellow"/>
        </w:rPr>
        <w:t>n</w:t>
      </w:r>
      <w:r w:rsidR="00D740B6" w:rsidRPr="00E64DB8">
        <w:rPr>
          <w:sz w:val="20"/>
          <w:szCs w:val="20"/>
          <w:highlight w:val="yellow"/>
        </w:rPr>
        <w:t xml:space="preserve">on-integral </w:t>
      </w:r>
      <w:r w:rsidR="000E1953" w:rsidRPr="00E64DB8">
        <w:rPr>
          <w:sz w:val="20"/>
          <w:szCs w:val="20"/>
          <w:highlight w:val="yellow"/>
        </w:rPr>
        <w:t xml:space="preserve">abutment </w:t>
      </w:r>
      <w:r w:rsidR="00152692" w:rsidRPr="00E64DB8">
        <w:rPr>
          <w:sz w:val="20"/>
          <w:szCs w:val="20"/>
          <w:highlight w:val="yellow"/>
        </w:rPr>
        <w:t>backwall</w:t>
      </w:r>
      <w:r w:rsidRPr="00E64DB8">
        <w:rPr>
          <w:sz w:val="20"/>
          <w:szCs w:val="20"/>
          <w:highlight w:val="yellow"/>
        </w:rPr>
        <w:t xml:space="preserve"> is insufficient</w:t>
      </w:r>
      <w:r w:rsidR="00E77E23">
        <w:rPr>
          <w:sz w:val="20"/>
          <w:szCs w:val="20"/>
          <w:highlight w:val="yellow"/>
        </w:rPr>
        <w:t xml:space="preserve"> according to the research</w:t>
      </w:r>
      <w:r w:rsidRPr="00E64DB8">
        <w:rPr>
          <w:sz w:val="20"/>
          <w:szCs w:val="20"/>
          <w:highlight w:val="yellow"/>
        </w:rPr>
        <w:t>.</w:t>
      </w:r>
      <w:r>
        <w:rPr>
          <w:sz w:val="20"/>
          <w:szCs w:val="20"/>
        </w:rPr>
        <w:t xml:space="preserve"> Type </w:t>
      </w:r>
      <w:r w:rsidR="005111B6">
        <w:rPr>
          <w:sz w:val="20"/>
          <w:szCs w:val="20"/>
        </w:rPr>
        <w:t>A hardware</w:t>
      </w:r>
      <w:r>
        <w:rPr>
          <w:sz w:val="20"/>
          <w:szCs w:val="20"/>
        </w:rPr>
        <w:t xml:space="preserve"> requ</w:t>
      </w:r>
      <w:r w:rsidR="00B93904">
        <w:rPr>
          <w:sz w:val="20"/>
          <w:szCs w:val="20"/>
        </w:rPr>
        <w:t>ires a thicker wall or alternative</w:t>
      </w:r>
      <w:r>
        <w:rPr>
          <w:sz w:val="20"/>
          <w:szCs w:val="20"/>
        </w:rPr>
        <w:t xml:space="preserve"> engineering design</w:t>
      </w:r>
      <w:r w:rsidR="00E90AD9">
        <w:rPr>
          <w:sz w:val="20"/>
          <w:szCs w:val="20"/>
        </w:rPr>
        <w:t xml:space="preserve"> of the hardware at the backwall. Type B requires</w:t>
      </w:r>
      <w:r>
        <w:rPr>
          <w:sz w:val="20"/>
          <w:szCs w:val="20"/>
        </w:rPr>
        <w:t xml:space="preserve"> the same</w:t>
      </w:r>
      <w:r w:rsidR="00E90AD9">
        <w:rPr>
          <w:sz w:val="20"/>
          <w:szCs w:val="20"/>
        </w:rPr>
        <w:t xml:space="preserve"> consideration</w:t>
      </w:r>
      <w:r>
        <w:rPr>
          <w:sz w:val="20"/>
          <w:szCs w:val="20"/>
        </w:rPr>
        <w:t>. Th</w:t>
      </w:r>
      <w:r w:rsidR="00361EC4">
        <w:rPr>
          <w:sz w:val="20"/>
          <w:szCs w:val="20"/>
        </w:rPr>
        <w:t>e modified flat</w:t>
      </w:r>
      <w:r>
        <w:rPr>
          <w:sz w:val="20"/>
          <w:szCs w:val="20"/>
        </w:rPr>
        <w:t xml:space="preserve"> plate is also the same. </w:t>
      </w:r>
      <w:r w:rsidR="00A95281">
        <w:rPr>
          <w:sz w:val="20"/>
          <w:szCs w:val="20"/>
        </w:rPr>
        <w:t xml:space="preserve">This leads to </w:t>
      </w:r>
      <w:r w:rsidR="00BF4434">
        <w:rPr>
          <w:sz w:val="20"/>
          <w:szCs w:val="20"/>
        </w:rPr>
        <w:t xml:space="preserve">Item </w:t>
      </w:r>
      <w:r w:rsidR="00B93904">
        <w:rPr>
          <w:sz w:val="20"/>
          <w:szCs w:val="20"/>
        </w:rPr>
        <w:t>No. 10</w:t>
      </w:r>
      <w:r w:rsidR="00A95281">
        <w:rPr>
          <w:sz w:val="20"/>
          <w:szCs w:val="20"/>
        </w:rPr>
        <w:t>.</w:t>
      </w:r>
      <w:r w:rsidR="00EB6C81">
        <w:rPr>
          <w:sz w:val="20"/>
          <w:szCs w:val="20"/>
        </w:rPr>
        <w:t xml:space="preserve"> Development Section will </w:t>
      </w:r>
      <w:r w:rsidR="00B93904">
        <w:rPr>
          <w:sz w:val="20"/>
          <w:szCs w:val="20"/>
        </w:rPr>
        <w:t xml:space="preserve">work with </w:t>
      </w:r>
      <w:r w:rsidR="00EB6C81">
        <w:rPr>
          <w:sz w:val="20"/>
          <w:szCs w:val="20"/>
        </w:rPr>
        <w:t>design teams</w:t>
      </w:r>
      <w:r w:rsidR="00CB0731">
        <w:rPr>
          <w:sz w:val="20"/>
          <w:szCs w:val="20"/>
        </w:rPr>
        <w:t>.</w:t>
      </w:r>
      <w:r w:rsidR="00E90AD9">
        <w:rPr>
          <w:sz w:val="20"/>
          <w:szCs w:val="20"/>
        </w:rPr>
        <w:t xml:space="preserve"> For example, backwall thickness required would be 18”, whereas currently it is 12”</w:t>
      </w:r>
      <w:r w:rsidR="00E77E23">
        <w:rPr>
          <w:sz w:val="20"/>
          <w:szCs w:val="20"/>
        </w:rPr>
        <w:t>, however it is not typically the hardware or concrete that fails at the backwall and it may not be necessary to use a thicker backwall.</w:t>
      </w:r>
    </w:p>
    <w:p w14:paraId="11A68AC5" w14:textId="77777777" w:rsidR="00A95281" w:rsidRDefault="00A95281" w:rsidP="0027414C">
      <w:pPr>
        <w:pStyle w:val="ListParagraph"/>
        <w:ind w:left="810"/>
        <w:contextualSpacing w:val="0"/>
        <w:jc w:val="both"/>
        <w:rPr>
          <w:sz w:val="20"/>
          <w:szCs w:val="20"/>
        </w:rPr>
      </w:pPr>
    </w:p>
    <w:p w14:paraId="11A68AC6" w14:textId="77777777" w:rsidR="000E1953" w:rsidRDefault="000E1953" w:rsidP="00D4296D">
      <w:pPr>
        <w:pStyle w:val="ListParagraph"/>
        <w:numPr>
          <w:ilvl w:val="0"/>
          <w:numId w:val="2"/>
        </w:numPr>
        <w:ind w:left="810"/>
        <w:contextualSpacing w:val="0"/>
        <w:jc w:val="both"/>
        <w:rPr>
          <w:sz w:val="20"/>
          <w:szCs w:val="20"/>
        </w:rPr>
      </w:pPr>
      <w:r>
        <w:rPr>
          <w:sz w:val="20"/>
          <w:szCs w:val="20"/>
        </w:rPr>
        <w:t xml:space="preserve">As an alternate, expansion </w:t>
      </w:r>
      <w:r w:rsidR="00A95281">
        <w:rPr>
          <w:sz w:val="20"/>
          <w:szCs w:val="20"/>
        </w:rPr>
        <w:t xml:space="preserve">devices </w:t>
      </w:r>
      <w:r>
        <w:rPr>
          <w:sz w:val="20"/>
          <w:szCs w:val="20"/>
        </w:rPr>
        <w:t>could be</w:t>
      </w:r>
      <w:r w:rsidR="00A95281">
        <w:rPr>
          <w:sz w:val="20"/>
          <w:szCs w:val="20"/>
        </w:rPr>
        <w:t xml:space="preserve"> moved to an intermediate be</w:t>
      </w:r>
      <w:r w:rsidR="005111B6">
        <w:rPr>
          <w:sz w:val="20"/>
          <w:szCs w:val="20"/>
        </w:rPr>
        <w:t xml:space="preserve">nt which brings up </w:t>
      </w:r>
      <w:r w:rsidR="00BF4434">
        <w:rPr>
          <w:sz w:val="20"/>
          <w:szCs w:val="20"/>
        </w:rPr>
        <w:t xml:space="preserve">Item </w:t>
      </w:r>
      <w:r w:rsidR="005111B6">
        <w:rPr>
          <w:sz w:val="20"/>
          <w:szCs w:val="20"/>
        </w:rPr>
        <w:t>No. 11</w:t>
      </w:r>
      <w:r w:rsidR="00361EC4">
        <w:rPr>
          <w:sz w:val="20"/>
          <w:szCs w:val="20"/>
        </w:rPr>
        <w:t>.  But first</w:t>
      </w:r>
      <w:r w:rsidR="00A95281">
        <w:rPr>
          <w:sz w:val="20"/>
          <w:szCs w:val="20"/>
        </w:rPr>
        <w:t xml:space="preserve">, </w:t>
      </w:r>
      <w:r>
        <w:rPr>
          <w:sz w:val="20"/>
          <w:szCs w:val="20"/>
        </w:rPr>
        <w:t xml:space="preserve">the fact that we don’t have </w:t>
      </w:r>
      <w:r w:rsidR="00A95281">
        <w:rPr>
          <w:sz w:val="20"/>
          <w:szCs w:val="20"/>
        </w:rPr>
        <w:t>a policy of when and if expansion should be moved to an intermediate bent i</w:t>
      </w:r>
      <w:r w:rsidR="00361EC4">
        <w:rPr>
          <w:sz w:val="20"/>
          <w:szCs w:val="20"/>
        </w:rPr>
        <w:t xml:space="preserve">s an issue with the associated </w:t>
      </w:r>
      <w:r w:rsidR="00E76685">
        <w:rPr>
          <w:sz w:val="20"/>
          <w:szCs w:val="20"/>
        </w:rPr>
        <w:t xml:space="preserve">concern that any device placed at an intermediate bent should account for </w:t>
      </w:r>
      <w:r w:rsidR="00361EC4">
        <w:rPr>
          <w:sz w:val="20"/>
          <w:szCs w:val="20"/>
        </w:rPr>
        <w:t xml:space="preserve">potential </w:t>
      </w:r>
      <w:r w:rsidR="00E76685">
        <w:rPr>
          <w:sz w:val="20"/>
          <w:szCs w:val="20"/>
        </w:rPr>
        <w:t>abutment movements as well.</w:t>
      </w:r>
    </w:p>
    <w:p w14:paraId="11A68AC7" w14:textId="77777777" w:rsidR="00A95281" w:rsidRPr="00A95281" w:rsidRDefault="00A95281" w:rsidP="0027414C">
      <w:pPr>
        <w:pStyle w:val="ListParagraph"/>
        <w:ind w:left="810"/>
        <w:rPr>
          <w:sz w:val="20"/>
          <w:szCs w:val="20"/>
        </w:rPr>
      </w:pPr>
    </w:p>
    <w:p w14:paraId="11A68AC8" w14:textId="77777777" w:rsidR="00A95281" w:rsidRDefault="00A95281" w:rsidP="00D4296D">
      <w:pPr>
        <w:pStyle w:val="ListParagraph"/>
        <w:numPr>
          <w:ilvl w:val="0"/>
          <w:numId w:val="2"/>
        </w:numPr>
        <w:ind w:left="810"/>
        <w:contextualSpacing w:val="0"/>
        <w:jc w:val="both"/>
        <w:rPr>
          <w:sz w:val="20"/>
          <w:szCs w:val="20"/>
        </w:rPr>
      </w:pPr>
      <w:r>
        <w:rPr>
          <w:sz w:val="20"/>
          <w:szCs w:val="20"/>
        </w:rPr>
        <w:t xml:space="preserve">Intermediate bent caps will need to be widened to accommodate </w:t>
      </w:r>
      <w:r w:rsidR="00361EC4">
        <w:rPr>
          <w:sz w:val="20"/>
          <w:szCs w:val="20"/>
        </w:rPr>
        <w:t>wider diaphragms for Types A and B and also for modified flat plates.</w:t>
      </w:r>
    </w:p>
    <w:p w14:paraId="11A68AC9" w14:textId="77777777" w:rsidR="00E46314" w:rsidRPr="00E46314" w:rsidRDefault="00E46314" w:rsidP="0027414C">
      <w:pPr>
        <w:pStyle w:val="ListParagraph"/>
        <w:ind w:left="810"/>
        <w:rPr>
          <w:sz w:val="20"/>
          <w:szCs w:val="20"/>
        </w:rPr>
      </w:pPr>
    </w:p>
    <w:p w14:paraId="11A68ACA" w14:textId="77777777" w:rsidR="008F32BD" w:rsidRPr="00E53B05" w:rsidRDefault="00E46314" w:rsidP="00E53B05">
      <w:pPr>
        <w:pStyle w:val="ListParagraph"/>
        <w:numPr>
          <w:ilvl w:val="0"/>
          <w:numId w:val="2"/>
        </w:numPr>
        <w:ind w:left="810"/>
        <w:contextualSpacing w:val="0"/>
        <w:jc w:val="both"/>
        <w:rPr>
          <w:sz w:val="20"/>
          <w:szCs w:val="20"/>
        </w:rPr>
      </w:pPr>
      <w:r>
        <w:rPr>
          <w:sz w:val="20"/>
          <w:szCs w:val="20"/>
        </w:rPr>
        <w:t xml:space="preserve">Construction Installation Sequencing should be </w:t>
      </w:r>
      <w:r w:rsidR="00711C26">
        <w:rPr>
          <w:sz w:val="20"/>
          <w:szCs w:val="20"/>
        </w:rPr>
        <w:t xml:space="preserve">made part </w:t>
      </w:r>
      <w:r w:rsidR="000907E5">
        <w:rPr>
          <w:sz w:val="20"/>
          <w:szCs w:val="20"/>
        </w:rPr>
        <w:t>of the plans (or BSPs) to insure</w:t>
      </w:r>
      <w:r w:rsidR="00683199">
        <w:rPr>
          <w:sz w:val="20"/>
          <w:szCs w:val="20"/>
        </w:rPr>
        <w:t xml:space="preserve"> </w:t>
      </w:r>
      <w:r w:rsidR="000907E5">
        <w:rPr>
          <w:sz w:val="20"/>
          <w:szCs w:val="20"/>
        </w:rPr>
        <w:t>the level of performance determined probable from the research</w:t>
      </w:r>
      <w:r w:rsidR="00811246">
        <w:rPr>
          <w:sz w:val="20"/>
          <w:szCs w:val="20"/>
        </w:rPr>
        <w:t>. F</w:t>
      </w:r>
      <w:r w:rsidR="00EB2CFF">
        <w:rPr>
          <w:sz w:val="20"/>
          <w:szCs w:val="20"/>
        </w:rPr>
        <w:t xml:space="preserve">indings of </w:t>
      </w:r>
      <w:r w:rsidR="00811246">
        <w:rPr>
          <w:sz w:val="20"/>
          <w:szCs w:val="20"/>
        </w:rPr>
        <w:t xml:space="preserve">the research study and our own investigative efforts support that and </w:t>
      </w:r>
      <w:r w:rsidR="00B80405">
        <w:rPr>
          <w:sz w:val="20"/>
          <w:szCs w:val="20"/>
        </w:rPr>
        <w:t xml:space="preserve">in order to prevent failures, it is in the Department’s best interest to require </w:t>
      </w:r>
      <w:r w:rsidR="00811246">
        <w:rPr>
          <w:sz w:val="20"/>
          <w:szCs w:val="20"/>
        </w:rPr>
        <w:t xml:space="preserve">and insure </w:t>
      </w:r>
      <w:r w:rsidR="00EB2CFF">
        <w:rPr>
          <w:sz w:val="20"/>
          <w:szCs w:val="20"/>
        </w:rPr>
        <w:t>that these device</w:t>
      </w:r>
      <w:r w:rsidR="008F32BD">
        <w:rPr>
          <w:sz w:val="20"/>
          <w:szCs w:val="20"/>
        </w:rPr>
        <w:t>s</w:t>
      </w:r>
      <w:r w:rsidR="00EB2CFF">
        <w:rPr>
          <w:sz w:val="20"/>
          <w:szCs w:val="20"/>
        </w:rPr>
        <w:t xml:space="preserve"> be in</w:t>
      </w:r>
      <w:r w:rsidR="00811246">
        <w:rPr>
          <w:sz w:val="20"/>
          <w:szCs w:val="20"/>
        </w:rPr>
        <w:t xml:space="preserve">stalled correctly. Requiring </w:t>
      </w:r>
      <w:r w:rsidR="00E724AF">
        <w:rPr>
          <w:sz w:val="20"/>
          <w:szCs w:val="20"/>
        </w:rPr>
        <w:t>contractors</w:t>
      </w:r>
      <w:r w:rsidR="00711C26">
        <w:rPr>
          <w:sz w:val="20"/>
          <w:szCs w:val="20"/>
        </w:rPr>
        <w:t xml:space="preserve"> </w:t>
      </w:r>
      <w:r w:rsidR="00811246">
        <w:rPr>
          <w:sz w:val="20"/>
          <w:szCs w:val="20"/>
        </w:rPr>
        <w:t xml:space="preserve">to follow given construction step </w:t>
      </w:r>
      <w:r w:rsidR="00711C26">
        <w:rPr>
          <w:sz w:val="20"/>
          <w:szCs w:val="20"/>
        </w:rPr>
        <w:t>for</w:t>
      </w:r>
      <w:r w:rsidR="00EB2CFF">
        <w:rPr>
          <w:sz w:val="20"/>
          <w:szCs w:val="20"/>
        </w:rPr>
        <w:t xml:space="preserve"> installing</w:t>
      </w:r>
      <w:r w:rsidR="00B80405">
        <w:rPr>
          <w:sz w:val="20"/>
          <w:szCs w:val="20"/>
        </w:rPr>
        <w:t xml:space="preserve"> all finger and fla</w:t>
      </w:r>
      <w:r w:rsidR="00811246">
        <w:rPr>
          <w:sz w:val="20"/>
          <w:szCs w:val="20"/>
        </w:rPr>
        <w:t xml:space="preserve">t plate expansion devices with </w:t>
      </w:r>
      <w:r w:rsidR="00B80405">
        <w:rPr>
          <w:sz w:val="20"/>
          <w:szCs w:val="20"/>
        </w:rPr>
        <w:t xml:space="preserve">hold points </w:t>
      </w:r>
      <w:r w:rsidR="00711C26">
        <w:rPr>
          <w:sz w:val="20"/>
          <w:szCs w:val="20"/>
        </w:rPr>
        <w:t>for</w:t>
      </w:r>
      <w:r w:rsidR="00EB2CFF">
        <w:rPr>
          <w:sz w:val="20"/>
          <w:szCs w:val="20"/>
        </w:rPr>
        <w:t xml:space="preserve"> MoDOT </w:t>
      </w:r>
      <w:r w:rsidR="00811246">
        <w:rPr>
          <w:sz w:val="20"/>
          <w:szCs w:val="20"/>
        </w:rPr>
        <w:t xml:space="preserve">approvals </w:t>
      </w:r>
      <w:r w:rsidR="00EB2CFF">
        <w:rPr>
          <w:sz w:val="20"/>
          <w:szCs w:val="20"/>
        </w:rPr>
        <w:t>seems justified</w:t>
      </w:r>
      <w:r w:rsidR="00E84F88">
        <w:rPr>
          <w:sz w:val="20"/>
          <w:szCs w:val="20"/>
        </w:rPr>
        <w:t xml:space="preserve"> because </w:t>
      </w:r>
      <w:r w:rsidR="00EB2CFF">
        <w:rPr>
          <w:sz w:val="20"/>
          <w:szCs w:val="20"/>
        </w:rPr>
        <w:t xml:space="preserve">MoDOT got to  this point from </w:t>
      </w:r>
      <w:r w:rsidR="00E724AF">
        <w:rPr>
          <w:sz w:val="20"/>
          <w:szCs w:val="20"/>
        </w:rPr>
        <w:t>the fact that there was conse</w:t>
      </w:r>
      <w:r w:rsidR="00E84F88">
        <w:rPr>
          <w:sz w:val="20"/>
          <w:szCs w:val="20"/>
        </w:rPr>
        <w:t xml:space="preserve">nsus to research </w:t>
      </w:r>
      <w:r w:rsidR="00E724AF">
        <w:rPr>
          <w:sz w:val="20"/>
          <w:szCs w:val="20"/>
        </w:rPr>
        <w:t xml:space="preserve">failures, </w:t>
      </w:r>
      <w:r w:rsidR="00EB2CFF">
        <w:rPr>
          <w:sz w:val="20"/>
          <w:szCs w:val="20"/>
        </w:rPr>
        <w:t>cost to complete a</w:t>
      </w:r>
      <w:r w:rsidR="00B80405">
        <w:rPr>
          <w:sz w:val="20"/>
          <w:szCs w:val="20"/>
        </w:rPr>
        <w:t xml:space="preserve"> research st</w:t>
      </w:r>
      <w:r w:rsidR="00E84F88">
        <w:rPr>
          <w:sz w:val="20"/>
          <w:szCs w:val="20"/>
        </w:rPr>
        <w:t xml:space="preserve">udy, the cost of </w:t>
      </w:r>
      <w:r w:rsidR="00B80405">
        <w:rPr>
          <w:sz w:val="20"/>
          <w:szCs w:val="20"/>
        </w:rPr>
        <w:t>expansion devices, the cost of failure and replacement, and the lack of warranty on construction performance</w:t>
      </w:r>
      <w:r w:rsidR="00E724AF">
        <w:rPr>
          <w:sz w:val="20"/>
          <w:szCs w:val="20"/>
        </w:rPr>
        <w:t xml:space="preserve"> </w:t>
      </w:r>
      <w:r w:rsidR="00E84F88">
        <w:rPr>
          <w:sz w:val="20"/>
          <w:szCs w:val="20"/>
        </w:rPr>
        <w:t>all of which is avoided by or  not required from a contractor when install is</w:t>
      </w:r>
      <w:r w:rsidR="00E724AF">
        <w:rPr>
          <w:sz w:val="20"/>
          <w:szCs w:val="20"/>
        </w:rPr>
        <w:t xml:space="preserve"> badly</w:t>
      </w:r>
      <w:r w:rsidR="00E84F88">
        <w:rPr>
          <w:sz w:val="20"/>
          <w:szCs w:val="20"/>
        </w:rPr>
        <w:t xml:space="preserve"> performed</w:t>
      </w:r>
      <w:r w:rsidR="00E724AF">
        <w:rPr>
          <w:sz w:val="20"/>
          <w:szCs w:val="20"/>
        </w:rPr>
        <w:t xml:space="preserve"> and</w:t>
      </w:r>
      <w:r w:rsidR="00E84F88">
        <w:rPr>
          <w:sz w:val="20"/>
          <w:szCs w:val="20"/>
        </w:rPr>
        <w:t xml:space="preserve"> the cost in time and dollars to </w:t>
      </w:r>
      <w:r w:rsidR="00E724AF">
        <w:rPr>
          <w:sz w:val="20"/>
          <w:szCs w:val="20"/>
        </w:rPr>
        <w:t>is borne by the public</w:t>
      </w:r>
      <w:r w:rsidR="00B80405">
        <w:rPr>
          <w:sz w:val="20"/>
          <w:szCs w:val="20"/>
        </w:rPr>
        <w:t>.</w:t>
      </w:r>
      <w:r w:rsidR="00E84F88">
        <w:rPr>
          <w:sz w:val="20"/>
          <w:szCs w:val="20"/>
        </w:rPr>
        <w:t xml:space="preserve"> Some e</w:t>
      </w:r>
      <w:r w:rsidR="008F32BD">
        <w:rPr>
          <w:sz w:val="20"/>
          <w:szCs w:val="20"/>
        </w:rPr>
        <w:t>xa</w:t>
      </w:r>
      <w:r w:rsidR="002E61ED">
        <w:rPr>
          <w:sz w:val="20"/>
          <w:szCs w:val="20"/>
        </w:rPr>
        <w:t xml:space="preserve">mples are provided </w:t>
      </w:r>
      <w:r w:rsidR="00C463AE">
        <w:rPr>
          <w:sz w:val="20"/>
          <w:szCs w:val="20"/>
        </w:rPr>
        <w:t>in Sec 4 of</w:t>
      </w:r>
      <w:r w:rsidR="00E84F88">
        <w:rPr>
          <w:sz w:val="20"/>
          <w:szCs w:val="20"/>
        </w:rPr>
        <w:t xml:space="preserve"> the guidance and </w:t>
      </w:r>
      <w:r w:rsidR="002E61ED">
        <w:rPr>
          <w:sz w:val="20"/>
          <w:szCs w:val="20"/>
        </w:rPr>
        <w:t xml:space="preserve">from KDOT, see </w:t>
      </w:r>
      <w:r w:rsidR="002E61ED" w:rsidRPr="00E53B05">
        <w:rPr>
          <w:b/>
          <w:sz w:val="20"/>
          <w:szCs w:val="20"/>
        </w:rPr>
        <w:t>Appendices</w:t>
      </w:r>
      <w:r w:rsidR="008F32BD" w:rsidRPr="00E53B05">
        <w:rPr>
          <w:b/>
          <w:sz w:val="20"/>
          <w:szCs w:val="20"/>
        </w:rPr>
        <w:t xml:space="preserve"> </w:t>
      </w:r>
      <w:r w:rsidR="002E61ED" w:rsidRPr="00E53B05">
        <w:rPr>
          <w:b/>
          <w:sz w:val="20"/>
          <w:szCs w:val="20"/>
        </w:rPr>
        <w:t xml:space="preserve">B and </w:t>
      </w:r>
      <w:r w:rsidR="008F32BD" w:rsidRPr="00E53B05">
        <w:rPr>
          <w:b/>
          <w:sz w:val="20"/>
          <w:szCs w:val="20"/>
        </w:rPr>
        <w:t>C</w:t>
      </w:r>
      <w:r w:rsidR="00E53B05">
        <w:rPr>
          <w:sz w:val="20"/>
          <w:szCs w:val="20"/>
        </w:rPr>
        <w:t>.</w:t>
      </w:r>
    </w:p>
    <w:p w14:paraId="11A68ACB" w14:textId="77777777" w:rsidR="008F32BD" w:rsidRDefault="008F32BD" w:rsidP="008F32BD">
      <w:pPr>
        <w:pStyle w:val="ListParagraph"/>
        <w:ind w:left="810"/>
        <w:contextualSpacing w:val="0"/>
        <w:jc w:val="both"/>
        <w:rPr>
          <w:sz w:val="20"/>
          <w:szCs w:val="20"/>
        </w:rPr>
      </w:pPr>
    </w:p>
    <w:p w14:paraId="11A68ACC" w14:textId="77777777" w:rsidR="00F61A34" w:rsidRDefault="00F61A34" w:rsidP="008F32BD">
      <w:pPr>
        <w:pStyle w:val="ListParagraph"/>
        <w:ind w:left="810"/>
        <w:contextualSpacing w:val="0"/>
        <w:jc w:val="both"/>
        <w:rPr>
          <w:sz w:val="20"/>
          <w:szCs w:val="20"/>
        </w:rPr>
      </w:pPr>
    </w:p>
    <w:p w14:paraId="11A68ACD" w14:textId="77777777" w:rsidR="00283CE2" w:rsidRPr="00F61A34" w:rsidRDefault="003B7D5A" w:rsidP="00C76A28">
      <w:pPr>
        <w:pStyle w:val="ListParagraph"/>
        <w:numPr>
          <w:ilvl w:val="0"/>
          <w:numId w:val="24"/>
        </w:numPr>
        <w:ind w:left="0"/>
        <w:jc w:val="both"/>
        <w:rPr>
          <w:sz w:val="20"/>
          <w:szCs w:val="20"/>
          <w:highlight w:val="yellow"/>
          <w:u w:val="single"/>
        </w:rPr>
      </w:pPr>
      <w:r>
        <w:rPr>
          <w:sz w:val="20"/>
          <w:szCs w:val="20"/>
          <w:highlight w:val="yellow"/>
          <w:u w:val="single"/>
        </w:rPr>
        <w:t>Guidance on</w:t>
      </w:r>
      <w:r w:rsidR="00E47743" w:rsidRPr="00F61A34">
        <w:rPr>
          <w:sz w:val="20"/>
          <w:szCs w:val="20"/>
          <w:highlight w:val="yellow"/>
          <w:u w:val="single"/>
        </w:rPr>
        <w:t xml:space="preserve"> </w:t>
      </w:r>
      <w:r w:rsidR="00222C53">
        <w:rPr>
          <w:sz w:val="20"/>
          <w:szCs w:val="20"/>
          <w:highlight w:val="yellow"/>
          <w:u w:val="single"/>
        </w:rPr>
        <w:t>Construction Installation Sequencing</w:t>
      </w:r>
      <w:r>
        <w:rPr>
          <w:sz w:val="20"/>
          <w:szCs w:val="20"/>
          <w:highlight w:val="yellow"/>
          <w:u w:val="single"/>
        </w:rPr>
        <w:t xml:space="preserve"> with Thoughts on Practice</w:t>
      </w:r>
      <w:r w:rsidR="00E44611" w:rsidRPr="00F61A34">
        <w:rPr>
          <w:sz w:val="20"/>
          <w:szCs w:val="20"/>
          <w:highlight w:val="yellow"/>
          <w:u w:val="single"/>
        </w:rPr>
        <w:t>:</w:t>
      </w:r>
    </w:p>
    <w:p w14:paraId="11A68ACE" w14:textId="77777777" w:rsidR="00594CC1" w:rsidRDefault="00594CC1" w:rsidP="00594CC1">
      <w:pPr>
        <w:ind w:firstLine="360"/>
        <w:jc w:val="both"/>
        <w:rPr>
          <w:sz w:val="20"/>
          <w:szCs w:val="20"/>
        </w:rPr>
      </w:pPr>
    </w:p>
    <w:p w14:paraId="11A68ACF" w14:textId="77777777" w:rsidR="00AF4D48" w:rsidRDefault="004E0404" w:rsidP="00AF4D48">
      <w:pPr>
        <w:pStyle w:val="ListParagraph"/>
        <w:numPr>
          <w:ilvl w:val="0"/>
          <w:numId w:val="20"/>
        </w:numPr>
        <w:ind w:left="810"/>
        <w:jc w:val="both"/>
        <w:rPr>
          <w:sz w:val="20"/>
          <w:szCs w:val="20"/>
        </w:rPr>
      </w:pPr>
      <w:r>
        <w:rPr>
          <w:sz w:val="20"/>
          <w:szCs w:val="20"/>
        </w:rPr>
        <w:t xml:space="preserve">Require on the plans (or BSPs) </w:t>
      </w:r>
      <w:r w:rsidR="00E44611" w:rsidRPr="00617DCC">
        <w:rPr>
          <w:sz w:val="20"/>
          <w:szCs w:val="20"/>
        </w:rPr>
        <w:t xml:space="preserve">uniform </w:t>
      </w:r>
      <w:r>
        <w:rPr>
          <w:sz w:val="20"/>
          <w:szCs w:val="20"/>
        </w:rPr>
        <w:t xml:space="preserve">hardware placement with </w:t>
      </w:r>
      <w:r w:rsidR="00E44611" w:rsidRPr="00617DCC">
        <w:rPr>
          <w:sz w:val="20"/>
          <w:szCs w:val="20"/>
        </w:rPr>
        <w:t>uniform gaps parallel and transverse to fingers</w:t>
      </w:r>
      <w:r>
        <w:rPr>
          <w:sz w:val="20"/>
          <w:szCs w:val="20"/>
        </w:rPr>
        <w:t xml:space="preserve"> as part of the installation hold points across full length of the expansion device.</w:t>
      </w:r>
      <w:r w:rsidR="00AF4D48">
        <w:rPr>
          <w:sz w:val="20"/>
          <w:szCs w:val="20"/>
        </w:rPr>
        <w:t xml:space="preserve"> </w:t>
      </w:r>
      <w:r w:rsidR="00AF4D48" w:rsidRPr="00AF4D48">
        <w:rPr>
          <w:sz w:val="20"/>
          <w:szCs w:val="20"/>
        </w:rPr>
        <w:t>Alignment is critical for a device that is vertically, horizontally, rotationally and laterally adjustable (from edge of slab on one side to edge of slab on the other side).</w:t>
      </w:r>
    </w:p>
    <w:p w14:paraId="11A68AD0" w14:textId="77777777" w:rsidR="005D2D3C" w:rsidRDefault="005D2D3C" w:rsidP="005D2D3C">
      <w:pPr>
        <w:pStyle w:val="ListParagraph"/>
        <w:ind w:left="810"/>
        <w:jc w:val="both"/>
        <w:rPr>
          <w:sz w:val="20"/>
          <w:szCs w:val="20"/>
        </w:rPr>
      </w:pPr>
    </w:p>
    <w:p w14:paraId="11A68AD1" w14:textId="77777777" w:rsidR="004A036B" w:rsidRDefault="004A036B" w:rsidP="007418D9">
      <w:pPr>
        <w:pStyle w:val="ListParagraph"/>
        <w:numPr>
          <w:ilvl w:val="1"/>
          <w:numId w:val="2"/>
        </w:numPr>
        <w:jc w:val="both"/>
        <w:rPr>
          <w:sz w:val="20"/>
          <w:szCs w:val="20"/>
        </w:rPr>
      </w:pPr>
      <w:r w:rsidRPr="00E53B05">
        <w:rPr>
          <w:sz w:val="20"/>
          <w:szCs w:val="20"/>
        </w:rPr>
        <w:t>Address construction practice on the plans with hold points before closure pours. Ensure construction/contractor meets installation instructions. This comes directly from the research which supports that poor construction can contribute to premature deterioration of both finger and flat plate expansion devices. With both types of devices, global rotation of spans or abutments, and uneven settlement can also contribute.</w:t>
      </w:r>
    </w:p>
    <w:p w14:paraId="11A68AD2" w14:textId="77777777" w:rsidR="005D2D3C" w:rsidRDefault="005D2D3C" w:rsidP="005D2D3C">
      <w:pPr>
        <w:pStyle w:val="ListParagraph"/>
        <w:ind w:left="1440"/>
        <w:jc w:val="both"/>
        <w:rPr>
          <w:sz w:val="20"/>
          <w:szCs w:val="20"/>
        </w:rPr>
      </w:pPr>
    </w:p>
    <w:p w14:paraId="11A68AD3" w14:textId="77777777" w:rsidR="004A036B" w:rsidRPr="005D2D3C" w:rsidRDefault="004A036B" w:rsidP="007418D9">
      <w:pPr>
        <w:pStyle w:val="ListParagraph"/>
        <w:numPr>
          <w:ilvl w:val="1"/>
          <w:numId w:val="2"/>
        </w:numPr>
        <w:jc w:val="both"/>
        <w:rPr>
          <w:sz w:val="20"/>
          <w:szCs w:val="20"/>
        </w:rPr>
      </w:pPr>
      <w:r w:rsidRPr="004A036B">
        <w:rPr>
          <w:sz w:val="20"/>
          <w:szCs w:val="20"/>
        </w:rPr>
        <w:t>Further, it may be a good idea to state on plans (or BSP) that engineer approval is required after final setting of device before final pour to ensure alignment. This is a</w:t>
      </w:r>
      <w:r w:rsidR="00E66293">
        <w:rPr>
          <w:sz w:val="20"/>
          <w:szCs w:val="20"/>
        </w:rPr>
        <w:t>nother</w:t>
      </w:r>
      <w:r w:rsidRPr="004A036B">
        <w:rPr>
          <w:sz w:val="20"/>
          <w:szCs w:val="20"/>
        </w:rPr>
        <w:t xml:space="preserve"> </w:t>
      </w:r>
      <w:r w:rsidR="00E66293">
        <w:rPr>
          <w:sz w:val="20"/>
          <w:szCs w:val="20"/>
        </w:rPr>
        <w:t>“</w:t>
      </w:r>
      <w:r w:rsidRPr="004A036B">
        <w:rPr>
          <w:sz w:val="20"/>
          <w:szCs w:val="20"/>
        </w:rPr>
        <w:t>hold point</w:t>
      </w:r>
      <w:r w:rsidR="00E66293">
        <w:rPr>
          <w:sz w:val="20"/>
          <w:szCs w:val="20"/>
        </w:rPr>
        <w:t xml:space="preserve">” and </w:t>
      </w:r>
      <w:r w:rsidRPr="004A036B">
        <w:rPr>
          <w:sz w:val="20"/>
          <w:szCs w:val="20"/>
        </w:rPr>
        <w:t>is appropriate since the report heavily discusses poor construction installation practice as main leverage in requiring better inspection practice to ensure good and enduring service results.</w:t>
      </w:r>
    </w:p>
    <w:p w14:paraId="11A68AD4" w14:textId="77777777" w:rsidR="001C0BD5" w:rsidRDefault="001C0BD5" w:rsidP="001C0BD5">
      <w:pPr>
        <w:pStyle w:val="ListParagraph"/>
        <w:ind w:left="1530"/>
        <w:jc w:val="both"/>
        <w:rPr>
          <w:sz w:val="20"/>
          <w:szCs w:val="20"/>
        </w:rPr>
      </w:pPr>
    </w:p>
    <w:p w14:paraId="11A68AD5" w14:textId="77777777" w:rsidR="001C0BD5" w:rsidRDefault="004E0404" w:rsidP="007418D9">
      <w:pPr>
        <w:pStyle w:val="ListParagraph"/>
        <w:numPr>
          <w:ilvl w:val="0"/>
          <w:numId w:val="20"/>
        </w:numPr>
        <w:ind w:left="810"/>
        <w:jc w:val="both"/>
        <w:rPr>
          <w:sz w:val="20"/>
          <w:szCs w:val="20"/>
        </w:rPr>
      </w:pPr>
      <w:r>
        <w:rPr>
          <w:sz w:val="20"/>
          <w:szCs w:val="20"/>
        </w:rPr>
        <w:t>Require that i</w:t>
      </w:r>
      <w:r w:rsidR="00E44611" w:rsidRPr="001C0BD5">
        <w:rPr>
          <w:sz w:val="20"/>
          <w:szCs w:val="20"/>
        </w:rPr>
        <w:t>nstall</w:t>
      </w:r>
      <w:r w:rsidR="00FE6FFC">
        <w:rPr>
          <w:sz w:val="20"/>
          <w:szCs w:val="20"/>
        </w:rPr>
        <w:t>ation</w:t>
      </w:r>
      <w:r w:rsidR="00E44611" w:rsidRPr="001C0BD5">
        <w:rPr>
          <w:sz w:val="20"/>
          <w:szCs w:val="20"/>
        </w:rPr>
        <w:t xml:space="preserve"> </w:t>
      </w:r>
      <w:r w:rsidR="00FE6FFC">
        <w:rPr>
          <w:sz w:val="20"/>
          <w:szCs w:val="20"/>
        </w:rPr>
        <w:t xml:space="preserve">be </w:t>
      </w:r>
      <w:r w:rsidR="00E44611" w:rsidRPr="001C0BD5">
        <w:rPr>
          <w:sz w:val="20"/>
          <w:szCs w:val="20"/>
        </w:rPr>
        <w:t xml:space="preserve">as close to </w:t>
      </w:r>
      <w:r w:rsidR="00FE6FFC">
        <w:rPr>
          <w:sz w:val="20"/>
          <w:szCs w:val="20"/>
        </w:rPr>
        <w:t xml:space="preserve">the </w:t>
      </w:r>
      <w:r w:rsidR="00E44611" w:rsidRPr="001C0BD5">
        <w:rPr>
          <w:sz w:val="20"/>
          <w:szCs w:val="20"/>
        </w:rPr>
        <w:t>average ambient temperature to allow for adequate expansion and contraction limits.</w:t>
      </w:r>
      <w:r w:rsidR="00FE6FFC">
        <w:rPr>
          <w:sz w:val="20"/>
          <w:szCs w:val="20"/>
        </w:rPr>
        <w:t xml:space="preserve"> AASHTO LRFD </w:t>
      </w:r>
      <w:r w:rsidR="00AF4D48">
        <w:rPr>
          <w:sz w:val="20"/>
          <w:szCs w:val="20"/>
        </w:rPr>
        <w:t xml:space="preserve">Bridge Design Specifications (AASHTO LRFD) </w:t>
      </w:r>
      <w:r w:rsidR="000C630A" w:rsidRPr="001C0BD5">
        <w:rPr>
          <w:sz w:val="20"/>
          <w:szCs w:val="20"/>
        </w:rPr>
        <w:t xml:space="preserve">suggests </w:t>
      </w:r>
      <w:r w:rsidR="00A94760" w:rsidRPr="001C0BD5">
        <w:rPr>
          <w:sz w:val="20"/>
          <w:szCs w:val="20"/>
        </w:rPr>
        <w:t>defining</w:t>
      </w:r>
      <w:r w:rsidR="000C630A" w:rsidRPr="001C0BD5">
        <w:rPr>
          <w:sz w:val="20"/>
          <w:szCs w:val="20"/>
        </w:rPr>
        <w:t xml:space="preserve"> the average ambient temperature as that temperature measured</w:t>
      </w:r>
      <w:r w:rsidR="00FE6FFC">
        <w:rPr>
          <w:sz w:val="20"/>
          <w:szCs w:val="20"/>
        </w:rPr>
        <w:t xml:space="preserve"> </w:t>
      </w:r>
      <w:r w:rsidR="000C630A" w:rsidRPr="001C0BD5">
        <w:rPr>
          <w:sz w:val="20"/>
          <w:szCs w:val="20"/>
        </w:rPr>
        <w:t>over</w:t>
      </w:r>
      <w:r w:rsidR="00FE6FFC">
        <w:rPr>
          <w:sz w:val="20"/>
          <w:szCs w:val="20"/>
        </w:rPr>
        <w:t xml:space="preserve"> </w:t>
      </w:r>
      <w:r w:rsidR="000C630A" w:rsidRPr="001C0BD5">
        <w:rPr>
          <w:sz w:val="20"/>
          <w:szCs w:val="20"/>
        </w:rPr>
        <w:t>a</w:t>
      </w:r>
      <w:r w:rsidR="00FE6FFC">
        <w:rPr>
          <w:sz w:val="20"/>
          <w:szCs w:val="20"/>
        </w:rPr>
        <w:t xml:space="preserve"> </w:t>
      </w:r>
      <w:r w:rsidR="000C630A" w:rsidRPr="001C0BD5">
        <w:rPr>
          <w:sz w:val="20"/>
          <w:szCs w:val="20"/>
        </w:rPr>
        <w:t>24 hour period which should be given as criterion on the plans for measurement for both contractors and</w:t>
      </w:r>
      <w:r w:rsidR="00FE6FFC">
        <w:rPr>
          <w:sz w:val="20"/>
          <w:szCs w:val="20"/>
        </w:rPr>
        <w:t xml:space="preserve"> construction inspectors</w:t>
      </w:r>
      <w:r w:rsidR="000C630A" w:rsidRPr="001C0BD5">
        <w:rPr>
          <w:sz w:val="20"/>
          <w:szCs w:val="20"/>
        </w:rPr>
        <w:t>.</w:t>
      </w:r>
    </w:p>
    <w:p w14:paraId="11A68AD6" w14:textId="77777777" w:rsidR="001C0BD5" w:rsidRPr="001C0BD5" w:rsidRDefault="001C0BD5" w:rsidP="001C0BD5">
      <w:pPr>
        <w:pStyle w:val="ListParagraph"/>
        <w:rPr>
          <w:sz w:val="20"/>
          <w:szCs w:val="20"/>
        </w:rPr>
      </w:pPr>
    </w:p>
    <w:p w14:paraId="11A68AD7" w14:textId="77777777" w:rsidR="0086662B" w:rsidRDefault="00E44611" w:rsidP="007418D9">
      <w:pPr>
        <w:pStyle w:val="ListParagraph"/>
        <w:numPr>
          <w:ilvl w:val="0"/>
          <w:numId w:val="20"/>
        </w:numPr>
        <w:ind w:left="810"/>
        <w:jc w:val="both"/>
        <w:rPr>
          <w:sz w:val="20"/>
          <w:szCs w:val="20"/>
        </w:rPr>
      </w:pPr>
      <w:r w:rsidRPr="001C0BD5">
        <w:rPr>
          <w:sz w:val="20"/>
          <w:szCs w:val="20"/>
        </w:rPr>
        <w:t>Ensure properly</w:t>
      </w:r>
      <w:r w:rsidR="00F645B2" w:rsidRPr="001C0BD5">
        <w:rPr>
          <w:sz w:val="20"/>
          <w:szCs w:val="20"/>
        </w:rPr>
        <w:t xml:space="preserve"> </w:t>
      </w:r>
      <w:r w:rsidRPr="001C0BD5">
        <w:rPr>
          <w:sz w:val="20"/>
          <w:szCs w:val="20"/>
        </w:rPr>
        <w:t>consolidated an</w:t>
      </w:r>
      <w:r w:rsidR="00F645B2" w:rsidRPr="001C0BD5">
        <w:rPr>
          <w:sz w:val="20"/>
          <w:szCs w:val="20"/>
        </w:rPr>
        <w:t>d cured concrete.</w:t>
      </w:r>
      <w:r w:rsidR="00AF4D48">
        <w:rPr>
          <w:sz w:val="20"/>
          <w:szCs w:val="20"/>
        </w:rPr>
        <w:t xml:space="preserve"> Hand packing concrete is recommended</w:t>
      </w:r>
      <w:r w:rsidR="00F645B2" w:rsidRPr="001C0BD5">
        <w:rPr>
          <w:sz w:val="20"/>
          <w:szCs w:val="20"/>
        </w:rPr>
        <w:t xml:space="preserve"> in AASHTO L</w:t>
      </w:r>
      <w:r w:rsidR="00AF4D48">
        <w:rPr>
          <w:sz w:val="20"/>
          <w:szCs w:val="20"/>
        </w:rPr>
        <w:t xml:space="preserve">RFD. </w:t>
      </w:r>
    </w:p>
    <w:p w14:paraId="11A68AD8" w14:textId="77777777" w:rsidR="0086662B" w:rsidRPr="0086662B" w:rsidRDefault="0086662B" w:rsidP="0086662B">
      <w:pPr>
        <w:pStyle w:val="ListParagraph"/>
        <w:rPr>
          <w:sz w:val="20"/>
          <w:szCs w:val="20"/>
        </w:rPr>
      </w:pPr>
    </w:p>
    <w:p w14:paraId="11A68AD9" w14:textId="77777777" w:rsidR="001C0BD5" w:rsidRDefault="00AF4D48" w:rsidP="007418D9">
      <w:pPr>
        <w:pStyle w:val="ListParagraph"/>
        <w:numPr>
          <w:ilvl w:val="0"/>
          <w:numId w:val="20"/>
        </w:numPr>
        <w:ind w:left="810"/>
        <w:jc w:val="both"/>
        <w:rPr>
          <w:sz w:val="20"/>
          <w:szCs w:val="20"/>
        </w:rPr>
      </w:pPr>
      <w:r>
        <w:rPr>
          <w:sz w:val="20"/>
          <w:szCs w:val="20"/>
        </w:rPr>
        <w:t>F</w:t>
      </w:r>
      <w:r w:rsidR="00F645B2" w:rsidRPr="001C0BD5">
        <w:rPr>
          <w:sz w:val="20"/>
          <w:szCs w:val="20"/>
        </w:rPr>
        <w:t xml:space="preserve">iber reinforced concrete </w:t>
      </w:r>
      <w:r w:rsidR="0086662B">
        <w:rPr>
          <w:sz w:val="20"/>
          <w:szCs w:val="20"/>
        </w:rPr>
        <w:t xml:space="preserve">would provide strong concrete encapsulation of finger plate hardware and </w:t>
      </w:r>
      <w:r>
        <w:rPr>
          <w:sz w:val="20"/>
          <w:szCs w:val="20"/>
        </w:rPr>
        <w:t xml:space="preserve">is </w:t>
      </w:r>
      <w:r w:rsidR="00F645B2" w:rsidRPr="001C0BD5">
        <w:rPr>
          <w:sz w:val="20"/>
          <w:szCs w:val="20"/>
        </w:rPr>
        <w:t>being considered for a research bridge letting.</w:t>
      </w:r>
      <w:r w:rsidR="00352D88">
        <w:rPr>
          <w:sz w:val="20"/>
          <w:szCs w:val="20"/>
        </w:rPr>
        <w:t xml:space="preserve"> Self-consolidating concrete may even be a preferred option.</w:t>
      </w:r>
    </w:p>
    <w:p w14:paraId="11A68ADA" w14:textId="77777777" w:rsidR="001C0BD5" w:rsidRPr="001C0BD5" w:rsidRDefault="001C0BD5" w:rsidP="001C0BD5">
      <w:pPr>
        <w:pStyle w:val="ListParagraph"/>
        <w:rPr>
          <w:sz w:val="20"/>
          <w:szCs w:val="20"/>
        </w:rPr>
      </w:pPr>
    </w:p>
    <w:p w14:paraId="11A68ADB" w14:textId="77777777" w:rsidR="001C0BD5" w:rsidRDefault="00F645B2" w:rsidP="007418D9">
      <w:pPr>
        <w:pStyle w:val="ListParagraph"/>
        <w:numPr>
          <w:ilvl w:val="0"/>
          <w:numId w:val="20"/>
        </w:numPr>
        <w:ind w:left="810"/>
        <w:jc w:val="both"/>
        <w:rPr>
          <w:sz w:val="20"/>
          <w:szCs w:val="20"/>
        </w:rPr>
      </w:pPr>
      <w:r w:rsidRPr="001C0BD5">
        <w:rPr>
          <w:sz w:val="20"/>
          <w:szCs w:val="20"/>
        </w:rPr>
        <w:t xml:space="preserve">Install expansion device before deck slab is poured. This means </w:t>
      </w:r>
      <w:r w:rsidR="00E9478B" w:rsidRPr="001C0BD5">
        <w:rPr>
          <w:sz w:val="20"/>
          <w:szCs w:val="20"/>
        </w:rPr>
        <w:t>placing device</w:t>
      </w:r>
      <w:r w:rsidRPr="001C0BD5">
        <w:rPr>
          <w:sz w:val="20"/>
          <w:szCs w:val="20"/>
        </w:rPr>
        <w:t xml:space="preserve"> in the blockout. Final positioning would not be performed until blockout pour.</w:t>
      </w:r>
      <w:r w:rsidR="00E9478B" w:rsidRPr="001C0BD5">
        <w:rPr>
          <w:sz w:val="20"/>
          <w:szCs w:val="20"/>
        </w:rPr>
        <w:t xml:space="preserve"> Alternatively, device could be placed after deck pour</w:t>
      </w:r>
      <w:r w:rsidR="00796FBF" w:rsidRPr="001C0BD5">
        <w:rPr>
          <w:sz w:val="20"/>
          <w:szCs w:val="20"/>
        </w:rPr>
        <w:t>s. K</w:t>
      </w:r>
      <w:r w:rsidR="002205BC" w:rsidRPr="001C0BD5">
        <w:rPr>
          <w:sz w:val="20"/>
          <w:szCs w:val="20"/>
        </w:rPr>
        <w:t xml:space="preserve">DOT requires a ‘test run’ </w:t>
      </w:r>
      <w:r w:rsidR="00AF4D48">
        <w:rPr>
          <w:sz w:val="20"/>
          <w:szCs w:val="20"/>
        </w:rPr>
        <w:t>over a 24 hour period before final pour</w:t>
      </w:r>
      <w:r w:rsidR="002205BC" w:rsidRPr="001C0BD5">
        <w:rPr>
          <w:sz w:val="20"/>
          <w:szCs w:val="20"/>
        </w:rPr>
        <w:t>.</w:t>
      </w:r>
    </w:p>
    <w:p w14:paraId="11A68ADC" w14:textId="77777777" w:rsidR="001C0BD5" w:rsidRPr="00AF4D48" w:rsidRDefault="001C0BD5" w:rsidP="00AF4D48">
      <w:pPr>
        <w:jc w:val="both"/>
        <w:rPr>
          <w:sz w:val="20"/>
          <w:szCs w:val="20"/>
        </w:rPr>
      </w:pPr>
    </w:p>
    <w:p w14:paraId="11A68ADD" w14:textId="77777777" w:rsidR="001C0BD5" w:rsidRDefault="00C75A2A" w:rsidP="007418D9">
      <w:pPr>
        <w:pStyle w:val="ListParagraph"/>
        <w:numPr>
          <w:ilvl w:val="0"/>
          <w:numId w:val="20"/>
        </w:numPr>
        <w:ind w:left="810"/>
        <w:jc w:val="both"/>
        <w:rPr>
          <w:sz w:val="20"/>
          <w:szCs w:val="20"/>
        </w:rPr>
      </w:pPr>
      <w:r w:rsidRPr="001C0BD5">
        <w:rPr>
          <w:sz w:val="20"/>
          <w:szCs w:val="20"/>
        </w:rPr>
        <w:t xml:space="preserve">See </w:t>
      </w:r>
      <w:r w:rsidRPr="00E53B05">
        <w:rPr>
          <w:b/>
          <w:i/>
          <w:sz w:val="20"/>
          <w:szCs w:val="20"/>
        </w:rPr>
        <w:t>Appendices B and C</w:t>
      </w:r>
      <w:r w:rsidRPr="001C0BD5">
        <w:rPr>
          <w:sz w:val="20"/>
          <w:szCs w:val="20"/>
        </w:rPr>
        <w:t xml:space="preserve"> for KDOT installation sequencing for finger and flat plate expansion devices for review.</w:t>
      </w:r>
    </w:p>
    <w:p w14:paraId="11A68ADE" w14:textId="77777777" w:rsidR="001C0BD5" w:rsidRPr="001C0BD5" w:rsidRDefault="001C0BD5" w:rsidP="001C0BD5">
      <w:pPr>
        <w:pStyle w:val="ListParagraph"/>
        <w:rPr>
          <w:sz w:val="20"/>
          <w:szCs w:val="20"/>
        </w:rPr>
      </w:pPr>
    </w:p>
    <w:p w14:paraId="11A68ADF" w14:textId="77777777" w:rsidR="00E47743" w:rsidRDefault="00AF4D48" w:rsidP="007418D9">
      <w:pPr>
        <w:pStyle w:val="ListParagraph"/>
        <w:numPr>
          <w:ilvl w:val="0"/>
          <w:numId w:val="20"/>
        </w:numPr>
        <w:ind w:left="810"/>
        <w:jc w:val="both"/>
        <w:rPr>
          <w:sz w:val="20"/>
          <w:szCs w:val="20"/>
        </w:rPr>
      </w:pPr>
      <w:r>
        <w:rPr>
          <w:sz w:val="20"/>
          <w:szCs w:val="20"/>
        </w:rPr>
        <w:t>As p</w:t>
      </w:r>
      <w:r w:rsidR="00AD2FA2" w:rsidRPr="001C0BD5">
        <w:rPr>
          <w:sz w:val="20"/>
          <w:szCs w:val="20"/>
        </w:rPr>
        <w:t xml:space="preserve">rovided </w:t>
      </w:r>
      <w:r>
        <w:rPr>
          <w:sz w:val="20"/>
          <w:szCs w:val="20"/>
        </w:rPr>
        <w:t xml:space="preserve">by the research </w:t>
      </w:r>
      <w:r w:rsidR="00414BEA">
        <w:rPr>
          <w:sz w:val="20"/>
          <w:szCs w:val="20"/>
        </w:rPr>
        <w:t xml:space="preserve">on </w:t>
      </w:r>
      <w:r>
        <w:rPr>
          <w:sz w:val="20"/>
          <w:szCs w:val="20"/>
        </w:rPr>
        <w:t xml:space="preserve">the </w:t>
      </w:r>
      <w:r w:rsidR="00414BEA">
        <w:rPr>
          <w:sz w:val="20"/>
          <w:szCs w:val="20"/>
        </w:rPr>
        <w:t>working (research) drawings:</w:t>
      </w:r>
    </w:p>
    <w:p w14:paraId="11A68AE0" w14:textId="77777777" w:rsidR="001C0BD5" w:rsidRPr="001940B4" w:rsidRDefault="001C0BD5" w:rsidP="001940B4">
      <w:pPr>
        <w:jc w:val="both"/>
        <w:rPr>
          <w:sz w:val="20"/>
          <w:szCs w:val="20"/>
        </w:rPr>
      </w:pPr>
    </w:p>
    <w:p w14:paraId="11A68AE1" w14:textId="77777777" w:rsidR="00E47743" w:rsidRDefault="0082296C" w:rsidP="00E47743">
      <w:pPr>
        <w:pStyle w:val="ListParagraph"/>
        <w:jc w:val="both"/>
        <w:rPr>
          <w:sz w:val="20"/>
          <w:szCs w:val="20"/>
        </w:rPr>
      </w:pPr>
      <w:r>
        <w:rPr>
          <w:noProof/>
        </w:rPr>
        <w:lastRenderedPageBreak/>
        <w:drawing>
          <wp:inline distT="0" distB="0" distL="0" distR="0" wp14:anchorId="11A68BF9" wp14:editId="11A68BFA">
            <wp:extent cx="5498346" cy="134169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98346" cy="1341690"/>
                    </a:xfrm>
                    <a:prstGeom prst="rect">
                      <a:avLst/>
                    </a:prstGeom>
                  </pic:spPr>
                </pic:pic>
              </a:graphicData>
            </a:graphic>
          </wp:inline>
        </w:drawing>
      </w:r>
    </w:p>
    <w:p w14:paraId="11A68AE2" w14:textId="77777777" w:rsidR="00E53B05" w:rsidRPr="00FE7703" w:rsidRDefault="00A94760" w:rsidP="00FE7703">
      <w:pPr>
        <w:pStyle w:val="ListParagraph"/>
        <w:jc w:val="both"/>
        <w:rPr>
          <w:i/>
          <w:color w:val="0070C0"/>
          <w:sz w:val="20"/>
          <w:szCs w:val="20"/>
        </w:rPr>
      </w:pPr>
      <w:r w:rsidRPr="001C0BD5">
        <w:rPr>
          <w:i/>
          <w:color w:val="0070C0"/>
          <w:sz w:val="20"/>
          <w:szCs w:val="20"/>
        </w:rPr>
        <w:t>The exact language may change</w:t>
      </w:r>
      <w:r w:rsidR="00414BEA">
        <w:rPr>
          <w:i/>
          <w:color w:val="0070C0"/>
          <w:sz w:val="20"/>
          <w:szCs w:val="20"/>
        </w:rPr>
        <w:t>.</w:t>
      </w:r>
      <w:r w:rsidRPr="001C0BD5">
        <w:rPr>
          <w:i/>
          <w:color w:val="0070C0"/>
          <w:sz w:val="20"/>
          <w:szCs w:val="20"/>
        </w:rPr>
        <w:t xml:space="preserve"> </w:t>
      </w:r>
    </w:p>
    <w:p w14:paraId="11A68AE3" w14:textId="77777777" w:rsidR="00E53B05" w:rsidRPr="00E53B05" w:rsidRDefault="00E53B05" w:rsidP="00E53B05">
      <w:pPr>
        <w:pStyle w:val="ListParagraph"/>
        <w:rPr>
          <w:sz w:val="20"/>
          <w:szCs w:val="20"/>
        </w:rPr>
      </w:pPr>
    </w:p>
    <w:p w14:paraId="11A68AE4" w14:textId="77777777" w:rsidR="00594CC1" w:rsidRPr="001940B4" w:rsidRDefault="00C3327F" w:rsidP="007418D9">
      <w:pPr>
        <w:pStyle w:val="ListParagraph"/>
        <w:numPr>
          <w:ilvl w:val="0"/>
          <w:numId w:val="20"/>
        </w:numPr>
        <w:ind w:left="810"/>
        <w:jc w:val="both"/>
        <w:rPr>
          <w:sz w:val="20"/>
          <w:szCs w:val="20"/>
        </w:rPr>
      </w:pPr>
      <w:r w:rsidRPr="00E53B05">
        <w:rPr>
          <w:sz w:val="20"/>
          <w:szCs w:val="20"/>
        </w:rPr>
        <w:t>Any improvement</w:t>
      </w:r>
      <w:r w:rsidR="00DB3740" w:rsidRPr="00E53B05">
        <w:rPr>
          <w:sz w:val="20"/>
          <w:szCs w:val="20"/>
        </w:rPr>
        <w:t xml:space="preserve"> in </w:t>
      </w:r>
      <w:r w:rsidR="00723874">
        <w:rPr>
          <w:sz w:val="20"/>
          <w:szCs w:val="20"/>
        </w:rPr>
        <w:t xml:space="preserve">the </w:t>
      </w:r>
      <w:r w:rsidR="006B10BF">
        <w:rPr>
          <w:sz w:val="20"/>
          <w:szCs w:val="20"/>
        </w:rPr>
        <w:t xml:space="preserve">positioning ability </w:t>
      </w:r>
      <w:r w:rsidR="007A729F" w:rsidRPr="00E53B05">
        <w:rPr>
          <w:sz w:val="20"/>
          <w:szCs w:val="20"/>
        </w:rPr>
        <w:t xml:space="preserve">over </w:t>
      </w:r>
      <w:r w:rsidR="00723874">
        <w:rPr>
          <w:sz w:val="20"/>
          <w:szCs w:val="20"/>
        </w:rPr>
        <w:t xml:space="preserve">the </w:t>
      </w:r>
      <w:r w:rsidR="007A729F" w:rsidRPr="00E53B05">
        <w:rPr>
          <w:sz w:val="20"/>
          <w:szCs w:val="20"/>
        </w:rPr>
        <w:t>current finger plate design is an improvement.</w:t>
      </w:r>
      <w:r w:rsidR="00137B04">
        <w:rPr>
          <w:sz w:val="20"/>
          <w:szCs w:val="20"/>
        </w:rPr>
        <w:t xml:space="preserve"> Howev</w:t>
      </w:r>
      <w:r w:rsidR="00497214">
        <w:rPr>
          <w:sz w:val="20"/>
          <w:szCs w:val="20"/>
        </w:rPr>
        <w:t xml:space="preserve">er, </w:t>
      </w:r>
      <w:r w:rsidR="00137B04">
        <w:rPr>
          <w:sz w:val="20"/>
          <w:szCs w:val="20"/>
        </w:rPr>
        <w:t xml:space="preserve">more </w:t>
      </w:r>
      <w:r w:rsidR="004A036B">
        <w:rPr>
          <w:sz w:val="20"/>
          <w:szCs w:val="20"/>
        </w:rPr>
        <w:t>effort</w:t>
      </w:r>
      <w:r w:rsidR="00137B04">
        <w:rPr>
          <w:sz w:val="20"/>
          <w:szCs w:val="20"/>
        </w:rPr>
        <w:t xml:space="preserve"> in setting </w:t>
      </w:r>
      <w:r w:rsidR="00497214">
        <w:rPr>
          <w:sz w:val="20"/>
          <w:szCs w:val="20"/>
        </w:rPr>
        <w:t xml:space="preserve">may be required </w:t>
      </w:r>
      <w:r w:rsidR="00137B04">
        <w:rPr>
          <w:sz w:val="20"/>
          <w:szCs w:val="20"/>
        </w:rPr>
        <w:t>since there is more variability</w:t>
      </w:r>
      <w:r w:rsidR="006B10BF">
        <w:rPr>
          <w:sz w:val="20"/>
          <w:szCs w:val="20"/>
        </w:rPr>
        <w:t xml:space="preserve"> in all directions where </w:t>
      </w:r>
      <w:r w:rsidR="00723874">
        <w:rPr>
          <w:sz w:val="20"/>
          <w:szCs w:val="20"/>
        </w:rPr>
        <w:t xml:space="preserve">none </w:t>
      </w:r>
      <w:r w:rsidR="006B10BF">
        <w:rPr>
          <w:sz w:val="20"/>
          <w:szCs w:val="20"/>
        </w:rPr>
        <w:t xml:space="preserve">may have existed </w:t>
      </w:r>
      <w:r w:rsidR="00723874">
        <w:rPr>
          <w:sz w:val="20"/>
          <w:szCs w:val="20"/>
        </w:rPr>
        <w:t>before</w:t>
      </w:r>
      <w:r w:rsidR="00497214">
        <w:rPr>
          <w:sz w:val="20"/>
          <w:szCs w:val="20"/>
        </w:rPr>
        <w:t>.</w:t>
      </w:r>
    </w:p>
    <w:p w14:paraId="11A68AE5" w14:textId="77777777" w:rsidR="00E53B05" w:rsidRPr="00497214" w:rsidRDefault="00E53B05" w:rsidP="00497214">
      <w:pPr>
        <w:jc w:val="both"/>
        <w:rPr>
          <w:sz w:val="20"/>
          <w:szCs w:val="20"/>
        </w:rPr>
      </w:pPr>
    </w:p>
    <w:p w14:paraId="11A68AE6" w14:textId="77777777" w:rsidR="0014260C" w:rsidRPr="00352D88" w:rsidRDefault="003A5026" w:rsidP="00594CC1">
      <w:pPr>
        <w:pStyle w:val="ListParagraph"/>
        <w:numPr>
          <w:ilvl w:val="0"/>
          <w:numId w:val="20"/>
        </w:numPr>
        <w:ind w:left="810"/>
        <w:jc w:val="both"/>
        <w:rPr>
          <w:sz w:val="20"/>
          <w:szCs w:val="20"/>
        </w:rPr>
      </w:pPr>
      <w:r>
        <w:rPr>
          <w:sz w:val="20"/>
          <w:szCs w:val="20"/>
        </w:rPr>
        <w:t>Limits</w:t>
      </w:r>
      <w:r w:rsidR="00497214">
        <w:rPr>
          <w:sz w:val="20"/>
          <w:szCs w:val="20"/>
        </w:rPr>
        <w:t xml:space="preserve"> on optimum and m</w:t>
      </w:r>
      <w:r w:rsidR="008F0D06" w:rsidRPr="00E53B05">
        <w:rPr>
          <w:sz w:val="20"/>
          <w:szCs w:val="20"/>
        </w:rPr>
        <w:t>aximum</w:t>
      </w:r>
      <w:r w:rsidR="00497214">
        <w:rPr>
          <w:sz w:val="20"/>
          <w:szCs w:val="20"/>
        </w:rPr>
        <w:t xml:space="preserve"> </w:t>
      </w:r>
      <w:r w:rsidR="006B10BF">
        <w:rPr>
          <w:sz w:val="20"/>
          <w:szCs w:val="20"/>
        </w:rPr>
        <w:t xml:space="preserve">finger </w:t>
      </w:r>
      <w:r w:rsidR="00497214">
        <w:rPr>
          <w:sz w:val="20"/>
          <w:szCs w:val="20"/>
        </w:rPr>
        <w:t>plate</w:t>
      </w:r>
      <w:r w:rsidR="008F0D06" w:rsidRPr="00E53B05">
        <w:rPr>
          <w:sz w:val="20"/>
          <w:szCs w:val="20"/>
        </w:rPr>
        <w:t xml:space="preserve"> lengths </w:t>
      </w:r>
      <w:r w:rsidR="00497214">
        <w:rPr>
          <w:sz w:val="20"/>
          <w:szCs w:val="20"/>
        </w:rPr>
        <w:t xml:space="preserve">will need to be developed for initial placement (constructing), and </w:t>
      </w:r>
      <w:r w:rsidR="008F0D06" w:rsidRPr="00E53B05">
        <w:rPr>
          <w:sz w:val="20"/>
          <w:szCs w:val="20"/>
        </w:rPr>
        <w:t xml:space="preserve">for </w:t>
      </w:r>
      <w:r w:rsidR="006B10BF">
        <w:rPr>
          <w:sz w:val="20"/>
          <w:szCs w:val="20"/>
        </w:rPr>
        <w:t xml:space="preserve">considering </w:t>
      </w:r>
      <w:r w:rsidR="00497214">
        <w:rPr>
          <w:sz w:val="20"/>
          <w:szCs w:val="20"/>
        </w:rPr>
        <w:t>future plate removal (maintaining), for example c</w:t>
      </w:r>
      <w:r w:rsidR="008F0D06" w:rsidRPr="00E53B05">
        <w:rPr>
          <w:sz w:val="20"/>
          <w:szCs w:val="20"/>
        </w:rPr>
        <w:t xml:space="preserve">leaning troughs, replacing troughs, overlays, plate replacement. </w:t>
      </w:r>
      <w:r w:rsidR="00497214">
        <w:rPr>
          <w:sz w:val="20"/>
          <w:szCs w:val="20"/>
        </w:rPr>
        <w:t xml:space="preserve">Splice locations will </w:t>
      </w:r>
      <w:r w:rsidR="008F0D06" w:rsidRPr="00E53B05">
        <w:rPr>
          <w:sz w:val="20"/>
          <w:szCs w:val="20"/>
        </w:rPr>
        <w:t>need</w:t>
      </w:r>
      <w:r w:rsidR="00497214">
        <w:rPr>
          <w:sz w:val="20"/>
          <w:szCs w:val="20"/>
        </w:rPr>
        <w:t xml:space="preserve"> </w:t>
      </w:r>
      <w:r w:rsidR="008F0D06" w:rsidRPr="00E53B05">
        <w:rPr>
          <w:sz w:val="20"/>
          <w:szCs w:val="20"/>
        </w:rPr>
        <w:t>to</w:t>
      </w:r>
      <w:r w:rsidR="00497214">
        <w:rPr>
          <w:sz w:val="20"/>
          <w:szCs w:val="20"/>
        </w:rPr>
        <w:t xml:space="preserve"> </w:t>
      </w:r>
      <w:r w:rsidR="008F0D06" w:rsidRPr="00E53B05">
        <w:rPr>
          <w:sz w:val="20"/>
          <w:szCs w:val="20"/>
        </w:rPr>
        <w:t>be</w:t>
      </w:r>
      <w:r w:rsidR="00497214">
        <w:rPr>
          <w:sz w:val="20"/>
          <w:szCs w:val="20"/>
        </w:rPr>
        <w:t xml:space="preserve"> </w:t>
      </w:r>
      <w:r w:rsidR="008F0D06" w:rsidRPr="00E53B05">
        <w:rPr>
          <w:sz w:val="20"/>
          <w:szCs w:val="20"/>
        </w:rPr>
        <w:t>detailed.</w:t>
      </w:r>
    </w:p>
    <w:p w14:paraId="11A68AE7" w14:textId="77777777" w:rsidR="00F61A34" w:rsidRDefault="00F61A34" w:rsidP="00594CC1">
      <w:pPr>
        <w:jc w:val="both"/>
        <w:rPr>
          <w:sz w:val="20"/>
          <w:szCs w:val="20"/>
        </w:rPr>
      </w:pPr>
    </w:p>
    <w:p w14:paraId="11A68AE8" w14:textId="77777777" w:rsidR="00352D88" w:rsidRDefault="00352D88" w:rsidP="00594CC1">
      <w:pPr>
        <w:jc w:val="both"/>
        <w:rPr>
          <w:sz w:val="20"/>
          <w:szCs w:val="20"/>
        </w:rPr>
      </w:pPr>
    </w:p>
    <w:p w14:paraId="11A68AE9" w14:textId="77777777" w:rsidR="0014260C" w:rsidRPr="00A8503E" w:rsidRDefault="0090484F" w:rsidP="00A8503E">
      <w:pPr>
        <w:pStyle w:val="ListParagraph"/>
        <w:numPr>
          <w:ilvl w:val="0"/>
          <w:numId w:val="24"/>
        </w:numPr>
        <w:ind w:left="0"/>
        <w:jc w:val="both"/>
        <w:rPr>
          <w:sz w:val="20"/>
          <w:szCs w:val="20"/>
          <w:highlight w:val="yellow"/>
          <w:u w:val="single"/>
        </w:rPr>
      </w:pPr>
      <w:r w:rsidRPr="00A8503E">
        <w:rPr>
          <w:sz w:val="20"/>
          <w:szCs w:val="20"/>
          <w:highlight w:val="yellow"/>
          <w:u w:val="single"/>
        </w:rPr>
        <w:t xml:space="preserve">Expected </w:t>
      </w:r>
      <w:r w:rsidR="002E4A3A">
        <w:rPr>
          <w:sz w:val="20"/>
          <w:szCs w:val="20"/>
          <w:highlight w:val="yellow"/>
          <w:u w:val="single"/>
        </w:rPr>
        <w:t>Revisions and Posts</w:t>
      </w:r>
      <w:r w:rsidR="0014260C" w:rsidRPr="00A8503E">
        <w:rPr>
          <w:sz w:val="20"/>
          <w:szCs w:val="20"/>
          <w:highlight w:val="yellow"/>
          <w:u w:val="single"/>
        </w:rPr>
        <w:t>:</w:t>
      </w:r>
    </w:p>
    <w:p w14:paraId="11A68AEA" w14:textId="77777777" w:rsidR="004954DC" w:rsidRPr="00DA04DA" w:rsidRDefault="004954DC" w:rsidP="00594CC1">
      <w:pPr>
        <w:jc w:val="both"/>
        <w:rPr>
          <w:sz w:val="20"/>
          <w:szCs w:val="20"/>
          <w:u w:val="single"/>
        </w:rPr>
      </w:pPr>
    </w:p>
    <w:p w14:paraId="11A68AEB" w14:textId="77777777" w:rsidR="00195117" w:rsidRDefault="00E96D70" w:rsidP="007418D9">
      <w:pPr>
        <w:ind w:firstLine="450"/>
        <w:jc w:val="both"/>
        <w:rPr>
          <w:i/>
          <w:sz w:val="20"/>
          <w:szCs w:val="20"/>
          <w:u w:val="single"/>
        </w:rPr>
      </w:pPr>
      <w:r>
        <w:rPr>
          <w:i/>
          <w:sz w:val="20"/>
          <w:szCs w:val="20"/>
          <w:u w:val="single"/>
        </w:rPr>
        <w:t xml:space="preserve">Standard Drawing </w:t>
      </w:r>
      <w:r w:rsidR="002E4A3A">
        <w:rPr>
          <w:i/>
          <w:sz w:val="20"/>
          <w:szCs w:val="20"/>
          <w:u w:val="single"/>
        </w:rPr>
        <w:t>Revisions</w:t>
      </w:r>
      <w:r w:rsidR="00615206">
        <w:rPr>
          <w:i/>
          <w:sz w:val="20"/>
          <w:szCs w:val="20"/>
          <w:u w:val="single"/>
        </w:rPr>
        <w:t xml:space="preserve"> and EPG</w:t>
      </w:r>
    </w:p>
    <w:p w14:paraId="11A68AEC" w14:textId="77777777" w:rsidR="001046C9" w:rsidRPr="001046C9" w:rsidRDefault="001046C9" w:rsidP="00594CC1">
      <w:pPr>
        <w:ind w:firstLine="360"/>
        <w:jc w:val="both"/>
        <w:rPr>
          <w:i/>
          <w:sz w:val="20"/>
          <w:szCs w:val="20"/>
          <w:u w:val="single"/>
        </w:rPr>
      </w:pPr>
    </w:p>
    <w:p w14:paraId="11A68AED" w14:textId="77777777" w:rsidR="00615206" w:rsidRDefault="00615206" w:rsidP="00615206">
      <w:pPr>
        <w:ind w:left="450"/>
        <w:jc w:val="both"/>
        <w:rPr>
          <w:sz w:val="20"/>
          <w:szCs w:val="20"/>
        </w:rPr>
      </w:pPr>
      <w:r>
        <w:rPr>
          <w:sz w:val="20"/>
          <w:szCs w:val="20"/>
        </w:rPr>
        <w:t xml:space="preserve">New Type A finger plate device standard drawings will be posted, while current finger plate device standard drawings </w:t>
      </w:r>
      <w:r w:rsidRPr="00DF61A1">
        <w:rPr>
          <w:sz w:val="20"/>
          <w:szCs w:val="20"/>
        </w:rPr>
        <w:t>will still be shown for jobs moving through the queue and for repair jobs over the next</w:t>
      </w:r>
      <w:r>
        <w:rPr>
          <w:sz w:val="20"/>
          <w:szCs w:val="20"/>
        </w:rPr>
        <w:t xml:space="preserve"> few years. EPG write-ups will</w:t>
      </w:r>
      <w:r w:rsidRPr="00DF61A1">
        <w:rPr>
          <w:sz w:val="20"/>
          <w:szCs w:val="20"/>
        </w:rPr>
        <w:t xml:space="preserve"> follow after release</w:t>
      </w:r>
      <w:r>
        <w:rPr>
          <w:sz w:val="20"/>
          <w:szCs w:val="20"/>
        </w:rPr>
        <w:t>/posting</w:t>
      </w:r>
      <w:r w:rsidRPr="00DF61A1">
        <w:rPr>
          <w:sz w:val="20"/>
          <w:szCs w:val="20"/>
        </w:rPr>
        <w:t xml:space="preserve"> of </w:t>
      </w:r>
      <w:r>
        <w:rPr>
          <w:sz w:val="20"/>
          <w:szCs w:val="20"/>
        </w:rPr>
        <w:t xml:space="preserve">the new standard </w:t>
      </w:r>
      <w:r w:rsidRPr="00DF61A1">
        <w:rPr>
          <w:sz w:val="20"/>
          <w:szCs w:val="20"/>
        </w:rPr>
        <w:t>drawi</w:t>
      </w:r>
      <w:r>
        <w:rPr>
          <w:sz w:val="20"/>
          <w:szCs w:val="20"/>
        </w:rPr>
        <w:t>ngs</w:t>
      </w:r>
      <w:r w:rsidRPr="00DF61A1">
        <w:rPr>
          <w:sz w:val="20"/>
          <w:szCs w:val="20"/>
        </w:rPr>
        <w:t>.</w:t>
      </w:r>
    </w:p>
    <w:p w14:paraId="11A68AEE" w14:textId="77777777" w:rsidR="00615206" w:rsidRDefault="00615206" w:rsidP="00615206">
      <w:pPr>
        <w:ind w:firstLine="450"/>
        <w:jc w:val="both"/>
        <w:rPr>
          <w:sz w:val="20"/>
          <w:szCs w:val="20"/>
        </w:rPr>
      </w:pPr>
      <w:r>
        <w:rPr>
          <w:sz w:val="20"/>
          <w:szCs w:val="20"/>
        </w:rPr>
        <w:t>751.50 Notes review.</w:t>
      </w:r>
    </w:p>
    <w:p w14:paraId="11A68AEF" w14:textId="77777777" w:rsidR="00615206" w:rsidRDefault="00615206" w:rsidP="00615206">
      <w:pPr>
        <w:jc w:val="both"/>
        <w:rPr>
          <w:sz w:val="20"/>
          <w:szCs w:val="20"/>
        </w:rPr>
      </w:pPr>
    </w:p>
    <w:p w14:paraId="11A68AF0" w14:textId="77777777" w:rsidR="002C5EB5" w:rsidRDefault="002C5EB5" w:rsidP="007418D9">
      <w:pPr>
        <w:ind w:firstLine="450"/>
        <w:jc w:val="both"/>
        <w:rPr>
          <w:sz w:val="20"/>
          <w:szCs w:val="20"/>
        </w:rPr>
      </w:pPr>
      <w:r>
        <w:rPr>
          <w:sz w:val="20"/>
          <w:szCs w:val="20"/>
        </w:rPr>
        <w:t xml:space="preserve">Type A </w:t>
      </w:r>
      <w:r w:rsidR="00C3327F">
        <w:rPr>
          <w:sz w:val="20"/>
          <w:szCs w:val="20"/>
        </w:rPr>
        <w:t xml:space="preserve">finger plate device </w:t>
      </w:r>
      <w:r>
        <w:rPr>
          <w:sz w:val="20"/>
          <w:szCs w:val="20"/>
        </w:rPr>
        <w:t>design information will be added to the EPG a</w:t>
      </w:r>
      <w:r w:rsidR="003C20BB">
        <w:rPr>
          <w:sz w:val="20"/>
          <w:szCs w:val="20"/>
        </w:rPr>
        <w:t>t</w:t>
      </w:r>
      <w:r>
        <w:rPr>
          <w:sz w:val="20"/>
          <w:szCs w:val="20"/>
        </w:rPr>
        <w:t xml:space="preserve"> this time.</w:t>
      </w:r>
    </w:p>
    <w:p w14:paraId="11A68AF1" w14:textId="77777777" w:rsidR="0014260C" w:rsidRDefault="00EA0595" w:rsidP="007418D9">
      <w:pPr>
        <w:ind w:firstLine="450"/>
        <w:jc w:val="both"/>
        <w:rPr>
          <w:sz w:val="20"/>
          <w:szCs w:val="20"/>
        </w:rPr>
      </w:pPr>
      <w:r>
        <w:rPr>
          <w:sz w:val="20"/>
          <w:szCs w:val="20"/>
        </w:rPr>
        <w:t xml:space="preserve">Table of </w:t>
      </w:r>
      <w:r w:rsidR="002C5EB5">
        <w:rPr>
          <w:sz w:val="20"/>
          <w:szCs w:val="20"/>
        </w:rPr>
        <w:t xml:space="preserve">Type A </w:t>
      </w:r>
      <w:r>
        <w:rPr>
          <w:sz w:val="20"/>
          <w:szCs w:val="20"/>
        </w:rPr>
        <w:t>Standard Drawing</w:t>
      </w:r>
      <w:r w:rsidR="003C20BB">
        <w:rPr>
          <w:sz w:val="20"/>
          <w:szCs w:val="20"/>
        </w:rPr>
        <w:t>s</w:t>
      </w:r>
      <w:r>
        <w:rPr>
          <w:sz w:val="20"/>
          <w:szCs w:val="20"/>
        </w:rPr>
        <w:t xml:space="preserve"> links</w:t>
      </w:r>
      <w:r w:rsidR="0014260C">
        <w:rPr>
          <w:sz w:val="20"/>
          <w:szCs w:val="20"/>
        </w:rPr>
        <w:t xml:space="preserve"> will be adde</w:t>
      </w:r>
      <w:r w:rsidR="002C5EB5">
        <w:rPr>
          <w:sz w:val="20"/>
          <w:szCs w:val="20"/>
        </w:rPr>
        <w:t>d; current drawings</w:t>
      </w:r>
      <w:r w:rsidR="00C3327F">
        <w:rPr>
          <w:sz w:val="20"/>
          <w:szCs w:val="20"/>
        </w:rPr>
        <w:t xml:space="preserve"> will be retained</w:t>
      </w:r>
      <w:r w:rsidR="000E0F38">
        <w:rPr>
          <w:sz w:val="20"/>
          <w:szCs w:val="20"/>
        </w:rPr>
        <w:t xml:space="preserve"> for now</w:t>
      </w:r>
      <w:r w:rsidR="002C5EB5">
        <w:rPr>
          <w:sz w:val="20"/>
          <w:szCs w:val="20"/>
        </w:rPr>
        <w:t>.</w:t>
      </w:r>
    </w:p>
    <w:p w14:paraId="11A68AF2" w14:textId="77777777" w:rsidR="00E26F60" w:rsidRDefault="00EA0595" w:rsidP="000E0F38">
      <w:pPr>
        <w:ind w:firstLine="450"/>
        <w:jc w:val="both"/>
        <w:rPr>
          <w:sz w:val="20"/>
          <w:szCs w:val="20"/>
        </w:rPr>
      </w:pPr>
      <w:r>
        <w:rPr>
          <w:sz w:val="20"/>
          <w:szCs w:val="20"/>
        </w:rPr>
        <w:t xml:space="preserve">A link to the </w:t>
      </w:r>
      <w:r w:rsidR="002C5EB5">
        <w:rPr>
          <w:sz w:val="20"/>
          <w:szCs w:val="20"/>
        </w:rPr>
        <w:t>research report will be added to the EPG</w:t>
      </w:r>
      <w:r w:rsidR="00C3327F">
        <w:rPr>
          <w:sz w:val="20"/>
          <w:szCs w:val="20"/>
        </w:rPr>
        <w:t xml:space="preserve"> section on expansion devices</w:t>
      </w:r>
      <w:r w:rsidR="002C5EB5">
        <w:rPr>
          <w:sz w:val="20"/>
          <w:szCs w:val="20"/>
        </w:rPr>
        <w:t>.</w:t>
      </w:r>
    </w:p>
    <w:p w14:paraId="11A68AF3" w14:textId="77777777" w:rsidR="00E26F60" w:rsidRDefault="00E26F60" w:rsidP="007418D9">
      <w:pPr>
        <w:ind w:firstLine="450"/>
        <w:jc w:val="both"/>
        <w:rPr>
          <w:sz w:val="20"/>
          <w:szCs w:val="20"/>
        </w:rPr>
      </w:pPr>
      <w:r>
        <w:rPr>
          <w:sz w:val="20"/>
          <w:szCs w:val="20"/>
        </w:rPr>
        <w:t>Type B f</w:t>
      </w:r>
      <w:r w:rsidR="002C5EB5">
        <w:rPr>
          <w:sz w:val="20"/>
          <w:szCs w:val="20"/>
        </w:rPr>
        <w:t xml:space="preserve">inger plate </w:t>
      </w:r>
      <w:r w:rsidR="004954DC">
        <w:rPr>
          <w:sz w:val="20"/>
          <w:szCs w:val="20"/>
        </w:rPr>
        <w:t xml:space="preserve">expansion device </w:t>
      </w:r>
      <w:r w:rsidR="002C5EB5">
        <w:rPr>
          <w:sz w:val="20"/>
          <w:szCs w:val="20"/>
        </w:rPr>
        <w:t>will not be added to</w:t>
      </w:r>
      <w:r>
        <w:rPr>
          <w:sz w:val="20"/>
          <w:szCs w:val="20"/>
        </w:rPr>
        <w:t xml:space="preserve"> the EPG at this time.</w:t>
      </w:r>
    </w:p>
    <w:p w14:paraId="11A68AF4" w14:textId="77777777" w:rsidR="00CC76BA" w:rsidRDefault="00CC76BA" w:rsidP="007418D9">
      <w:pPr>
        <w:ind w:left="450"/>
        <w:jc w:val="both"/>
        <w:rPr>
          <w:sz w:val="20"/>
          <w:szCs w:val="20"/>
        </w:rPr>
      </w:pPr>
      <w:r>
        <w:rPr>
          <w:sz w:val="20"/>
          <w:szCs w:val="20"/>
        </w:rPr>
        <w:t>Modify slab pouring sequence drawings for closure pour (make sure that closure pours are understood as ‘required’ and not ‘optional’)</w:t>
      </w:r>
    </w:p>
    <w:p w14:paraId="11A68AF5" w14:textId="77777777" w:rsidR="00E2075E" w:rsidRDefault="00E2075E" w:rsidP="00E2075E">
      <w:pPr>
        <w:ind w:firstLine="450"/>
        <w:jc w:val="both"/>
        <w:rPr>
          <w:sz w:val="20"/>
          <w:szCs w:val="20"/>
        </w:rPr>
      </w:pPr>
      <w:r>
        <w:rPr>
          <w:sz w:val="20"/>
          <w:szCs w:val="20"/>
        </w:rPr>
        <w:t>Search, r</w:t>
      </w:r>
      <w:r w:rsidR="000E0F38">
        <w:rPr>
          <w:sz w:val="20"/>
          <w:szCs w:val="20"/>
        </w:rPr>
        <w:t>eview a</w:t>
      </w:r>
      <w:r>
        <w:rPr>
          <w:sz w:val="20"/>
          <w:szCs w:val="20"/>
        </w:rPr>
        <w:t>nd revise any affected articles; 751.50 Notes review.</w:t>
      </w:r>
    </w:p>
    <w:p w14:paraId="11A68AF6" w14:textId="77777777" w:rsidR="004954DC" w:rsidRPr="00DA04DA" w:rsidRDefault="004954DC" w:rsidP="00594CC1">
      <w:pPr>
        <w:jc w:val="both"/>
        <w:rPr>
          <w:sz w:val="20"/>
          <w:szCs w:val="20"/>
          <w:u w:val="single"/>
        </w:rPr>
      </w:pPr>
    </w:p>
    <w:p w14:paraId="11A68AF7" w14:textId="77777777" w:rsidR="00195117" w:rsidRDefault="002E4A3A" w:rsidP="007418D9">
      <w:pPr>
        <w:ind w:firstLine="450"/>
        <w:jc w:val="both"/>
        <w:rPr>
          <w:i/>
          <w:sz w:val="20"/>
          <w:szCs w:val="20"/>
          <w:u w:val="single"/>
        </w:rPr>
      </w:pPr>
      <w:r>
        <w:rPr>
          <w:i/>
          <w:sz w:val="20"/>
          <w:szCs w:val="20"/>
          <w:u w:val="single"/>
        </w:rPr>
        <w:t>SharePoint Posts</w:t>
      </w:r>
    </w:p>
    <w:p w14:paraId="11A68AF8" w14:textId="77777777" w:rsidR="001046C9" w:rsidRPr="001046C9" w:rsidRDefault="001046C9" w:rsidP="00594CC1">
      <w:pPr>
        <w:ind w:firstLine="360"/>
        <w:jc w:val="both"/>
        <w:rPr>
          <w:i/>
          <w:sz w:val="20"/>
          <w:szCs w:val="20"/>
          <w:u w:val="single"/>
        </w:rPr>
      </w:pPr>
    </w:p>
    <w:p w14:paraId="11A68AF9" w14:textId="77777777" w:rsidR="00E26F60" w:rsidRDefault="00E26F60" w:rsidP="007418D9">
      <w:pPr>
        <w:ind w:firstLine="450"/>
        <w:jc w:val="both"/>
        <w:rPr>
          <w:sz w:val="20"/>
          <w:szCs w:val="20"/>
        </w:rPr>
      </w:pPr>
      <w:r>
        <w:rPr>
          <w:sz w:val="20"/>
          <w:szCs w:val="20"/>
        </w:rPr>
        <w:t xml:space="preserve">The example design </w:t>
      </w:r>
      <w:r w:rsidR="00D23E6F">
        <w:rPr>
          <w:sz w:val="20"/>
          <w:szCs w:val="20"/>
        </w:rPr>
        <w:t>calculations</w:t>
      </w:r>
      <w:r>
        <w:rPr>
          <w:sz w:val="20"/>
          <w:szCs w:val="20"/>
        </w:rPr>
        <w:t xml:space="preserve"> provide</w:t>
      </w:r>
      <w:r w:rsidR="00D23E6F">
        <w:rPr>
          <w:sz w:val="20"/>
          <w:szCs w:val="20"/>
        </w:rPr>
        <w:t>d</w:t>
      </w:r>
      <w:r>
        <w:rPr>
          <w:sz w:val="20"/>
          <w:szCs w:val="20"/>
        </w:rPr>
        <w:t xml:space="preserve"> by HDR Engineering will be uploaded to </w:t>
      </w:r>
      <w:r w:rsidR="00D23E6F">
        <w:rPr>
          <w:sz w:val="20"/>
          <w:szCs w:val="20"/>
        </w:rPr>
        <w:t>SharePoint.</w:t>
      </w:r>
    </w:p>
    <w:p w14:paraId="11A68AFA" w14:textId="77777777" w:rsidR="00E26F60" w:rsidRDefault="00E26F60" w:rsidP="007418D9">
      <w:pPr>
        <w:ind w:firstLine="450"/>
        <w:jc w:val="both"/>
        <w:rPr>
          <w:sz w:val="20"/>
          <w:szCs w:val="20"/>
        </w:rPr>
      </w:pPr>
      <w:r>
        <w:rPr>
          <w:sz w:val="20"/>
          <w:szCs w:val="20"/>
        </w:rPr>
        <w:t xml:space="preserve">The </w:t>
      </w:r>
      <w:r w:rsidR="00D23E6F">
        <w:rPr>
          <w:sz w:val="20"/>
          <w:szCs w:val="20"/>
        </w:rPr>
        <w:t xml:space="preserve">design </w:t>
      </w:r>
      <w:r>
        <w:rPr>
          <w:sz w:val="20"/>
          <w:szCs w:val="20"/>
        </w:rPr>
        <w:t>assumption</w:t>
      </w:r>
      <w:r w:rsidR="00D23E6F">
        <w:rPr>
          <w:sz w:val="20"/>
          <w:szCs w:val="20"/>
        </w:rPr>
        <w:t>s</w:t>
      </w:r>
      <w:r>
        <w:rPr>
          <w:sz w:val="20"/>
          <w:szCs w:val="20"/>
        </w:rPr>
        <w:t xml:space="preserve"> wil</w:t>
      </w:r>
      <w:r w:rsidR="00D23E6F">
        <w:rPr>
          <w:sz w:val="20"/>
          <w:szCs w:val="20"/>
        </w:rPr>
        <w:t>l</w:t>
      </w:r>
      <w:r>
        <w:rPr>
          <w:sz w:val="20"/>
          <w:szCs w:val="20"/>
        </w:rPr>
        <w:t xml:space="preserve"> be uploade</w:t>
      </w:r>
      <w:r w:rsidR="00D23E6F">
        <w:rPr>
          <w:sz w:val="20"/>
          <w:szCs w:val="20"/>
        </w:rPr>
        <w:t>d</w:t>
      </w:r>
      <w:r>
        <w:rPr>
          <w:sz w:val="20"/>
          <w:szCs w:val="20"/>
        </w:rPr>
        <w:t xml:space="preserve"> to </w:t>
      </w:r>
      <w:r w:rsidR="00D23E6F">
        <w:rPr>
          <w:sz w:val="20"/>
          <w:szCs w:val="20"/>
        </w:rPr>
        <w:t>SharePoint</w:t>
      </w:r>
      <w:r>
        <w:rPr>
          <w:sz w:val="20"/>
          <w:szCs w:val="20"/>
        </w:rPr>
        <w:t>.</w:t>
      </w:r>
    </w:p>
    <w:p w14:paraId="11A68AFB" w14:textId="77777777" w:rsidR="00E26F60" w:rsidRDefault="00E26F60" w:rsidP="007418D9">
      <w:pPr>
        <w:ind w:firstLine="450"/>
        <w:jc w:val="both"/>
        <w:rPr>
          <w:sz w:val="20"/>
          <w:szCs w:val="20"/>
        </w:rPr>
      </w:pPr>
      <w:r>
        <w:rPr>
          <w:sz w:val="20"/>
          <w:szCs w:val="20"/>
        </w:rPr>
        <w:t xml:space="preserve">Type B </w:t>
      </w:r>
      <w:r w:rsidR="00D23E6F">
        <w:rPr>
          <w:sz w:val="20"/>
          <w:szCs w:val="20"/>
        </w:rPr>
        <w:t>details will be uploaded to SharePoint</w:t>
      </w:r>
      <w:r>
        <w:rPr>
          <w:sz w:val="20"/>
          <w:szCs w:val="20"/>
        </w:rPr>
        <w:t xml:space="preserve"> for approved use</w:t>
      </w:r>
      <w:r w:rsidR="00615206">
        <w:rPr>
          <w:sz w:val="20"/>
          <w:szCs w:val="20"/>
        </w:rPr>
        <w:t xml:space="preserve"> only at this time</w:t>
      </w:r>
      <w:r w:rsidR="00D23E6F">
        <w:rPr>
          <w:sz w:val="20"/>
          <w:szCs w:val="20"/>
        </w:rPr>
        <w:t>.</w:t>
      </w:r>
    </w:p>
    <w:p w14:paraId="11A68AFC" w14:textId="77777777" w:rsidR="000A19E6" w:rsidRDefault="000A19E6" w:rsidP="007418D9">
      <w:pPr>
        <w:ind w:left="450"/>
        <w:jc w:val="both"/>
        <w:rPr>
          <w:sz w:val="20"/>
          <w:szCs w:val="20"/>
        </w:rPr>
      </w:pPr>
      <w:r>
        <w:rPr>
          <w:sz w:val="20"/>
          <w:szCs w:val="20"/>
        </w:rPr>
        <w:t>Design examples will be reproduced and made available to internal designers for review and future design revisions and augmentations or new designs.</w:t>
      </w:r>
    </w:p>
    <w:p w14:paraId="11A68AFD" w14:textId="77777777" w:rsidR="00F61A34" w:rsidRDefault="000A19E6" w:rsidP="007418D9">
      <w:pPr>
        <w:ind w:left="450"/>
        <w:jc w:val="both"/>
        <w:rPr>
          <w:sz w:val="20"/>
          <w:szCs w:val="20"/>
        </w:rPr>
      </w:pPr>
      <w:r>
        <w:rPr>
          <w:sz w:val="20"/>
          <w:szCs w:val="20"/>
        </w:rPr>
        <w:t xml:space="preserve">Design assumptions for </w:t>
      </w:r>
      <w:r w:rsidR="006D64E6">
        <w:rPr>
          <w:sz w:val="20"/>
          <w:szCs w:val="20"/>
        </w:rPr>
        <w:t>each</w:t>
      </w:r>
      <w:r>
        <w:rPr>
          <w:sz w:val="20"/>
          <w:szCs w:val="20"/>
        </w:rPr>
        <w:t xml:space="preserve"> finger plate type will be reproduced and</w:t>
      </w:r>
      <w:r w:rsidR="006D64E6">
        <w:rPr>
          <w:sz w:val="20"/>
          <w:szCs w:val="20"/>
        </w:rPr>
        <w:t xml:space="preserve"> </w:t>
      </w:r>
      <w:r>
        <w:rPr>
          <w:sz w:val="20"/>
          <w:szCs w:val="20"/>
        </w:rPr>
        <w:t>made available to internal designers.</w:t>
      </w:r>
    </w:p>
    <w:p w14:paraId="11A68AFE" w14:textId="77777777" w:rsidR="004046A6" w:rsidRPr="00B854ED" w:rsidRDefault="004046A6" w:rsidP="006D64E6">
      <w:pPr>
        <w:ind w:left="360"/>
        <w:jc w:val="both"/>
        <w:rPr>
          <w:sz w:val="20"/>
          <w:szCs w:val="20"/>
        </w:rPr>
      </w:pPr>
    </w:p>
    <w:p w14:paraId="11A68AFF" w14:textId="77777777" w:rsidR="004046A6" w:rsidRDefault="004046A6" w:rsidP="007418D9">
      <w:pPr>
        <w:jc w:val="both"/>
        <w:rPr>
          <w:sz w:val="20"/>
          <w:szCs w:val="20"/>
        </w:rPr>
      </w:pPr>
      <w:r>
        <w:rPr>
          <w:sz w:val="20"/>
          <w:szCs w:val="20"/>
        </w:rPr>
        <w:tab/>
      </w:r>
      <w:r>
        <w:rPr>
          <w:sz w:val="20"/>
          <w:szCs w:val="20"/>
        </w:rPr>
        <w:tab/>
      </w:r>
      <w:r>
        <w:rPr>
          <w:sz w:val="20"/>
          <w:szCs w:val="20"/>
        </w:rPr>
        <w:tab/>
      </w:r>
      <w:r>
        <w:rPr>
          <w:sz w:val="20"/>
          <w:szCs w:val="20"/>
        </w:rPr>
        <w:tab/>
        <w:t xml:space="preserve">  ---------</w:t>
      </w:r>
      <w:r>
        <w:rPr>
          <w:sz w:val="20"/>
          <w:szCs w:val="20"/>
        </w:rPr>
        <w:tab/>
        <w:t>--------###------------------</w:t>
      </w:r>
    </w:p>
    <w:p w14:paraId="11A68B00" w14:textId="77777777" w:rsidR="00F61A34" w:rsidRDefault="00F61A34" w:rsidP="00594CC1">
      <w:pPr>
        <w:jc w:val="both"/>
        <w:rPr>
          <w:sz w:val="20"/>
          <w:szCs w:val="20"/>
          <w:highlight w:val="yellow"/>
          <w:u w:val="single"/>
        </w:rPr>
      </w:pPr>
    </w:p>
    <w:p w14:paraId="11A68B01" w14:textId="77777777" w:rsidR="007418D9" w:rsidRDefault="007418D9" w:rsidP="00594CC1">
      <w:pPr>
        <w:jc w:val="both"/>
        <w:rPr>
          <w:sz w:val="20"/>
          <w:szCs w:val="20"/>
          <w:highlight w:val="yellow"/>
          <w:u w:val="single"/>
        </w:rPr>
      </w:pPr>
    </w:p>
    <w:p w14:paraId="11A68B02" w14:textId="77777777" w:rsidR="00441FE5" w:rsidRDefault="00441FE5" w:rsidP="00594CC1">
      <w:pPr>
        <w:jc w:val="both"/>
        <w:rPr>
          <w:sz w:val="20"/>
          <w:szCs w:val="20"/>
          <w:highlight w:val="yellow"/>
          <w:u w:val="single"/>
        </w:rPr>
      </w:pPr>
    </w:p>
    <w:p w14:paraId="11A68B03" w14:textId="77777777" w:rsidR="00116322" w:rsidRDefault="00116322" w:rsidP="00594CC1">
      <w:pPr>
        <w:jc w:val="both"/>
        <w:rPr>
          <w:sz w:val="20"/>
          <w:szCs w:val="20"/>
          <w:highlight w:val="yellow"/>
          <w:u w:val="single"/>
        </w:rPr>
      </w:pPr>
    </w:p>
    <w:p w14:paraId="11A68B04" w14:textId="77777777" w:rsidR="00116322" w:rsidRDefault="00116322" w:rsidP="00594CC1">
      <w:pPr>
        <w:jc w:val="both"/>
        <w:rPr>
          <w:sz w:val="20"/>
          <w:szCs w:val="20"/>
          <w:highlight w:val="yellow"/>
          <w:u w:val="single"/>
        </w:rPr>
      </w:pPr>
    </w:p>
    <w:p w14:paraId="11A68B06" w14:textId="77777777" w:rsidR="00E2075E" w:rsidRDefault="00E2075E" w:rsidP="00594CC1">
      <w:pPr>
        <w:jc w:val="both"/>
        <w:rPr>
          <w:sz w:val="20"/>
          <w:szCs w:val="20"/>
          <w:highlight w:val="yellow"/>
          <w:u w:val="single"/>
        </w:rPr>
      </w:pPr>
    </w:p>
    <w:p w14:paraId="11A68B07" w14:textId="77777777" w:rsidR="008946E6" w:rsidRPr="00353E8A" w:rsidRDefault="004C3FA4" w:rsidP="00594CC1">
      <w:pPr>
        <w:jc w:val="both"/>
        <w:rPr>
          <w:sz w:val="20"/>
          <w:szCs w:val="20"/>
          <w:u w:val="single"/>
        </w:rPr>
      </w:pPr>
      <w:r>
        <w:rPr>
          <w:sz w:val="20"/>
          <w:szCs w:val="20"/>
          <w:highlight w:val="yellow"/>
          <w:u w:val="single"/>
        </w:rPr>
        <w:t>APPENDIX A</w:t>
      </w:r>
      <w:r w:rsidR="00A8503E">
        <w:rPr>
          <w:sz w:val="20"/>
          <w:szCs w:val="20"/>
          <w:highlight w:val="yellow"/>
          <w:u w:val="single"/>
        </w:rPr>
        <w:t xml:space="preserve">:  </w:t>
      </w:r>
      <w:r w:rsidR="00D23E6F">
        <w:rPr>
          <w:sz w:val="20"/>
          <w:szCs w:val="20"/>
          <w:highlight w:val="yellow"/>
          <w:u w:val="single"/>
        </w:rPr>
        <w:t xml:space="preserve">On </w:t>
      </w:r>
      <w:r w:rsidR="00BD3EBD" w:rsidRPr="00594CC1">
        <w:rPr>
          <w:sz w:val="20"/>
          <w:szCs w:val="20"/>
          <w:highlight w:val="yellow"/>
          <w:u w:val="single"/>
        </w:rPr>
        <w:t xml:space="preserve">Notable </w:t>
      </w:r>
      <w:r w:rsidR="008946E6" w:rsidRPr="00594CC1">
        <w:rPr>
          <w:sz w:val="20"/>
          <w:szCs w:val="20"/>
          <w:highlight w:val="yellow"/>
          <w:u w:val="single"/>
        </w:rPr>
        <w:t>Findings</w:t>
      </w:r>
      <w:r w:rsidR="00BB6E14" w:rsidRPr="00594CC1">
        <w:rPr>
          <w:sz w:val="20"/>
          <w:szCs w:val="20"/>
          <w:highlight w:val="yellow"/>
          <w:u w:val="single"/>
        </w:rPr>
        <w:t xml:space="preserve"> from the Research</w:t>
      </w:r>
    </w:p>
    <w:p w14:paraId="11A68B08" w14:textId="77777777" w:rsidR="008946E6" w:rsidRPr="00DF61A1" w:rsidRDefault="008946E6" w:rsidP="00594CC1">
      <w:pPr>
        <w:jc w:val="both"/>
        <w:rPr>
          <w:sz w:val="20"/>
          <w:szCs w:val="20"/>
        </w:rPr>
      </w:pPr>
    </w:p>
    <w:p w14:paraId="11A68B09" w14:textId="77777777" w:rsidR="008946E6" w:rsidRPr="00D23E6F" w:rsidRDefault="002474AA" w:rsidP="00594CC1">
      <w:pPr>
        <w:ind w:left="450"/>
        <w:jc w:val="both"/>
        <w:rPr>
          <w:i/>
          <w:sz w:val="20"/>
          <w:szCs w:val="20"/>
          <w:u w:val="single"/>
        </w:rPr>
      </w:pPr>
      <w:r w:rsidRPr="00D23E6F">
        <w:rPr>
          <w:i/>
          <w:sz w:val="20"/>
          <w:szCs w:val="20"/>
          <w:u w:val="single"/>
        </w:rPr>
        <w:t xml:space="preserve">On </w:t>
      </w:r>
      <w:r w:rsidR="008946E6" w:rsidRPr="00D23E6F">
        <w:rPr>
          <w:i/>
          <w:sz w:val="20"/>
          <w:szCs w:val="20"/>
          <w:u w:val="single"/>
        </w:rPr>
        <w:t>D</w:t>
      </w:r>
      <w:r w:rsidR="00BD3EBD" w:rsidRPr="00D23E6F">
        <w:rPr>
          <w:i/>
          <w:sz w:val="20"/>
          <w:szCs w:val="20"/>
          <w:u w:val="single"/>
        </w:rPr>
        <w:t>eterioration and Failure of</w:t>
      </w:r>
      <w:r w:rsidR="0018515C">
        <w:rPr>
          <w:i/>
          <w:sz w:val="20"/>
          <w:szCs w:val="20"/>
          <w:u w:val="single"/>
        </w:rPr>
        <w:t xml:space="preserve"> Current MoDOT Finger Plate Device Designs</w:t>
      </w:r>
    </w:p>
    <w:p w14:paraId="11A68B0A" w14:textId="77777777" w:rsidR="00CD1CCD" w:rsidRPr="00DF61A1" w:rsidRDefault="00CD1CCD" w:rsidP="00594CC1">
      <w:pPr>
        <w:ind w:left="450"/>
        <w:jc w:val="both"/>
        <w:rPr>
          <w:sz w:val="20"/>
          <w:szCs w:val="20"/>
          <w:u w:val="single"/>
        </w:rPr>
      </w:pPr>
    </w:p>
    <w:p w14:paraId="11A68B0B" w14:textId="77777777" w:rsidR="00FD2277" w:rsidRDefault="00FD2277" w:rsidP="00594CC1">
      <w:pPr>
        <w:pStyle w:val="ListParagraph"/>
        <w:numPr>
          <w:ilvl w:val="0"/>
          <w:numId w:val="3"/>
        </w:numPr>
        <w:jc w:val="both"/>
        <w:rPr>
          <w:sz w:val="20"/>
          <w:szCs w:val="20"/>
        </w:rPr>
      </w:pPr>
      <w:r>
        <w:rPr>
          <w:sz w:val="20"/>
          <w:szCs w:val="20"/>
        </w:rPr>
        <w:t xml:space="preserve">“Quickest </w:t>
      </w:r>
      <w:r w:rsidR="0030182C">
        <w:rPr>
          <w:sz w:val="20"/>
          <w:szCs w:val="20"/>
        </w:rPr>
        <w:t>failure</w:t>
      </w:r>
      <w:r>
        <w:rPr>
          <w:sz w:val="20"/>
          <w:szCs w:val="20"/>
        </w:rPr>
        <w:t xml:space="preserve"> rate” may be on </w:t>
      </w:r>
      <w:r w:rsidR="0030182C">
        <w:rPr>
          <w:sz w:val="20"/>
          <w:szCs w:val="20"/>
        </w:rPr>
        <w:t>expansion</w:t>
      </w:r>
      <w:r>
        <w:rPr>
          <w:sz w:val="20"/>
          <w:szCs w:val="20"/>
        </w:rPr>
        <w:t xml:space="preserve"> devices that are poorly constructed or exposed to high traffic volumes</w:t>
      </w:r>
      <w:r w:rsidR="0030182C">
        <w:rPr>
          <w:sz w:val="20"/>
          <w:szCs w:val="20"/>
        </w:rPr>
        <w:t>.</w:t>
      </w:r>
    </w:p>
    <w:p w14:paraId="11A68B0C" w14:textId="77777777" w:rsidR="002474AA" w:rsidRDefault="008946E6" w:rsidP="00594CC1">
      <w:pPr>
        <w:pStyle w:val="ListParagraph"/>
        <w:numPr>
          <w:ilvl w:val="0"/>
          <w:numId w:val="3"/>
        </w:numPr>
        <w:jc w:val="both"/>
        <w:rPr>
          <w:sz w:val="20"/>
          <w:szCs w:val="20"/>
        </w:rPr>
      </w:pPr>
      <w:r w:rsidRPr="002474AA">
        <w:rPr>
          <w:sz w:val="20"/>
          <w:szCs w:val="20"/>
        </w:rPr>
        <w:t>“Highest failure rate” for finger</w:t>
      </w:r>
      <w:r w:rsidR="0030182C">
        <w:rPr>
          <w:sz w:val="20"/>
          <w:szCs w:val="20"/>
        </w:rPr>
        <w:t xml:space="preserve"> </w:t>
      </w:r>
      <w:r w:rsidRPr="002474AA">
        <w:rPr>
          <w:sz w:val="20"/>
          <w:szCs w:val="20"/>
        </w:rPr>
        <w:t>plate devices seem</w:t>
      </w:r>
      <w:r w:rsidR="0030182C">
        <w:rPr>
          <w:sz w:val="20"/>
          <w:szCs w:val="20"/>
        </w:rPr>
        <w:t>s</w:t>
      </w:r>
      <w:r w:rsidRPr="002474AA">
        <w:rPr>
          <w:sz w:val="20"/>
          <w:szCs w:val="20"/>
        </w:rPr>
        <w:t xml:space="preserve"> to be on steel girders bridges</w:t>
      </w:r>
      <w:r w:rsidR="00605BFA">
        <w:rPr>
          <w:sz w:val="20"/>
          <w:szCs w:val="20"/>
        </w:rPr>
        <w:t>.</w:t>
      </w:r>
    </w:p>
    <w:p w14:paraId="11A68B0D" w14:textId="77777777" w:rsidR="002474AA" w:rsidRDefault="008946E6" w:rsidP="00594CC1">
      <w:pPr>
        <w:pStyle w:val="ListParagraph"/>
        <w:numPr>
          <w:ilvl w:val="0"/>
          <w:numId w:val="3"/>
        </w:numPr>
        <w:jc w:val="both"/>
        <w:rPr>
          <w:sz w:val="20"/>
          <w:szCs w:val="20"/>
        </w:rPr>
      </w:pPr>
      <w:r w:rsidRPr="002474AA">
        <w:rPr>
          <w:sz w:val="20"/>
          <w:szCs w:val="20"/>
        </w:rPr>
        <w:t>“Most damage” for finger</w:t>
      </w:r>
      <w:r w:rsidR="0030182C">
        <w:rPr>
          <w:sz w:val="20"/>
          <w:szCs w:val="20"/>
        </w:rPr>
        <w:t xml:space="preserve"> </w:t>
      </w:r>
      <w:r w:rsidRPr="002474AA">
        <w:rPr>
          <w:sz w:val="20"/>
          <w:szCs w:val="20"/>
        </w:rPr>
        <w:t>plate devices seem to be in cold weather when contraction is greatest and live load is maximized on expansion device and surrounding concrete.</w:t>
      </w:r>
    </w:p>
    <w:p w14:paraId="11A68B0E" w14:textId="77777777" w:rsidR="002474AA" w:rsidRDefault="008946E6" w:rsidP="00594CC1">
      <w:pPr>
        <w:pStyle w:val="ListParagraph"/>
        <w:numPr>
          <w:ilvl w:val="0"/>
          <w:numId w:val="3"/>
        </w:numPr>
        <w:jc w:val="both"/>
        <w:rPr>
          <w:sz w:val="20"/>
          <w:szCs w:val="20"/>
        </w:rPr>
      </w:pPr>
      <w:r w:rsidRPr="002474AA">
        <w:rPr>
          <w:sz w:val="20"/>
          <w:szCs w:val="20"/>
        </w:rPr>
        <w:t xml:space="preserve">“Damage” has </w:t>
      </w:r>
      <w:r w:rsidR="0030182C" w:rsidRPr="002474AA">
        <w:rPr>
          <w:sz w:val="20"/>
          <w:szCs w:val="20"/>
        </w:rPr>
        <w:t>been</w:t>
      </w:r>
      <w:r w:rsidRPr="002474AA">
        <w:rPr>
          <w:sz w:val="20"/>
          <w:szCs w:val="20"/>
        </w:rPr>
        <w:t xml:space="preserve"> see</w:t>
      </w:r>
      <w:r w:rsidR="0030182C">
        <w:rPr>
          <w:sz w:val="20"/>
          <w:szCs w:val="20"/>
        </w:rPr>
        <w:t>n</w:t>
      </w:r>
      <w:r w:rsidRPr="002474AA">
        <w:rPr>
          <w:sz w:val="20"/>
          <w:szCs w:val="20"/>
        </w:rPr>
        <w:t xml:space="preserve"> for </w:t>
      </w:r>
      <w:r w:rsidR="0030182C" w:rsidRPr="002474AA">
        <w:rPr>
          <w:sz w:val="20"/>
          <w:szCs w:val="20"/>
        </w:rPr>
        <w:t>high</w:t>
      </w:r>
      <w:r w:rsidRPr="002474AA">
        <w:rPr>
          <w:sz w:val="20"/>
          <w:szCs w:val="20"/>
        </w:rPr>
        <w:t xml:space="preserve"> </w:t>
      </w:r>
      <w:r w:rsidR="0030182C" w:rsidRPr="002474AA">
        <w:rPr>
          <w:sz w:val="20"/>
          <w:szCs w:val="20"/>
        </w:rPr>
        <w:t>truck</w:t>
      </w:r>
      <w:r w:rsidRPr="002474AA">
        <w:rPr>
          <w:sz w:val="20"/>
          <w:szCs w:val="20"/>
        </w:rPr>
        <w:t xml:space="preserve"> traffic counts and in </w:t>
      </w:r>
      <w:r w:rsidR="0030182C">
        <w:rPr>
          <w:sz w:val="20"/>
          <w:szCs w:val="20"/>
        </w:rPr>
        <w:t>the right driving lane of multi-</w:t>
      </w:r>
      <w:r w:rsidRPr="002474AA">
        <w:rPr>
          <w:sz w:val="20"/>
          <w:szCs w:val="20"/>
        </w:rPr>
        <w:t>lane roads</w:t>
      </w:r>
      <w:r w:rsidR="0030182C">
        <w:rPr>
          <w:sz w:val="20"/>
          <w:szCs w:val="20"/>
        </w:rPr>
        <w:t>.</w:t>
      </w:r>
    </w:p>
    <w:p w14:paraId="11A68B0F" w14:textId="77777777" w:rsidR="002474AA" w:rsidRDefault="0030182C" w:rsidP="00594CC1">
      <w:pPr>
        <w:pStyle w:val="ListParagraph"/>
        <w:numPr>
          <w:ilvl w:val="0"/>
          <w:numId w:val="3"/>
        </w:numPr>
        <w:jc w:val="both"/>
        <w:rPr>
          <w:sz w:val="20"/>
          <w:szCs w:val="20"/>
        </w:rPr>
      </w:pPr>
      <w:r>
        <w:rPr>
          <w:sz w:val="20"/>
          <w:szCs w:val="20"/>
        </w:rPr>
        <w:t>Damage tend</w:t>
      </w:r>
      <w:r w:rsidR="008946E6" w:rsidRPr="002474AA">
        <w:rPr>
          <w:sz w:val="20"/>
          <w:szCs w:val="20"/>
        </w:rPr>
        <w:t>s</w:t>
      </w:r>
      <w:r>
        <w:rPr>
          <w:sz w:val="20"/>
          <w:szCs w:val="20"/>
        </w:rPr>
        <w:t xml:space="preserve"> </w:t>
      </w:r>
      <w:r w:rsidR="008946E6" w:rsidRPr="002474AA">
        <w:rPr>
          <w:sz w:val="20"/>
          <w:szCs w:val="20"/>
        </w:rPr>
        <w:t xml:space="preserve">to occur on the more flexible side of two </w:t>
      </w:r>
      <w:r w:rsidRPr="002474AA">
        <w:rPr>
          <w:sz w:val="20"/>
          <w:szCs w:val="20"/>
        </w:rPr>
        <w:t>adjoining</w:t>
      </w:r>
      <w:r w:rsidR="008946E6" w:rsidRPr="002474AA">
        <w:rPr>
          <w:sz w:val="20"/>
          <w:szCs w:val="20"/>
        </w:rPr>
        <w:t xml:space="preserve"> </w:t>
      </w:r>
      <w:r>
        <w:rPr>
          <w:sz w:val="20"/>
          <w:szCs w:val="20"/>
        </w:rPr>
        <w:t>spans; a</w:t>
      </w:r>
      <w:r w:rsidR="008946E6" w:rsidRPr="002474AA">
        <w:rPr>
          <w:sz w:val="20"/>
          <w:szCs w:val="20"/>
        </w:rPr>
        <w:t xml:space="preserve">nd when the </w:t>
      </w:r>
      <w:r>
        <w:rPr>
          <w:sz w:val="20"/>
          <w:szCs w:val="20"/>
        </w:rPr>
        <w:t>web</w:t>
      </w:r>
      <w:r w:rsidR="008946E6" w:rsidRPr="002474AA">
        <w:rPr>
          <w:sz w:val="20"/>
          <w:szCs w:val="20"/>
        </w:rPr>
        <w:t xml:space="preserve"> </w:t>
      </w:r>
      <w:r w:rsidRPr="002474AA">
        <w:rPr>
          <w:sz w:val="20"/>
          <w:szCs w:val="20"/>
        </w:rPr>
        <w:t>stiffener</w:t>
      </w:r>
      <w:r w:rsidR="008946E6" w:rsidRPr="002474AA">
        <w:rPr>
          <w:sz w:val="20"/>
          <w:szCs w:val="20"/>
        </w:rPr>
        <w:t xml:space="preserve"> spacing is greater.</w:t>
      </w:r>
    </w:p>
    <w:p w14:paraId="11A68B10" w14:textId="77777777" w:rsidR="002474AA" w:rsidRDefault="008946E6" w:rsidP="00594CC1">
      <w:pPr>
        <w:pStyle w:val="ListParagraph"/>
        <w:numPr>
          <w:ilvl w:val="0"/>
          <w:numId w:val="3"/>
        </w:numPr>
        <w:jc w:val="both"/>
        <w:rPr>
          <w:sz w:val="20"/>
          <w:szCs w:val="20"/>
        </w:rPr>
      </w:pPr>
      <w:r w:rsidRPr="002474AA">
        <w:rPr>
          <w:sz w:val="20"/>
          <w:szCs w:val="20"/>
        </w:rPr>
        <w:t>12 states use finger</w:t>
      </w:r>
      <w:r w:rsidR="0030182C">
        <w:rPr>
          <w:sz w:val="20"/>
          <w:szCs w:val="20"/>
        </w:rPr>
        <w:t xml:space="preserve"> plates</w:t>
      </w:r>
      <w:r w:rsidRPr="002474AA">
        <w:rPr>
          <w:sz w:val="20"/>
          <w:szCs w:val="20"/>
        </w:rPr>
        <w:t xml:space="preserve"> of the 22 that responded.</w:t>
      </w:r>
    </w:p>
    <w:p w14:paraId="11A68B11" w14:textId="77777777" w:rsidR="002474AA" w:rsidRDefault="008946E6" w:rsidP="00594CC1">
      <w:pPr>
        <w:pStyle w:val="ListParagraph"/>
        <w:numPr>
          <w:ilvl w:val="0"/>
          <w:numId w:val="3"/>
        </w:numPr>
        <w:jc w:val="both"/>
        <w:rPr>
          <w:sz w:val="20"/>
          <w:szCs w:val="20"/>
        </w:rPr>
      </w:pPr>
      <w:r w:rsidRPr="002474AA">
        <w:rPr>
          <w:sz w:val="20"/>
          <w:szCs w:val="20"/>
        </w:rPr>
        <w:t xml:space="preserve">12 of 12 </w:t>
      </w:r>
      <w:r w:rsidR="00330C90">
        <w:rPr>
          <w:sz w:val="20"/>
          <w:szCs w:val="20"/>
        </w:rPr>
        <w:t xml:space="preserve">states </w:t>
      </w:r>
      <w:r w:rsidRPr="002474AA">
        <w:rPr>
          <w:sz w:val="20"/>
          <w:szCs w:val="20"/>
        </w:rPr>
        <w:t>use LRFD for t</w:t>
      </w:r>
      <w:r w:rsidR="0030182C">
        <w:rPr>
          <w:sz w:val="20"/>
          <w:szCs w:val="20"/>
        </w:rPr>
        <w:t>h</w:t>
      </w:r>
      <w:r w:rsidRPr="002474AA">
        <w:rPr>
          <w:sz w:val="20"/>
          <w:szCs w:val="20"/>
        </w:rPr>
        <w:t>eir designs. MoDOT will officially make</w:t>
      </w:r>
      <w:r w:rsidR="0030182C">
        <w:rPr>
          <w:sz w:val="20"/>
          <w:szCs w:val="20"/>
        </w:rPr>
        <w:t xml:space="preserve"> </w:t>
      </w:r>
      <w:r w:rsidRPr="002474AA">
        <w:rPr>
          <w:sz w:val="20"/>
          <w:szCs w:val="20"/>
        </w:rPr>
        <w:t>it 13 since our des</w:t>
      </w:r>
      <w:r w:rsidR="0030182C">
        <w:rPr>
          <w:sz w:val="20"/>
          <w:szCs w:val="20"/>
        </w:rPr>
        <w:t>ign did not change fro</w:t>
      </w:r>
      <w:r w:rsidRPr="002474AA">
        <w:rPr>
          <w:sz w:val="20"/>
          <w:szCs w:val="20"/>
        </w:rPr>
        <w:t>m LFD and it is assumed it was not checked</w:t>
      </w:r>
      <w:r w:rsidR="0030182C">
        <w:rPr>
          <w:sz w:val="20"/>
          <w:szCs w:val="20"/>
        </w:rPr>
        <w:t xml:space="preserve"> using LRFD</w:t>
      </w:r>
      <w:r w:rsidRPr="002474AA">
        <w:rPr>
          <w:sz w:val="20"/>
          <w:szCs w:val="20"/>
        </w:rPr>
        <w:t>.</w:t>
      </w:r>
    </w:p>
    <w:p w14:paraId="11A68B12" w14:textId="77777777" w:rsidR="0030182C" w:rsidRDefault="008946E6" w:rsidP="0030182C">
      <w:pPr>
        <w:pStyle w:val="ListParagraph"/>
        <w:numPr>
          <w:ilvl w:val="0"/>
          <w:numId w:val="3"/>
        </w:numPr>
        <w:jc w:val="both"/>
        <w:rPr>
          <w:sz w:val="20"/>
          <w:szCs w:val="20"/>
        </w:rPr>
      </w:pPr>
      <w:r w:rsidRPr="002474AA">
        <w:rPr>
          <w:sz w:val="20"/>
          <w:szCs w:val="20"/>
        </w:rPr>
        <w:t>Most state</w:t>
      </w:r>
      <w:r w:rsidR="0030182C">
        <w:rPr>
          <w:sz w:val="20"/>
          <w:szCs w:val="20"/>
        </w:rPr>
        <w:t>s</w:t>
      </w:r>
      <w:r w:rsidRPr="002474AA">
        <w:rPr>
          <w:sz w:val="20"/>
          <w:szCs w:val="20"/>
        </w:rPr>
        <w:t xml:space="preserve"> that use trough</w:t>
      </w:r>
      <w:r w:rsidR="0030182C">
        <w:rPr>
          <w:sz w:val="20"/>
          <w:szCs w:val="20"/>
        </w:rPr>
        <w:t>s</w:t>
      </w:r>
      <w:r w:rsidRPr="002474AA">
        <w:rPr>
          <w:sz w:val="20"/>
          <w:szCs w:val="20"/>
        </w:rPr>
        <w:t xml:space="preserve"> of which </w:t>
      </w:r>
      <w:r w:rsidR="0030182C">
        <w:rPr>
          <w:sz w:val="20"/>
          <w:szCs w:val="20"/>
        </w:rPr>
        <w:t>t</w:t>
      </w:r>
      <w:r w:rsidRPr="002474AA">
        <w:rPr>
          <w:sz w:val="20"/>
          <w:szCs w:val="20"/>
        </w:rPr>
        <w:t xml:space="preserve">here are 13, </w:t>
      </w:r>
      <w:r w:rsidR="0030182C" w:rsidRPr="002474AA">
        <w:rPr>
          <w:sz w:val="20"/>
          <w:szCs w:val="20"/>
        </w:rPr>
        <w:t>rarely</w:t>
      </w:r>
      <w:r w:rsidRPr="002474AA">
        <w:rPr>
          <w:sz w:val="20"/>
          <w:szCs w:val="20"/>
        </w:rPr>
        <w:t xml:space="preserve"> if ever clean them. It is also </w:t>
      </w:r>
      <w:r w:rsidR="0030182C" w:rsidRPr="002474AA">
        <w:rPr>
          <w:sz w:val="20"/>
          <w:szCs w:val="20"/>
        </w:rPr>
        <w:t>important</w:t>
      </w:r>
      <w:r w:rsidR="0030182C">
        <w:rPr>
          <w:sz w:val="20"/>
          <w:szCs w:val="20"/>
        </w:rPr>
        <w:t xml:space="preserve"> to note that the N</w:t>
      </w:r>
      <w:r w:rsidRPr="002474AA">
        <w:rPr>
          <w:sz w:val="20"/>
          <w:szCs w:val="20"/>
        </w:rPr>
        <w:t>o</w:t>
      </w:r>
      <w:r w:rsidR="0030182C">
        <w:rPr>
          <w:sz w:val="20"/>
          <w:szCs w:val="20"/>
        </w:rPr>
        <w:t>.</w:t>
      </w:r>
      <w:r w:rsidRPr="002474AA">
        <w:rPr>
          <w:sz w:val="20"/>
          <w:szCs w:val="20"/>
        </w:rPr>
        <w:t xml:space="preserve">1 </w:t>
      </w:r>
      <w:r w:rsidR="0030182C">
        <w:rPr>
          <w:sz w:val="20"/>
          <w:szCs w:val="20"/>
        </w:rPr>
        <w:t xml:space="preserve">cause of </w:t>
      </w:r>
      <w:r w:rsidRPr="002474AA">
        <w:rPr>
          <w:sz w:val="20"/>
          <w:szCs w:val="20"/>
        </w:rPr>
        <w:t xml:space="preserve">failure of expansion </w:t>
      </w:r>
      <w:r w:rsidR="0030182C" w:rsidRPr="002474AA">
        <w:rPr>
          <w:sz w:val="20"/>
          <w:szCs w:val="20"/>
        </w:rPr>
        <w:t>device</w:t>
      </w:r>
      <w:r w:rsidR="0030182C">
        <w:rPr>
          <w:sz w:val="20"/>
          <w:szCs w:val="20"/>
        </w:rPr>
        <w:t>s</w:t>
      </w:r>
      <w:r w:rsidRPr="002474AA">
        <w:rPr>
          <w:sz w:val="20"/>
          <w:szCs w:val="20"/>
        </w:rPr>
        <w:t xml:space="preserve"> </w:t>
      </w:r>
      <w:r w:rsidR="0030182C">
        <w:rPr>
          <w:sz w:val="20"/>
          <w:szCs w:val="20"/>
        </w:rPr>
        <w:t xml:space="preserve">that </w:t>
      </w:r>
      <w:r w:rsidRPr="002474AA">
        <w:rPr>
          <w:sz w:val="20"/>
          <w:szCs w:val="20"/>
        </w:rPr>
        <w:t xml:space="preserve">was </w:t>
      </w:r>
      <w:r w:rsidR="0030182C" w:rsidRPr="002474AA">
        <w:rPr>
          <w:sz w:val="20"/>
          <w:szCs w:val="20"/>
        </w:rPr>
        <w:t>reported</w:t>
      </w:r>
      <w:r w:rsidR="0030182C">
        <w:rPr>
          <w:sz w:val="20"/>
          <w:szCs w:val="20"/>
        </w:rPr>
        <w:t xml:space="preserve"> from the survey was </w:t>
      </w:r>
      <w:r w:rsidRPr="002474AA">
        <w:rPr>
          <w:sz w:val="20"/>
          <w:szCs w:val="20"/>
        </w:rPr>
        <w:t>troug</w:t>
      </w:r>
      <w:r w:rsidR="0030182C">
        <w:rPr>
          <w:sz w:val="20"/>
          <w:szCs w:val="20"/>
        </w:rPr>
        <w:t>hs. No. 2</w:t>
      </w:r>
      <w:r w:rsidRPr="002474AA">
        <w:rPr>
          <w:sz w:val="20"/>
          <w:szCs w:val="20"/>
        </w:rPr>
        <w:t xml:space="preserve"> was </w:t>
      </w:r>
      <w:r w:rsidR="00FC3DF4">
        <w:rPr>
          <w:sz w:val="20"/>
          <w:szCs w:val="20"/>
        </w:rPr>
        <w:t xml:space="preserve">deteriorated concrete </w:t>
      </w:r>
      <w:r w:rsidR="0030182C">
        <w:rPr>
          <w:sz w:val="20"/>
          <w:szCs w:val="20"/>
        </w:rPr>
        <w:t>and No. 3</w:t>
      </w:r>
      <w:r w:rsidRPr="002474AA">
        <w:rPr>
          <w:sz w:val="20"/>
          <w:szCs w:val="20"/>
        </w:rPr>
        <w:t xml:space="preserve"> was </w:t>
      </w:r>
      <w:r w:rsidR="0030182C" w:rsidRPr="002474AA">
        <w:rPr>
          <w:sz w:val="20"/>
          <w:szCs w:val="20"/>
        </w:rPr>
        <w:t>snowplow</w:t>
      </w:r>
      <w:r w:rsidRPr="002474AA">
        <w:rPr>
          <w:sz w:val="20"/>
          <w:szCs w:val="20"/>
        </w:rPr>
        <w:t xml:space="preserve"> damage. </w:t>
      </w:r>
      <w:r w:rsidR="0030182C" w:rsidRPr="002474AA">
        <w:rPr>
          <w:sz w:val="20"/>
          <w:szCs w:val="20"/>
        </w:rPr>
        <w:t>Therefore</w:t>
      </w:r>
      <w:r w:rsidR="0030182C">
        <w:rPr>
          <w:sz w:val="20"/>
          <w:szCs w:val="20"/>
        </w:rPr>
        <w:t>, if implemented, troughs</w:t>
      </w:r>
      <w:r w:rsidRPr="002474AA">
        <w:rPr>
          <w:sz w:val="20"/>
          <w:szCs w:val="20"/>
        </w:rPr>
        <w:t xml:space="preserve"> </w:t>
      </w:r>
      <w:r w:rsidR="0030182C" w:rsidRPr="002474AA">
        <w:rPr>
          <w:sz w:val="20"/>
          <w:szCs w:val="20"/>
        </w:rPr>
        <w:t>should</w:t>
      </w:r>
      <w:r w:rsidRPr="002474AA">
        <w:rPr>
          <w:sz w:val="20"/>
          <w:szCs w:val="20"/>
        </w:rPr>
        <w:t xml:space="preserve"> be routinely inspected with the expansion device, condition noted, flushed, </w:t>
      </w:r>
      <w:r w:rsidR="0030182C" w:rsidRPr="002474AA">
        <w:rPr>
          <w:sz w:val="20"/>
          <w:szCs w:val="20"/>
        </w:rPr>
        <w:t>repaired or</w:t>
      </w:r>
      <w:r w:rsidRPr="002474AA">
        <w:rPr>
          <w:sz w:val="20"/>
          <w:szCs w:val="20"/>
        </w:rPr>
        <w:t xml:space="preserve"> replaced but </w:t>
      </w:r>
      <w:r w:rsidRPr="0030182C">
        <w:rPr>
          <w:sz w:val="20"/>
          <w:szCs w:val="20"/>
          <w:u w:val="single"/>
        </w:rPr>
        <w:t xml:space="preserve">in any event not </w:t>
      </w:r>
      <w:r w:rsidR="0030182C" w:rsidRPr="0030182C">
        <w:rPr>
          <w:sz w:val="20"/>
          <w:szCs w:val="20"/>
          <w:u w:val="single"/>
        </w:rPr>
        <w:t>ignored</w:t>
      </w:r>
      <w:r w:rsidRPr="002474AA">
        <w:rPr>
          <w:sz w:val="20"/>
          <w:szCs w:val="20"/>
        </w:rPr>
        <w:t>. On the design side, a trough slope will be use</w:t>
      </w:r>
      <w:r w:rsidR="0030182C">
        <w:rPr>
          <w:sz w:val="20"/>
          <w:szCs w:val="20"/>
        </w:rPr>
        <w:t>d</w:t>
      </w:r>
      <w:r w:rsidRPr="002474AA">
        <w:rPr>
          <w:sz w:val="20"/>
          <w:szCs w:val="20"/>
        </w:rPr>
        <w:t xml:space="preserve"> to </w:t>
      </w:r>
      <w:r w:rsidR="0030182C" w:rsidRPr="002474AA">
        <w:rPr>
          <w:sz w:val="20"/>
          <w:szCs w:val="20"/>
        </w:rPr>
        <w:t>promote</w:t>
      </w:r>
      <w:r w:rsidRPr="002474AA">
        <w:rPr>
          <w:sz w:val="20"/>
          <w:szCs w:val="20"/>
        </w:rPr>
        <w:t xml:space="preserve"> effective flushing and mitigate </w:t>
      </w:r>
      <w:r w:rsidR="0030182C" w:rsidRPr="002474AA">
        <w:rPr>
          <w:sz w:val="20"/>
          <w:szCs w:val="20"/>
        </w:rPr>
        <w:t>buildup</w:t>
      </w:r>
      <w:r w:rsidR="0030182C">
        <w:rPr>
          <w:sz w:val="20"/>
          <w:szCs w:val="20"/>
        </w:rPr>
        <w:t xml:space="preserve"> of debris. To give an idea of the cost difference, </w:t>
      </w:r>
      <w:r w:rsidRPr="002474AA">
        <w:rPr>
          <w:sz w:val="20"/>
          <w:szCs w:val="20"/>
        </w:rPr>
        <w:t xml:space="preserve">IDOT report </w:t>
      </w:r>
      <w:r w:rsidR="0030182C">
        <w:rPr>
          <w:sz w:val="20"/>
          <w:szCs w:val="20"/>
        </w:rPr>
        <w:t>$</w:t>
      </w:r>
      <w:r w:rsidRPr="002474AA">
        <w:rPr>
          <w:sz w:val="20"/>
          <w:szCs w:val="20"/>
        </w:rPr>
        <w:t xml:space="preserve">3000 to clean a trough and </w:t>
      </w:r>
      <w:r w:rsidR="0030182C">
        <w:rPr>
          <w:sz w:val="20"/>
          <w:szCs w:val="20"/>
        </w:rPr>
        <w:t>$400/</w:t>
      </w:r>
      <w:proofErr w:type="spellStart"/>
      <w:r w:rsidR="0030182C">
        <w:rPr>
          <w:sz w:val="20"/>
          <w:szCs w:val="20"/>
        </w:rPr>
        <w:t>ft</w:t>
      </w:r>
      <w:proofErr w:type="spellEnd"/>
      <w:r w:rsidR="0030182C">
        <w:rPr>
          <w:sz w:val="20"/>
          <w:szCs w:val="20"/>
        </w:rPr>
        <w:t xml:space="preserve"> to replace. K</w:t>
      </w:r>
      <w:r w:rsidRPr="002474AA">
        <w:rPr>
          <w:sz w:val="20"/>
          <w:szCs w:val="20"/>
        </w:rPr>
        <w:t xml:space="preserve">eep them </w:t>
      </w:r>
      <w:r w:rsidR="00FC3DF4" w:rsidRPr="002474AA">
        <w:rPr>
          <w:sz w:val="20"/>
          <w:szCs w:val="20"/>
        </w:rPr>
        <w:t>clean</w:t>
      </w:r>
      <w:r w:rsidRPr="002474AA">
        <w:rPr>
          <w:sz w:val="20"/>
          <w:szCs w:val="20"/>
        </w:rPr>
        <w:t xml:space="preserve"> and design </w:t>
      </w:r>
      <w:r w:rsidR="0030182C">
        <w:rPr>
          <w:sz w:val="20"/>
          <w:szCs w:val="20"/>
        </w:rPr>
        <w:t>the slope right so it is likely</w:t>
      </w:r>
      <w:r w:rsidRPr="002474AA">
        <w:rPr>
          <w:sz w:val="20"/>
          <w:szCs w:val="20"/>
        </w:rPr>
        <w:t xml:space="preserve"> tha</w:t>
      </w:r>
      <w:r w:rsidR="0030182C">
        <w:rPr>
          <w:sz w:val="20"/>
          <w:szCs w:val="20"/>
        </w:rPr>
        <w:t>t they will last longe</w:t>
      </w:r>
      <w:r w:rsidRPr="002474AA">
        <w:rPr>
          <w:sz w:val="20"/>
          <w:szCs w:val="20"/>
        </w:rPr>
        <w:t>r without a cleaning is ensured. KDOT report</w:t>
      </w:r>
      <w:r w:rsidR="0030182C">
        <w:rPr>
          <w:sz w:val="20"/>
          <w:szCs w:val="20"/>
        </w:rPr>
        <w:t>s</w:t>
      </w:r>
      <w:r w:rsidRPr="002474AA">
        <w:rPr>
          <w:sz w:val="20"/>
          <w:szCs w:val="20"/>
        </w:rPr>
        <w:t xml:space="preserve"> that trough replacement is common.</w:t>
      </w:r>
    </w:p>
    <w:p w14:paraId="11A68B13" w14:textId="77777777" w:rsidR="008946E6" w:rsidRPr="0030182C" w:rsidRDefault="008946E6" w:rsidP="0030182C">
      <w:pPr>
        <w:pStyle w:val="ListParagraph"/>
        <w:numPr>
          <w:ilvl w:val="0"/>
          <w:numId w:val="3"/>
        </w:numPr>
        <w:jc w:val="both"/>
        <w:rPr>
          <w:sz w:val="20"/>
          <w:szCs w:val="20"/>
        </w:rPr>
      </w:pPr>
      <w:r w:rsidRPr="0030182C">
        <w:rPr>
          <w:sz w:val="20"/>
          <w:szCs w:val="20"/>
        </w:rPr>
        <w:t xml:space="preserve">Most </w:t>
      </w:r>
      <w:r w:rsidR="0030182C" w:rsidRPr="0030182C">
        <w:rPr>
          <w:sz w:val="20"/>
          <w:szCs w:val="20"/>
        </w:rPr>
        <w:t>states</w:t>
      </w:r>
      <w:r w:rsidRPr="0030182C">
        <w:rPr>
          <w:sz w:val="20"/>
          <w:szCs w:val="20"/>
        </w:rPr>
        <w:t xml:space="preserve"> install device</w:t>
      </w:r>
      <w:r w:rsidR="0030182C">
        <w:rPr>
          <w:sz w:val="20"/>
          <w:szCs w:val="20"/>
        </w:rPr>
        <w:t>s completely</w:t>
      </w:r>
      <w:r w:rsidRPr="0030182C">
        <w:rPr>
          <w:sz w:val="20"/>
          <w:szCs w:val="20"/>
        </w:rPr>
        <w:t xml:space="preserve"> befo</w:t>
      </w:r>
      <w:r w:rsidR="0030182C">
        <w:rPr>
          <w:sz w:val="20"/>
          <w:szCs w:val="20"/>
        </w:rPr>
        <w:t>r</w:t>
      </w:r>
      <w:r w:rsidRPr="0030182C">
        <w:rPr>
          <w:sz w:val="20"/>
          <w:szCs w:val="20"/>
        </w:rPr>
        <w:t xml:space="preserve">e the deck is </w:t>
      </w:r>
      <w:r w:rsidR="0030182C">
        <w:rPr>
          <w:sz w:val="20"/>
          <w:szCs w:val="20"/>
        </w:rPr>
        <w:t>p</w:t>
      </w:r>
      <w:r w:rsidRPr="0030182C">
        <w:rPr>
          <w:sz w:val="20"/>
          <w:szCs w:val="20"/>
        </w:rPr>
        <w:t>oured. Only</w:t>
      </w:r>
      <w:r w:rsidR="0030182C">
        <w:rPr>
          <w:sz w:val="20"/>
          <w:szCs w:val="20"/>
        </w:rPr>
        <w:t xml:space="preserve"> </w:t>
      </w:r>
      <w:r w:rsidRPr="0030182C">
        <w:rPr>
          <w:sz w:val="20"/>
          <w:szCs w:val="20"/>
        </w:rPr>
        <w:t>one state install anchoring</w:t>
      </w:r>
      <w:r w:rsidR="0030182C">
        <w:rPr>
          <w:sz w:val="20"/>
          <w:szCs w:val="20"/>
        </w:rPr>
        <w:t xml:space="preserve"> </w:t>
      </w:r>
      <w:r w:rsidRPr="0030182C">
        <w:rPr>
          <w:sz w:val="20"/>
          <w:szCs w:val="20"/>
        </w:rPr>
        <w:t xml:space="preserve">hardware before deck is </w:t>
      </w:r>
      <w:r w:rsidR="0030182C">
        <w:rPr>
          <w:sz w:val="20"/>
          <w:szCs w:val="20"/>
        </w:rPr>
        <w:t>poured and the remaining</w:t>
      </w:r>
      <w:r w:rsidRPr="0030182C">
        <w:rPr>
          <w:sz w:val="20"/>
          <w:szCs w:val="20"/>
        </w:rPr>
        <w:t xml:space="preserve"> device after the deck is </w:t>
      </w:r>
      <w:r w:rsidR="0030182C">
        <w:rPr>
          <w:sz w:val="20"/>
          <w:szCs w:val="20"/>
        </w:rPr>
        <w:t>p</w:t>
      </w:r>
      <w:r w:rsidRPr="0030182C">
        <w:rPr>
          <w:sz w:val="20"/>
          <w:szCs w:val="20"/>
        </w:rPr>
        <w:t>oured.</w:t>
      </w:r>
    </w:p>
    <w:p w14:paraId="11A68B14" w14:textId="77777777" w:rsidR="008946E6" w:rsidRPr="00DF61A1" w:rsidRDefault="008946E6" w:rsidP="00594CC1">
      <w:pPr>
        <w:jc w:val="both"/>
        <w:rPr>
          <w:sz w:val="20"/>
          <w:szCs w:val="20"/>
        </w:rPr>
      </w:pPr>
    </w:p>
    <w:p w14:paraId="11A68B15" w14:textId="77777777" w:rsidR="008946E6" w:rsidRPr="00D23E6F" w:rsidRDefault="002474AA" w:rsidP="00594CC1">
      <w:pPr>
        <w:ind w:left="450"/>
        <w:jc w:val="both"/>
        <w:rPr>
          <w:i/>
          <w:sz w:val="20"/>
          <w:szCs w:val="20"/>
          <w:u w:val="single"/>
        </w:rPr>
      </w:pPr>
      <w:r w:rsidRPr="00D23E6F">
        <w:rPr>
          <w:i/>
          <w:sz w:val="20"/>
          <w:szCs w:val="20"/>
          <w:u w:val="single"/>
        </w:rPr>
        <w:t xml:space="preserve">On </w:t>
      </w:r>
      <w:r w:rsidR="00F40118" w:rsidRPr="00D23E6F">
        <w:rPr>
          <w:i/>
          <w:sz w:val="20"/>
          <w:szCs w:val="20"/>
          <w:u w:val="single"/>
        </w:rPr>
        <w:t>22 State</w:t>
      </w:r>
      <w:r w:rsidR="00BD3EBD" w:rsidRPr="00D23E6F">
        <w:rPr>
          <w:i/>
          <w:sz w:val="20"/>
          <w:szCs w:val="20"/>
          <w:u w:val="single"/>
        </w:rPr>
        <w:t xml:space="preserve"> Transportation Departments</w:t>
      </w:r>
      <w:r w:rsidR="00F40118" w:rsidRPr="00D23E6F">
        <w:rPr>
          <w:i/>
          <w:sz w:val="20"/>
          <w:szCs w:val="20"/>
          <w:u w:val="single"/>
        </w:rPr>
        <w:t>-</w:t>
      </w:r>
      <w:r w:rsidRPr="00D23E6F">
        <w:rPr>
          <w:i/>
          <w:sz w:val="20"/>
          <w:szCs w:val="20"/>
          <w:u w:val="single"/>
        </w:rPr>
        <w:t>Survey</w:t>
      </w:r>
    </w:p>
    <w:p w14:paraId="11A68B16" w14:textId="77777777" w:rsidR="00CD1CCD" w:rsidRDefault="00CD1CCD" w:rsidP="00594CC1">
      <w:pPr>
        <w:ind w:left="450"/>
        <w:jc w:val="both"/>
        <w:rPr>
          <w:sz w:val="20"/>
          <w:szCs w:val="20"/>
          <w:u w:val="single"/>
        </w:rPr>
      </w:pPr>
    </w:p>
    <w:p w14:paraId="11A68B17" w14:textId="77777777" w:rsidR="00CD1CCD" w:rsidRPr="00FE78B0" w:rsidRDefault="00FE78B0" w:rsidP="00594CC1">
      <w:pPr>
        <w:ind w:left="540" w:firstLine="270"/>
        <w:jc w:val="both"/>
        <w:rPr>
          <w:sz w:val="20"/>
          <w:szCs w:val="20"/>
        </w:rPr>
      </w:pPr>
      <w:r w:rsidRPr="00FE78B0">
        <w:rPr>
          <w:sz w:val="20"/>
          <w:szCs w:val="20"/>
        </w:rPr>
        <w:t>FINGER PLATE DEVICES</w:t>
      </w:r>
    </w:p>
    <w:p w14:paraId="11A68B18" w14:textId="77777777" w:rsidR="002474AA" w:rsidRDefault="008946E6" w:rsidP="00594CC1">
      <w:pPr>
        <w:pStyle w:val="ListParagraph"/>
        <w:numPr>
          <w:ilvl w:val="0"/>
          <w:numId w:val="4"/>
        </w:numPr>
        <w:jc w:val="both"/>
        <w:rPr>
          <w:sz w:val="20"/>
          <w:szCs w:val="20"/>
        </w:rPr>
      </w:pPr>
      <w:r w:rsidRPr="002474AA">
        <w:rPr>
          <w:sz w:val="20"/>
          <w:szCs w:val="20"/>
        </w:rPr>
        <w:t>5 sta</w:t>
      </w:r>
      <w:r w:rsidR="00F40118" w:rsidRPr="002474AA">
        <w:rPr>
          <w:sz w:val="20"/>
          <w:szCs w:val="20"/>
        </w:rPr>
        <w:t xml:space="preserve">tes use closure pours. Most states </w:t>
      </w:r>
      <w:r w:rsidRPr="002474AA">
        <w:rPr>
          <w:sz w:val="20"/>
          <w:szCs w:val="20"/>
        </w:rPr>
        <w:t>use regu</w:t>
      </w:r>
      <w:r w:rsidR="00F40118" w:rsidRPr="002474AA">
        <w:rPr>
          <w:sz w:val="20"/>
          <w:szCs w:val="20"/>
        </w:rPr>
        <w:t xml:space="preserve">lar </w:t>
      </w:r>
      <w:r w:rsidRPr="002474AA">
        <w:rPr>
          <w:sz w:val="20"/>
          <w:szCs w:val="20"/>
        </w:rPr>
        <w:t>concret</w:t>
      </w:r>
      <w:r w:rsidR="00F40118" w:rsidRPr="002474AA">
        <w:rPr>
          <w:sz w:val="20"/>
          <w:szCs w:val="20"/>
        </w:rPr>
        <w:t>e</w:t>
      </w:r>
      <w:r w:rsidRPr="002474AA">
        <w:rPr>
          <w:sz w:val="20"/>
          <w:szCs w:val="20"/>
        </w:rPr>
        <w:t xml:space="preserve"> for closure pours. High</w:t>
      </w:r>
      <w:r w:rsidR="00F40118" w:rsidRPr="002474AA">
        <w:rPr>
          <w:sz w:val="20"/>
          <w:szCs w:val="20"/>
        </w:rPr>
        <w:t xml:space="preserve"> s</w:t>
      </w:r>
      <w:r w:rsidRPr="002474AA">
        <w:rPr>
          <w:sz w:val="20"/>
          <w:szCs w:val="20"/>
        </w:rPr>
        <w:t>treng</w:t>
      </w:r>
      <w:r w:rsidR="00F40118" w:rsidRPr="002474AA">
        <w:rPr>
          <w:sz w:val="20"/>
          <w:szCs w:val="20"/>
        </w:rPr>
        <w:t>th</w:t>
      </w:r>
      <w:r w:rsidRPr="002474AA">
        <w:rPr>
          <w:sz w:val="20"/>
          <w:szCs w:val="20"/>
        </w:rPr>
        <w:t xml:space="preserve"> </w:t>
      </w:r>
      <w:r w:rsidR="00F40118" w:rsidRPr="002474AA">
        <w:rPr>
          <w:sz w:val="20"/>
          <w:szCs w:val="20"/>
        </w:rPr>
        <w:t xml:space="preserve">concrete </w:t>
      </w:r>
      <w:r w:rsidRPr="002474AA">
        <w:rPr>
          <w:sz w:val="20"/>
          <w:szCs w:val="20"/>
        </w:rPr>
        <w:t>is used by two of</w:t>
      </w:r>
      <w:r w:rsidR="00F40118" w:rsidRPr="002474AA">
        <w:rPr>
          <w:sz w:val="20"/>
          <w:szCs w:val="20"/>
        </w:rPr>
        <w:t xml:space="preserve"> </w:t>
      </w:r>
      <w:r w:rsidRPr="002474AA">
        <w:rPr>
          <w:sz w:val="20"/>
          <w:szCs w:val="20"/>
        </w:rPr>
        <w:t>them</w:t>
      </w:r>
      <w:r w:rsidR="00F40118" w:rsidRPr="002474AA">
        <w:rPr>
          <w:sz w:val="20"/>
          <w:szCs w:val="20"/>
        </w:rPr>
        <w:t>.</w:t>
      </w:r>
    </w:p>
    <w:p w14:paraId="11A68B19" w14:textId="77777777" w:rsidR="002474AA" w:rsidRDefault="00036920" w:rsidP="00594CC1">
      <w:pPr>
        <w:pStyle w:val="ListParagraph"/>
        <w:numPr>
          <w:ilvl w:val="0"/>
          <w:numId w:val="4"/>
        </w:numPr>
        <w:jc w:val="both"/>
        <w:rPr>
          <w:sz w:val="20"/>
          <w:szCs w:val="20"/>
        </w:rPr>
      </w:pPr>
      <w:r>
        <w:rPr>
          <w:sz w:val="20"/>
          <w:szCs w:val="20"/>
        </w:rPr>
        <w:t>One state hand packs</w:t>
      </w:r>
      <w:r w:rsidR="003D425E">
        <w:rPr>
          <w:sz w:val="20"/>
          <w:szCs w:val="20"/>
        </w:rPr>
        <w:t xml:space="preserve"> concrete</w:t>
      </w:r>
      <w:r w:rsidR="00FE78B0">
        <w:rPr>
          <w:sz w:val="20"/>
          <w:szCs w:val="20"/>
        </w:rPr>
        <w:t xml:space="preserve"> AR. KS </w:t>
      </w:r>
      <w:r>
        <w:rPr>
          <w:sz w:val="20"/>
          <w:szCs w:val="20"/>
        </w:rPr>
        <w:t>pours from low side to high side on both sides</w:t>
      </w:r>
      <w:r w:rsidR="008946E6" w:rsidRPr="002474AA">
        <w:rPr>
          <w:sz w:val="20"/>
          <w:szCs w:val="20"/>
        </w:rPr>
        <w:t xml:space="preserve"> in all lanes</w:t>
      </w:r>
      <w:r w:rsidR="00FE78B0">
        <w:rPr>
          <w:sz w:val="20"/>
          <w:szCs w:val="20"/>
        </w:rPr>
        <w:t>.</w:t>
      </w:r>
    </w:p>
    <w:p w14:paraId="11A68B1A" w14:textId="77777777" w:rsidR="008946E6" w:rsidRDefault="00036920" w:rsidP="00594CC1">
      <w:pPr>
        <w:pStyle w:val="ListParagraph"/>
        <w:numPr>
          <w:ilvl w:val="0"/>
          <w:numId w:val="4"/>
        </w:numPr>
        <w:jc w:val="both"/>
        <w:rPr>
          <w:sz w:val="20"/>
          <w:szCs w:val="20"/>
        </w:rPr>
      </w:pPr>
      <w:r>
        <w:rPr>
          <w:sz w:val="20"/>
          <w:szCs w:val="20"/>
        </w:rPr>
        <w:t>8 of 12 states use bolted, 4 uses welded</w:t>
      </w:r>
      <w:r w:rsidR="008946E6" w:rsidRPr="002474AA">
        <w:rPr>
          <w:sz w:val="20"/>
          <w:szCs w:val="20"/>
        </w:rPr>
        <w:t xml:space="preserve"> and one </w:t>
      </w:r>
      <w:r>
        <w:rPr>
          <w:sz w:val="20"/>
          <w:szCs w:val="20"/>
        </w:rPr>
        <w:t>state uses</w:t>
      </w:r>
      <w:r w:rsidR="008946E6" w:rsidRPr="002474AA">
        <w:rPr>
          <w:sz w:val="20"/>
          <w:szCs w:val="20"/>
        </w:rPr>
        <w:t xml:space="preserve"> both in combination.</w:t>
      </w:r>
    </w:p>
    <w:p w14:paraId="11A68B1B" w14:textId="77777777" w:rsidR="00702254" w:rsidRDefault="00702254" w:rsidP="00594CC1">
      <w:pPr>
        <w:pStyle w:val="ListParagraph"/>
        <w:numPr>
          <w:ilvl w:val="0"/>
          <w:numId w:val="4"/>
        </w:numPr>
        <w:jc w:val="both"/>
        <w:rPr>
          <w:sz w:val="20"/>
          <w:szCs w:val="20"/>
        </w:rPr>
      </w:pPr>
      <w:r>
        <w:rPr>
          <w:sz w:val="20"/>
          <w:szCs w:val="20"/>
        </w:rPr>
        <w:t xml:space="preserve">8 of 14 </w:t>
      </w:r>
      <w:r w:rsidR="00856269">
        <w:rPr>
          <w:sz w:val="20"/>
          <w:szCs w:val="20"/>
        </w:rPr>
        <w:t xml:space="preserve">states design for a service </w:t>
      </w:r>
      <w:r>
        <w:rPr>
          <w:sz w:val="20"/>
          <w:szCs w:val="20"/>
        </w:rPr>
        <w:t>life more</w:t>
      </w:r>
      <w:r w:rsidR="00856269">
        <w:rPr>
          <w:sz w:val="20"/>
          <w:szCs w:val="20"/>
        </w:rPr>
        <w:t xml:space="preserve"> </w:t>
      </w:r>
      <w:r>
        <w:rPr>
          <w:sz w:val="20"/>
          <w:szCs w:val="20"/>
        </w:rPr>
        <w:t xml:space="preserve">than 40 </w:t>
      </w:r>
      <w:r w:rsidR="00856269">
        <w:rPr>
          <w:sz w:val="20"/>
          <w:szCs w:val="20"/>
        </w:rPr>
        <w:t>years</w:t>
      </w:r>
      <w:r>
        <w:rPr>
          <w:sz w:val="20"/>
          <w:szCs w:val="20"/>
        </w:rPr>
        <w:t>.</w:t>
      </w:r>
    </w:p>
    <w:p w14:paraId="11A68B1C" w14:textId="77777777" w:rsidR="008946E6" w:rsidRDefault="008946E6" w:rsidP="00594CC1">
      <w:pPr>
        <w:pStyle w:val="ListParagraph"/>
        <w:numPr>
          <w:ilvl w:val="0"/>
          <w:numId w:val="4"/>
        </w:numPr>
        <w:jc w:val="both"/>
        <w:rPr>
          <w:sz w:val="20"/>
          <w:szCs w:val="20"/>
        </w:rPr>
      </w:pPr>
      <w:r w:rsidRPr="00CD1CCD">
        <w:rPr>
          <w:sz w:val="20"/>
          <w:szCs w:val="20"/>
        </w:rPr>
        <w:t>12 p</w:t>
      </w:r>
      <w:r w:rsidR="00FE78B0">
        <w:rPr>
          <w:sz w:val="20"/>
          <w:szCs w:val="20"/>
        </w:rPr>
        <w:t>ercent on average of all finger plates</w:t>
      </w:r>
      <w:r w:rsidRPr="00CD1CCD">
        <w:rPr>
          <w:sz w:val="20"/>
          <w:szCs w:val="20"/>
        </w:rPr>
        <w:t xml:space="preserve"> for all states reporting fail </w:t>
      </w:r>
      <w:r w:rsidR="00FC3DF4">
        <w:rPr>
          <w:sz w:val="20"/>
          <w:szCs w:val="20"/>
        </w:rPr>
        <w:t>prematurely</w:t>
      </w:r>
      <w:r w:rsidRPr="00CD1CCD">
        <w:rPr>
          <w:sz w:val="20"/>
          <w:szCs w:val="20"/>
        </w:rPr>
        <w:t xml:space="preserve">, i.e. replacement before a desired </w:t>
      </w:r>
      <w:r w:rsidR="00FE78B0" w:rsidRPr="00CD1CCD">
        <w:rPr>
          <w:sz w:val="20"/>
          <w:szCs w:val="20"/>
        </w:rPr>
        <w:t>design</w:t>
      </w:r>
      <w:r w:rsidRPr="00CD1CCD">
        <w:rPr>
          <w:sz w:val="20"/>
          <w:szCs w:val="20"/>
        </w:rPr>
        <w:t xml:space="preserve"> life keeping in mind that each state has a different </w:t>
      </w:r>
      <w:r w:rsidR="00FE78B0" w:rsidRPr="00CD1CCD">
        <w:rPr>
          <w:sz w:val="20"/>
          <w:szCs w:val="20"/>
        </w:rPr>
        <w:t>design</w:t>
      </w:r>
      <w:r w:rsidR="00FE78B0">
        <w:rPr>
          <w:sz w:val="20"/>
          <w:szCs w:val="20"/>
        </w:rPr>
        <w:t xml:space="preserve"> life.</w:t>
      </w:r>
    </w:p>
    <w:p w14:paraId="11A68B1D" w14:textId="77777777" w:rsidR="003D425E" w:rsidRPr="00CD1CCD" w:rsidRDefault="00FE78B0" w:rsidP="00594CC1">
      <w:pPr>
        <w:pStyle w:val="ListParagraph"/>
        <w:numPr>
          <w:ilvl w:val="0"/>
          <w:numId w:val="4"/>
        </w:numPr>
        <w:jc w:val="both"/>
        <w:rPr>
          <w:sz w:val="20"/>
          <w:szCs w:val="20"/>
        </w:rPr>
      </w:pPr>
      <w:r>
        <w:rPr>
          <w:sz w:val="20"/>
          <w:szCs w:val="20"/>
        </w:rPr>
        <w:t>D</w:t>
      </w:r>
      <w:r w:rsidR="003D425E" w:rsidRPr="00DF61A1">
        <w:rPr>
          <w:sz w:val="20"/>
          <w:szCs w:val="20"/>
        </w:rPr>
        <w:t>eterioration of concrete adjacent to device is reported as No. 2 reason for failure</w:t>
      </w:r>
      <w:r w:rsidR="00FC3DF4">
        <w:rPr>
          <w:sz w:val="20"/>
          <w:szCs w:val="20"/>
        </w:rPr>
        <w:t xml:space="preserve"> for finger plates from survey; </w:t>
      </w:r>
      <w:r w:rsidR="003D425E" w:rsidRPr="00DF61A1">
        <w:rPr>
          <w:sz w:val="20"/>
          <w:szCs w:val="20"/>
        </w:rPr>
        <w:t xml:space="preserve">damage from </w:t>
      </w:r>
      <w:r w:rsidR="003D425E">
        <w:rPr>
          <w:sz w:val="20"/>
          <w:szCs w:val="20"/>
        </w:rPr>
        <w:t>snow plows next highest reporte</w:t>
      </w:r>
      <w:r w:rsidR="00FC3DF4">
        <w:rPr>
          <w:sz w:val="20"/>
          <w:szCs w:val="20"/>
        </w:rPr>
        <w:t>d.</w:t>
      </w:r>
      <w:r w:rsidR="003D425E">
        <w:rPr>
          <w:sz w:val="20"/>
          <w:szCs w:val="20"/>
        </w:rPr>
        <w:t xml:space="preserve"> No</w:t>
      </w:r>
      <w:r w:rsidR="00FC3DF4">
        <w:rPr>
          <w:sz w:val="20"/>
          <w:szCs w:val="20"/>
        </w:rPr>
        <w:t>. 1</w:t>
      </w:r>
      <w:r w:rsidR="003D425E">
        <w:rPr>
          <w:sz w:val="20"/>
          <w:szCs w:val="20"/>
        </w:rPr>
        <w:t xml:space="preserve"> reason for damage is from drainage troughs with debris</w:t>
      </w:r>
      <w:r w:rsidR="00FC3DF4">
        <w:rPr>
          <w:sz w:val="20"/>
          <w:szCs w:val="20"/>
        </w:rPr>
        <w:t>.</w:t>
      </w:r>
    </w:p>
    <w:p w14:paraId="11A68B1E" w14:textId="77777777" w:rsidR="00CD1CCD" w:rsidRPr="00DF61A1" w:rsidRDefault="00CD1CCD" w:rsidP="00594CC1">
      <w:pPr>
        <w:ind w:left="450"/>
        <w:jc w:val="both"/>
        <w:rPr>
          <w:sz w:val="20"/>
          <w:szCs w:val="20"/>
        </w:rPr>
      </w:pPr>
    </w:p>
    <w:p w14:paraId="11A68B1F" w14:textId="77777777" w:rsidR="008946E6" w:rsidRPr="009F457A" w:rsidRDefault="00FE78B0" w:rsidP="00594CC1">
      <w:pPr>
        <w:ind w:left="90" w:firstLine="720"/>
        <w:jc w:val="both"/>
        <w:rPr>
          <w:sz w:val="20"/>
          <w:szCs w:val="20"/>
        </w:rPr>
      </w:pPr>
      <w:r w:rsidRPr="009F457A">
        <w:rPr>
          <w:sz w:val="20"/>
          <w:szCs w:val="20"/>
        </w:rPr>
        <w:t>FLAT PLATE DEVICES</w:t>
      </w:r>
    </w:p>
    <w:p w14:paraId="11A68B20" w14:textId="77777777" w:rsidR="008946E6" w:rsidRDefault="00FC3DF4" w:rsidP="00594CC1">
      <w:pPr>
        <w:pStyle w:val="ListParagraph"/>
        <w:numPr>
          <w:ilvl w:val="0"/>
          <w:numId w:val="5"/>
        </w:numPr>
        <w:jc w:val="both"/>
        <w:rPr>
          <w:sz w:val="20"/>
          <w:szCs w:val="20"/>
        </w:rPr>
      </w:pPr>
      <w:r>
        <w:rPr>
          <w:sz w:val="20"/>
          <w:szCs w:val="20"/>
        </w:rPr>
        <w:t>Only 5 states</w:t>
      </w:r>
      <w:r w:rsidR="008946E6" w:rsidRPr="00CD1CCD">
        <w:rPr>
          <w:sz w:val="20"/>
          <w:szCs w:val="20"/>
        </w:rPr>
        <w:t xml:space="preserve"> use them.</w:t>
      </w:r>
    </w:p>
    <w:p w14:paraId="11A68B21" w14:textId="77777777" w:rsidR="00CD1CCD" w:rsidRDefault="008946E6" w:rsidP="00594CC1">
      <w:pPr>
        <w:pStyle w:val="ListParagraph"/>
        <w:numPr>
          <w:ilvl w:val="0"/>
          <w:numId w:val="5"/>
        </w:numPr>
        <w:jc w:val="both"/>
        <w:rPr>
          <w:sz w:val="20"/>
          <w:szCs w:val="20"/>
        </w:rPr>
      </w:pPr>
      <w:r w:rsidRPr="00CD1CCD">
        <w:rPr>
          <w:sz w:val="20"/>
          <w:szCs w:val="20"/>
        </w:rPr>
        <w:t>22 p</w:t>
      </w:r>
      <w:r w:rsidR="00FC3DF4">
        <w:rPr>
          <w:sz w:val="20"/>
          <w:szCs w:val="20"/>
        </w:rPr>
        <w:t>ercent on average of all flat plates</w:t>
      </w:r>
      <w:r w:rsidRPr="00CD1CCD">
        <w:rPr>
          <w:sz w:val="20"/>
          <w:szCs w:val="20"/>
        </w:rPr>
        <w:t xml:space="preserve"> for all states reporting fail </w:t>
      </w:r>
      <w:r w:rsidR="00FC3DF4" w:rsidRPr="00CD1CCD">
        <w:rPr>
          <w:sz w:val="20"/>
          <w:szCs w:val="20"/>
        </w:rPr>
        <w:t>prematurely</w:t>
      </w:r>
      <w:r w:rsidRPr="00CD1CCD">
        <w:rPr>
          <w:sz w:val="20"/>
          <w:szCs w:val="20"/>
        </w:rPr>
        <w:t xml:space="preserve">, i.e. replacement before a desired </w:t>
      </w:r>
      <w:r w:rsidR="008C44C9" w:rsidRPr="00CD1CCD">
        <w:rPr>
          <w:sz w:val="20"/>
          <w:szCs w:val="20"/>
        </w:rPr>
        <w:t>design</w:t>
      </w:r>
      <w:r w:rsidRPr="00CD1CCD">
        <w:rPr>
          <w:sz w:val="20"/>
          <w:szCs w:val="20"/>
        </w:rPr>
        <w:t xml:space="preserve"> life keeping in mind that each state has a different </w:t>
      </w:r>
      <w:r w:rsidR="008C44C9" w:rsidRPr="00CD1CCD">
        <w:rPr>
          <w:sz w:val="20"/>
          <w:szCs w:val="20"/>
        </w:rPr>
        <w:t>design</w:t>
      </w:r>
      <w:r w:rsidR="008C44C9">
        <w:rPr>
          <w:sz w:val="20"/>
          <w:szCs w:val="20"/>
        </w:rPr>
        <w:t xml:space="preserve"> </w:t>
      </w:r>
      <w:r w:rsidRPr="00CD1CCD">
        <w:rPr>
          <w:sz w:val="20"/>
          <w:szCs w:val="20"/>
        </w:rPr>
        <w:t>life for their designs.</w:t>
      </w:r>
    </w:p>
    <w:p w14:paraId="11A68B22" w14:textId="77777777" w:rsidR="00702254" w:rsidRDefault="00702254" w:rsidP="00594CC1">
      <w:pPr>
        <w:pStyle w:val="ListParagraph"/>
        <w:numPr>
          <w:ilvl w:val="0"/>
          <w:numId w:val="5"/>
        </w:numPr>
        <w:jc w:val="both"/>
        <w:rPr>
          <w:sz w:val="20"/>
          <w:szCs w:val="20"/>
        </w:rPr>
      </w:pPr>
      <w:r>
        <w:rPr>
          <w:sz w:val="20"/>
          <w:szCs w:val="20"/>
        </w:rPr>
        <w:t xml:space="preserve">1 of </w:t>
      </w:r>
      <w:r w:rsidR="00617A63">
        <w:rPr>
          <w:sz w:val="20"/>
          <w:szCs w:val="20"/>
        </w:rPr>
        <w:t xml:space="preserve">5 </w:t>
      </w:r>
      <w:r w:rsidR="001B56DA">
        <w:rPr>
          <w:sz w:val="20"/>
          <w:szCs w:val="20"/>
        </w:rPr>
        <w:t>states design</w:t>
      </w:r>
      <w:r>
        <w:rPr>
          <w:sz w:val="20"/>
          <w:szCs w:val="20"/>
        </w:rPr>
        <w:t xml:space="preserve"> for more than 40 years (KS).</w:t>
      </w:r>
      <w:r w:rsidR="00617A63">
        <w:rPr>
          <w:sz w:val="20"/>
          <w:szCs w:val="20"/>
        </w:rPr>
        <w:t xml:space="preserve"> 2 0f 5 are design that are 10-20 years</w:t>
      </w:r>
    </w:p>
    <w:p w14:paraId="11A68B23" w14:textId="77777777" w:rsidR="008946E6" w:rsidRDefault="008946E6" w:rsidP="00594CC1">
      <w:pPr>
        <w:pStyle w:val="ListParagraph"/>
        <w:numPr>
          <w:ilvl w:val="0"/>
          <w:numId w:val="5"/>
        </w:numPr>
        <w:jc w:val="both"/>
        <w:rPr>
          <w:sz w:val="20"/>
          <w:szCs w:val="20"/>
        </w:rPr>
      </w:pPr>
      <w:r w:rsidRPr="00CD1CCD">
        <w:rPr>
          <w:sz w:val="20"/>
          <w:szCs w:val="20"/>
        </w:rPr>
        <w:t>Deterioration of</w:t>
      </w:r>
      <w:r w:rsidR="008C44C9">
        <w:rPr>
          <w:sz w:val="20"/>
          <w:szCs w:val="20"/>
        </w:rPr>
        <w:t xml:space="preserve"> </w:t>
      </w:r>
      <w:r w:rsidRPr="00CD1CCD">
        <w:rPr>
          <w:sz w:val="20"/>
          <w:szCs w:val="20"/>
        </w:rPr>
        <w:t>concrete</w:t>
      </w:r>
      <w:r w:rsidR="008C44C9">
        <w:rPr>
          <w:sz w:val="20"/>
          <w:szCs w:val="20"/>
        </w:rPr>
        <w:t xml:space="preserve"> </w:t>
      </w:r>
      <w:r w:rsidRPr="00CD1CCD">
        <w:rPr>
          <w:sz w:val="20"/>
          <w:szCs w:val="20"/>
        </w:rPr>
        <w:t>repo</w:t>
      </w:r>
      <w:r w:rsidR="008C44C9">
        <w:rPr>
          <w:sz w:val="20"/>
          <w:szCs w:val="20"/>
        </w:rPr>
        <w:t xml:space="preserve">rted </w:t>
      </w:r>
      <w:r w:rsidRPr="00CD1CCD">
        <w:rPr>
          <w:sz w:val="20"/>
          <w:szCs w:val="20"/>
        </w:rPr>
        <w:t xml:space="preserve">as number one </w:t>
      </w:r>
      <w:r w:rsidR="008C44C9" w:rsidRPr="00CD1CCD">
        <w:rPr>
          <w:sz w:val="20"/>
          <w:szCs w:val="20"/>
        </w:rPr>
        <w:t>failure</w:t>
      </w:r>
      <w:r w:rsidRPr="00CD1CCD">
        <w:rPr>
          <w:sz w:val="20"/>
          <w:szCs w:val="20"/>
        </w:rPr>
        <w:t xml:space="preserve"> mechanism followed by snowplow damage and then fracture in welds in joint.</w:t>
      </w:r>
    </w:p>
    <w:p w14:paraId="11A68B24" w14:textId="77777777" w:rsidR="003D425E" w:rsidRDefault="008C44C9" w:rsidP="00594CC1">
      <w:pPr>
        <w:pStyle w:val="ListParagraph"/>
        <w:numPr>
          <w:ilvl w:val="0"/>
          <w:numId w:val="5"/>
        </w:numPr>
        <w:jc w:val="both"/>
      </w:pPr>
      <w:r>
        <w:rPr>
          <w:sz w:val="20"/>
          <w:szCs w:val="20"/>
        </w:rPr>
        <w:t>D</w:t>
      </w:r>
      <w:r w:rsidR="003D425E" w:rsidRPr="003D425E">
        <w:rPr>
          <w:sz w:val="20"/>
          <w:szCs w:val="20"/>
        </w:rPr>
        <w:t>eterioration of concrete adjacent to device No 1 for flat plates; damage from snow plows next highest</w:t>
      </w:r>
    </w:p>
    <w:p w14:paraId="11A68B25" w14:textId="77777777" w:rsidR="008946E6" w:rsidRDefault="008946E6" w:rsidP="00594CC1">
      <w:pPr>
        <w:jc w:val="both"/>
        <w:rPr>
          <w:sz w:val="20"/>
          <w:szCs w:val="20"/>
        </w:rPr>
      </w:pPr>
    </w:p>
    <w:p w14:paraId="11A68B26" w14:textId="77777777" w:rsidR="00441FE5" w:rsidRDefault="00441FE5" w:rsidP="00594CC1">
      <w:pPr>
        <w:jc w:val="both"/>
        <w:rPr>
          <w:sz w:val="20"/>
          <w:szCs w:val="20"/>
        </w:rPr>
      </w:pPr>
    </w:p>
    <w:p w14:paraId="11A68B27" w14:textId="77777777" w:rsidR="00441FE5" w:rsidRDefault="00441FE5" w:rsidP="00594CC1">
      <w:pPr>
        <w:jc w:val="both"/>
        <w:rPr>
          <w:sz w:val="20"/>
          <w:szCs w:val="20"/>
        </w:rPr>
      </w:pPr>
    </w:p>
    <w:p w14:paraId="11A68B28" w14:textId="77777777" w:rsidR="00441FE5" w:rsidRPr="00DF61A1" w:rsidRDefault="00441FE5" w:rsidP="00594CC1">
      <w:pPr>
        <w:jc w:val="both"/>
        <w:rPr>
          <w:sz w:val="20"/>
          <w:szCs w:val="20"/>
        </w:rPr>
      </w:pPr>
    </w:p>
    <w:p w14:paraId="11A68B29" w14:textId="77777777" w:rsidR="008946E6" w:rsidRPr="00D23E6F" w:rsidRDefault="00BD3EBD" w:rsidP="00594CC1">
      <w:pPr>
        <w:ind w:firstLine="450"/>
        <w:jc w:val="both"/>
        <w:rPr>
          <w:i/>
          <w:sz w:val="20"/>
          <w:szCs w:val="20"/>
          <w:u w:val="single"/>
        </w:rPr>
      </w:pPr>
      <w:r w:rsidRPr="00D23E6F">
        <w:rPr>
          <w:i/>
          <w:sz w:val="20"/>
          <w:szCs w:val="20"/>
          <w:u w:val="single"/>
        </w:rPr>
        <w:t xml:space="preserve">On Problems with </w:t>
      </w:r>
      <w:r w:rsidR="0014260C" w:rsidRPr="00D23E6F">
        <w:rPr>
          <w:i/>
          <w:sz w:val="20"/>
          <w:szCs w:val="20"/>
          <w:u w:val="single"/>
        </w:rPr>
        <w:t xml:space="preserve">Current </w:t>
      </w:r>
      <w:r w:rsidR="002474AA" w:rsidRPr="00D23E6F">
        <w:rPr>
          <w:i/>
          <w:sz w:val="20"/>
          <w:szCs w:val="20"/>
          <w:u w:val="single"/>
        </w:rPr>
        <w:t>MoDOT Finger Plate D</w:t>
      </w:r>
      <w:r w:rsidR="00BB00A1" w:rsidRPr="00D23E6F">
        <w:rPr>
          <w:i/>
          <w:sz w:val="20"/>
          <w:szCs w:val="20"/>
          <w:u w:val="single"/>
        </w:rPr>
        <w:t>evice</w:t>
      </w:r>
      <w:r w:rsidRPr="00D23E6F">
        <w:rPr>
          <w:i/>
          <w:sz w:val="20"/>
          <w:szCs w:val="20"/>
          <w:u w:val="single"/>
        </w:rPr>
        <w:t xml:space="preserve"> Design</w:t>
      </w:r>
    </w:p>
    <w:p w14:paraId="11A68B2A" w14:textId="77777777" w:rsidR="00CD1CCD" w:rsidRPr="00BB00A1" w:rsidRDefault="00CD1CCD" w:rsidP="00594CC1">
      <w:pPr>
        <w:ind w:firstLine="450"/>
        <w:jc w:val="both"/>
        <w:rPr>
          <w:sz w:val="20"/>
          <w:szCs w:val="20"/>
          <w:u w:val="single"/>
        </w:rPr>
      </w:pPr>
    </w:p>
    <w:p w14:paraId="11A68B2B" w14:textId="77777777" w:rsidR="008946E6" w:rsidRPr="00DF61A1" w:rsidRDefault="00EE5A8E" w:rsidP="007418D9">
      <w:pPr>
        <w:ind w:firstLine="810"/>
        <w:jc w:val="both"/>
        <w:rPr>
          <w:sz w:val="20"/>
          <w:szCs w:val="20"/>
        </w:rPr>
      </w:pPr>
      <w:r>
        <w:rPr>
          <w:sz w:val="20"/>
          <w:szCs w:val="20"/>
        </w:rPr>
        <w:t xml:space="preserve">Lack of </w:t>
      </w:r>
      <w:r w:rsidR="00BB00A1">
        <w:rPr>
          <w:sz w:val="20"/>
          <w:szCs w:val="20"/>
        </w:rPr>
        <w:t>redundancy</w:t>
      </w:r>
      <w:r w:rsidR="008946E6" w:rsidRPr="00DF61A1">
        <w:rPr>
          <w:sz w:val="20"/>
          <w:szCs w:val="20"/>
        </w:rPr>
        <w:t xml:space="preserve"> for load path</w:t>
      </w:r>
      <w:r w:rsidR="00BB00A1">
        <w:rPr>
          <w:sz w:val="20"/>
          <w:szCs w:val="20"/>
        </w:rPr>
        <w:t xml:space="preserve"> since its strength relies primarily on concrete remaining intact</w:t>
      </w:r>
    </w:p>
    <w:p w14:paraId="11A68B2C" w14:textId="77777777" w:rsidR="00F40118" w:rsidRDefault="00BB00A1" w:rsidP="007418D9">
      <w:pPr>
        <w:ind w:left="90" w:firstLine="720"/>
        <w:jc w:val="both"/>
        <w:rPr>
          <w:sz w:val="20"/>
          <w:szCs w:val="20"/>
        </w:rPr>
      </w:pPr>
      <w:r w:rsidRPr="00DF61A1">
        <w:rPr>
          <w:sz w:val="20"/>
          <w:szCs w:val="20"/>
        </w:rPr>
        <w:t>Deficient</w:t>
      </w:r>
      <w:r w:rsidR="008946E6" w:rsidRPr="00DF61A1">
        <w:rPr>
          <w:sz w:val="20"/>
          <w:szCs w:val="20"/>
        </w:rPr>
        <w:t xml:space="preserve"> </w:t>
      </w:r>
      <w:r w:rsidRPr="00DF61A1">
        <w:rPr>
          <w:sz w:val="20"/>
          <w:szCs w:val="20"/>
        </w:rPr>
        <w:t>overturning</w:t>
      </w:r>
      <w:r w:rsidR="008946E6" w:rsidRPr="00DF61A1">
        <w:rPr>
          <w:sz w:val="20"/>
          <w:szCs w:val="20"/>
        </w:rPr>
        <w:t xml:space="preserve"> </w:t>
      </w:r>
      <w:r w:rsidRPr="00DF61A1">
        <w:rPr>
          <w:sz w:val="20"/>
          <w:szCs w:val="20"/>
        </w:rPr>
        <w:t>resistance</w:t>
      </w:r>
    </w:p>
    <w:p w14:paraId="11A68B2D" w14:textId="77777777" w:rsidR="00F40118" w:rsidRDefault="00F40118" w:rsidP="007418D9">
      <w:pPr>
        <w:ind w:left="90" w:firstLine="720"/>
        <w:jc w:val="both"/>
        <w:rPr>
          <w:sz w:val="20"/>
          <w:szCs w:val="20"/>
        </w:rPr>
      </w:pPr>
      <w:r>
        <w:rPr>
          <w:sz w:val="20"/>
          <w:szCs w:val="20"/>
        </w:rPr>
        <w:t>U</w:t>
      </w:r>
      <w:r w:rsidR="008946E6" w:rsidRPr="00DF61A1">
        <w:rPr>
          <w:sz w:val="20"/>
          <w:szCs w:val="20"/>
        </w:rPr>
        <w:t xml:space="preserve">ndersized </w:t>
      </w:r>
      <w:r>
        <w:rPr>
          <w:sz w:val="20"/>
          <w:szCs w:val="20"/>
        </w:rPr>
        <w:t>elements</w:t>
      </w:r>
    </w:p>
    <w:p w14:paraId="11A68B2E" w14:textId="77777777" w:rsidR="00F40118" w:rsidRDefault="001B56DA" w:rsidP="007418D9">
      <w:pPr>
        <w:ind w:left="810"/>
        <w:jc w:val="both"/>
        <w:rPr>
          <w:sz w:val="20"/>
          <w:szCs w:val="20"/>
        </w:rPr>
      </w:pPr>
      <w:r>
        <w:rPr>
          <w:sz w:val="20"/>
          <w:szCs w:val="20"/>
        </w:rPr>
        <w:t>Dependent</w:t>
      </w:r>
      <w:r w:rsidR="00BE65B3">
        <w:rPr>
          <w:sz w:val="20"/>
          <w:szCs w:val="20"/>
        </w:rPr>
        <w:t xml:space="preserve"> on brittle welded </w:t>
      </w:r>
      <w:r>
        <w:rPr>
          <w:sz w:val="20"/>
          <w:szCs w:val="20"/>
        </w:rPr>
        <w:t>connections</w:t>
      </w:r>
      <w:r w:rsidR="00BE65B3">
        <w:rPr>
          <w:sz w:val="20"/>
          <w:szCs w:val="20"/>
        </w:rPr>
        <w:t xml:space="preserve"> </w:t>
      </w:r>
      <w:r>
        <w:rPr>
          <w:sz w:val="20"/>
          <w:szCs w:val="20"/>
        </w:rPr>
        <w:t>especially</w:t>
      </w:r>
      <w:r w:rsidR="00BE65B3">
        <w:rPr>
          <w:sz w:val="20"/>
          <w:szCs w:val="20"/>
        </w:rPr>
        <w:t xml:space="preserve"> at bottom of plate at interior of device which</w:t>
      </w:r>
      <w:r>
        <w:rPr>
          <w:sz w:val="20"/>
          <w:szCs w:val="20"/>
        </w:rPr>
        <w:t xml:space="preserve"> </w:t>
      </w:r>
      <w:r w:rsidR="00BE65B3">
        <w:rPr>
          <w:sz w:val="20"/>
          <w:szCs w:val="20"/>
        </w:rPr>
        <w:t xml:space="preserve">is most </w:t>
      </w:r>
      <w:r>
        <w:rPr>
          <w:sz w:val="20"/>
          <w:szCs w:val="20"/>
        </w:rPr>
        <w:t>heavily</w:t>
      </w:r>
      <w:r w:rsidR="00BE65B3">
        <w:rPr>
          <w:sz w:val="20"/>
          <w:szCs w:val="20"/>
        </w:rPr>
        <w:t xml:space="preserve"> stressed; use of </w:t>
      </w:r>
      <w:r>
        <w:rPr>
          <w:sz w:val="20"/>
          <w:szCs w:val="20"/>
        </w:rPr>
        <w:t>welds</w:t>
      </w:r>
      <w:r w:rsidR="00BE65B3">
        <w:rPr>
          <w:sz w:val="20"/>
          <w:szCs w:val="20"/>
        </w:rPr>
        <w:t xml:space="preserve"> in</w:t>
      </w:r>
      <w:r>
        <w:rPr>
          <w:sz w:val="20"/>
          <w:szCs w:val="20"/>
        </w:rPr>
        <w:t xml:space="preserve"> </w:t>
      </w:r>
      <w:r w:rsidR="00BE65B3">
        <w:rPr>
          <w:sz w:val="20"/>
          <w:szCs w:val="20"/>
        </w:rPr>
        <w:t>general</w:t>
      </w:r>
    </w:p>
    <w:p w14:paraId="11A68B2F" w14:textId="77777777" w:rsidR="008946E6" w:rsidRPr="00DF61A1" w:rsidRDefault="00F40118" w:rsidP="007418D9">
      <w:pPr>
        <w:ind w:left="90" w:firstLine="720"/>
        <w:jc w:val="both"/>
        <w:rPr>
          <w:sz w:val="20"/>
          <w:szCs w:val="20"/>
        </w:rPr>
      </w:pPr>
      <w:r>
        <w:rPr>
          <w:sz w:val="20"/>
          <w:szCs w:val="20"/>
        </w:rPr>
        <w:t>Stiffener plates spaced too far apart</w:t>
      </w:r>
    </w:p>
    <w:p w14:paraId="11A68B30" w14:textId="77777777" w:rsidR="008946E6" w:rsidRDefault="00BB00A1" w:rsidP="007418D9">
      <w:pPr>
        <w:ind w:left="540" w:firstLine="270"/>
        <w:jc w:val="both"/>
        <w:rPr>
          <w:sz w:val="20"/>
          <w:szCs w:val="20"/>
        </w:rPr>
      </w:pPr>
      <w:r>
        <w:rPr>
          <w:sz w:val="20"/>
          <w:szCs w:val="20"/>
        </w:rPr>
        <w:t>Lack of a</w:t>
      </w:r>
      <w:r w:rsidRPr="00DF61A1">
        <w:rPr>
          <w:sz w:val="20"/>
          <w:szCs w:val="20"/>
        </w:rPr>
        <w:t>djustability of</w:t>
      </w:r>
      <w:r>
        <w:rPr>
          <w:sz w:val="20"/>
          <w:szCs w:val="20"/>
        </w:rPr>
        <w:t xml:space="preserve"> the device, longitudinally, transversely and </w:t>
      </w:r>
      <w:r w:rsidR="00F40118">
        <w:rPr>
          <w:sz w:val="20"/>
          <w:szCs w:val="20"/>
        </w:rPr>
        <w:t>rotationally</w:t>
      </w:r>
      <w:r w:rsidR="00EE5A8E">
        <w:rPr>
          <w:sz w:val="20"/>
          <w:szCs w:val="20"/>
        </w:rPr>
        <w:t xml:space="preserve"> (except vertical)</w:t>
      </w:r>
    </w:p>
    <w:p w14:paraId="11A68B31" w14:textId="77777777" w:rsidR="0095596D" w:rsidRDefault="00EE5A8E" w:rsidP="007418D9">
      <w:pPr>
        <w:ind w:left="540" w:firstLine="270"/>
        <w:jc w:val="both"/>
        <w:rPr>
          <w:sz w:val="20"/>
          <w:szCs w:val="20"/>
        </w:rPr>
      </w:pPr>
      <w:r>
        <w:rPr>
          <w:sz w:val="20"/>
          <w:szCs w:val="20"/>
        </w:rPr>
        <w:t>If poorly constructed, then outcome is poor performance</w:t>
      </w:r>
    </w:p>
    <w:p w14:paraId="11A68B32" w14:textId="77777777" w:rsidR="00EE5A8E" w:rsidRDefault="00EE5A8E" w:rsidP="007418D9">
      <w:pPr>
        <w:ind w:left="810"/>
        <w:jc w:val="both"/>
        <w:rPr>
          <w:sz w:val="20"/>
          <w:szCs w:val="20"/>
        </w:rPr>
      </w:pPr>
      <w:r>
        <w:rPr>
          <w:sz w:val="20"/>
          <w:szCs w:val="20"/>
        </w:rPr>
        <w:t>Vertical misalignment of finger from one span to adjacent span</w:t>
      </w:r>
    </w:p>
    <w:p w14:paraId="11A68B33" w14:textId="77777777" w:rsidR="00EE5A8E" w:rsidRDefault="00EE5A8E" w:rsidP="007418D9">
      <w:pPr>
        <w:ind w:left="810"/>
        <w:jc w:val="both"/>
        <w:rPr>
          <w:sz w:val="20"/>
          <w:szCs w:val="20"/>
        </w:rPr>
      </w:pPr>
      <w:r>
        <w:rPr>
          <w:sz w:val="20"/>
          <w:szCs w:val="20"/>
        </w:rPr>
        <w:t>Non-uniform placement of fingers from one side of roadway to transversely opposite side so that longitudinal joint opening varies</w:t>
      </w:r>
    </w:p>
    <w:p w14:paraId="11A68B34" w14:textId="77777777" w:rsidR="00EE5A8E" w:rsidRDefault="00EE5A8E" w:rsidP="007418D9">
      <w:pPr>
        <w:ind w:left="810"/>
        <w:jc w:val="both"/>
        <w:rPr>
          <w:sz w:val="20"/>
          <w:szCs w:val="20"/>
        </w:rPr>
      </w:pPr>
      <w:r>
        <w:rPr>
          <w:sz w:val="20"/>
          <w:szCs w:val="20"/>
        </w:rPr>
        <w:t>Non-uniform placement of fingers relative to their openings so that transverse joint opening</w:t>
      </w:r>
      <w:r w:rsidR="003D6CE9">
        <w:rPr>
          <w:sz w:val="20"/>
          <w:szCs w:val="20"/>
        </w:rPr>
        <w:t xml:space="preserve"> </w:t>
      </w:r>
      <w:r>
        <w:rPr>
          <w:sz w:val="20"/>
          <w:szCs w:val="20"/>
        </w:rPr>
        <w:t>is different on each side of a finger for all fingers (personal observation from field checks not in report)</w:t>
      </w:r>
    </w:p>
    <w:p w14:paraId="11A68B35" w14:textId="77777777" w:rsidR="002C38B2" w:rsidRDefault="001B56DA" w:rsidP="007418D9">
      <w:pPr>
        <w:ind w:left="810"/>
        <w:jc w:val="both"/>
        <w:rPr>
          <w:sz w:val="20"/>
          <w:szCs w:val="20"/>
        </w:rPr>
      </w:pPr>
      <w:r>
        <w:rPr>
          <w:sz w:val="20"/>
          <w:szCs w:val="20"/>
        </w:rPr>
        <w:t>Bridge</w:t>
      </w:r>
      <w:r w:rsidR="002C38B2">
        <w:rPr>
          <w:sz w:val="20"/>
          <w:szCs w:val="20"/>
        </w:rPr>
        <w:t xml:space="preserve"> </w:t>
      </w:r>
      <w:r>
        <w:rPr>
          <w:sz w:val="20"/>
          <w:szCs w:val="20"/>
        </w:rPr>
        <w:t>movement</w:t>
      </w:r>
      <w:r w:rsidR="00856269">
        <w:rPr>
          <w:sz w:val="20"/>
          <w:szCs w:val="20"/>
        </w:rPr>
        <w:t xml:space="preserve"> can be source of misalignment if each side non</w:t>
      </w:r>
      <w:r>
        <w:rPr>
          <w:sz w:val="20"/>
          <w:szCs w:val="20"/>
        </w:rPr>
        <w:t>uniformly</w:t>
      </w:r>
      <w:r w:rsidR="002C38B2">
        <w:rPr>
          <w:sz w:val="20"/>
          <w:szCs w:val="20"/>
        </w:rPr>
        <w:t xml:space="preserve"> rotates or settles</w:t>
      </w:r>
      <w:r w:rsidR="00856269">
        <w:rPr>
          <w:sz w:val="20"/>
          <w:szCs w:val="20"/>
        </w:rPr>
        <w:t xml:space="preserve"> which cannot be corrected</w:t>
      </w:r>
    </w:p>
    <w:p w14:paraId="11A68B36" w14:textId="77777777" w:rsidR="005822B7" w:rsidRDefault="005822B7" w:rsidP="002E4A3A">
      <w:pPr>
        <w:jc w:val="both"/>
        <w:rPr>
          <w:sz w:val="20"/>
          <w:szCs w:val="20"/>
        </w:rPr>
      </w:pPr>
    </w:p>
    <w:p w14:paraId="11A68B37" w14:textId="77777777" w:rsidR="00F40118" w:rsidRPr="00D23E6F" w:rsidRDefault="0014260C" w:rsidP="00594CC1">
      <w:pPr>
        <w:ind w:firstLine="450"/>
        <w:jc w:val="both"/>
        <w:rPr>
          <w:i/>
          <w:sz w:val="20"/>
          <w:szCs w:val="20"/>
          <w:u w:val="single"/>
        </w:rPr>
      </w:pPr>
      <w:r w:rsidRPr="00D23E6F">
        <w:rPr>
          <w:i/>
          <w:sz w:val="20"/>
          <w:szCs w:val="20"/>
          <w:u w:val="single"/>
        </w:rPr>
        <w:t>On Problems with Current</w:t>
      </w:r>
      <w:r w:rsidR="00F40118" w:rsidRPr="00D23E6F">
        <w:rPr>
          <w:i/>
          <w:sz w:val="20"/>
          <w:szCs w:val="20"/>
          <w:u w:val="single"/>
        </w:rPr>
        <w:t xml:space="preserve"> </w:t>
      </w:r>
      <w:r w:rsidR="002474AA" w:rsidRPr="00D23E6F">
        <w:rPr>
          <w:i/>
          <w:sz w:val="20"/>
          <w:szCs w:val="20"/>
          <w:u w:val="single"/>
        </w:rPr>
        <w:t>MoDOT F</w:t>
      </w:r>
      <w:r w:rsidR="00F40118" w:rsidRPr="00D23E6F">
        <w:rPr>
          <w:i/>
          <w:sz w:val="20"/>
          <w:szCs w:val="20"/>
          <w:u w:val="single"/>
        </w:rPr>
        <w:t>lat</w:t>
      </w:r>
      <w:r w:rsidR="002474AA" w:rsidRPr="00D23E6F">
        <w:rPr>
          <w:i/>
          <w:sz w:val="20"/>
          <w:szCs w:val="20"/>
          <w:u w:val="single"/>
        </w:rPr>
        <w:t xml:space="preserve"> Plate D</w:t>
      </w:r>
      <w:r w:rsidR="00F40118" w:rsidRPr="00D23E6F">
        <w:rPr>
          <w:i/>
          <w:sz w:val="20"/>
          <w:szCs w:val="20"/>
          <w:u w:val="single"/>
        </w:rPr>
        <w:t>evice</w:t>
      </w:r>
      <w:r w:rsidRPr="00D23E6F">
        <w:rPr>
          <w:i/>
          <w:sz w:val="20"/>
          <w:szCs w:val="20"/>
          <w:u w:val="single"/>
        </w:rPr>
        <w:t xml:space="preserve"> Design</w:t>
      </w:r>
    </w:p>
    <w:p w14:paraId="11A68B38" w14:textId="77777777" w:rsidR="00CD1CCD" w:rsidRPr="00BB00A1" w:rsidRDefault="00CD1CCD" w:rsidP="00594CC1">
      <w:pPr>
        <w:ind w:firstLine="450"/>
        <w:jc w:val="both"/>
        <w:rPr>
          <w:sz w:val="20"/>
          <w:szCs w:val="20"/>
          <w:u w:val="single"/>
        </w:rPr>
      </w:pPr>
    </w:p>
    <w:p w14:paraId="11A68B39" w14:textId="77777777" w:rsidR="00F40118" w:rsidRDefault="00F40118" w:rsidP="007418D9">
      <w:pPr>
        <w:ind w:left="450" w:firstLine="360"/>
        <w:jc w:val="both"/>
        <w:rPr>
          <w:sz w:val="20"/>
          <w:szCs w:val="20"/>
        </w:rPr>
      </w:pPr>
      <w:r>
        <w:rPr>
          <w:sz w:val="20"/>
          <w:szCs w:val="20"/>
        </w:rPr>
        <w:t>Welds</w:t>
      </w:r>
    </w:p>
    <w:p w14:paraId="11A68B3A" w14:textId="77777777" w:rsidR="00F40118" w:rsidRDefault="00F40118" w:rsidP="007418D9">
      <w:pPr>
        <w:ind w:left="540" w:firstLine="270"/>
        <w:jc w:val="both"/>
        <w:rPr>
          <w:sz w:val="20"/>
          <w:szCs w:val="20"/>
        </w:rPr>
      </w:pPr>
      <w:r>
        <w:rPr>
          <w:sz w:val="20"/>
          <w:szCs w:val="20"/>
        </w:rPr>
        <w:t>Lack of adjustability of the device</w:t>
      </w:r>
    </w:p>
    <w:p w14:paraId="11A68B3B" w14:textId="77777777" w:rsidR="00330C90" w:rsidRDefault="00330C90" w:rsidP="007418D9">
      <w:pPr>
        <w:ind w:left="540" w:firstLine="270"/>
        <w:jc w:val="both"/>
        <w:rPr>
          <w:sz w:val="20"/>
          <w:szCs w:val="20"/>
        </w:rPr>
      </w:pPr>
      <w:r>
        <w:rPr>
          <w:sz w:val="20"/>
          <w:szCs w:val="20"/>
        </w:rPr>
        <w:t>Continuity allows for bridge rotations to manifest as plate gaps</w:t>
      </w:r>
    </w:p>
    <w:p w14:paraId="11A68B3C" w14:textId="77777777" w:rsidR="00955FD8" w:rsidRDefault="00955FD8" w:rsidP="007418D9">
      <w:pPr>
        <w:ind w:left="540" w:firstLine="270"/>
        <w:jc w:val="both"/>
        <w:rPr>
          <w:sz w:val="20"/>
          <w:szCs w:val="20"/>
        </w:rPr>
      </w:pPr>
      <w:r>
        <w:rPr>
          <w:sz w:val="20"/>
          <w:szCs w:val="20"/>
        </w:rPr>
        <w:t>If poorly constructed, then outcome is poor performance</w:t>
      </w:r>
    </w:p>
    <w:p w14:paraId="11A68B3D" w14:textId="77777777" w:rsidR="00BE65B3" w:rsidRDefault="001B56DA" w:rsidP="007418D9">
      <w:pPr>
        <w:ind w:left="810"/>
        <w:jc w:val="both"/>
        <w:rPr>
          <w:sz w:val="20"/>
          <w:szCs w:val="20"/>
        </w:rPr>
      </w:pPr>
      <w:r>
        <w:rPr>
          <w:sz w:val="20"/>
          <w:szCs w:val="20"/>
        </w:rPr>
        <w:t>Requires good align</w:t>
      </w:r>
      <w:r w:rsidR="00BE65B3">
        <w:rPr>
          <w:sz w:val="20"/>
          <w:szCs w:val="20"/>
        </w:rPr>
        <w:t>m</w:t>
      </w:r>
      <w:r>
        <w:rPr>
          <w:sz w:val="20"/>
          <w:szCs w:val="20"/>
        </w:rPr>
        <w:t>e</w:t>
      </w:r>
      <w:r w:rsidR="00BE65B3">
        <w:rPr>
          <w:sz w:val="20"/>
          <w:szCs w:val="20"/>
        </w:rPr>
        <w:t xml:space="preserve">nt during </w:t>
      </w:r>
      <w:r>
        <w:rPr>
          <w:sz w:val="20"/>
          <w:szCs w:val="20"/>
        </w:rPr>
        <w:t>construction</w:t>
      </w:r>
      <w:r w:rsidR="00BE65B3">
        <w:rPr>
          <w:sz w:val="20"/>
          <w:szCs w:val="20"/>
        </w:rPr>
        <w:t xml:space="preserve"> to get </w:t>
      </w:r>
      <w:r>
        <w:rPr>
          <w:sz w:val="20"/>
          <w:szCs w:val="20"/>
        </w:rPr>
        <w:t>consistent</w:t>
      </w:r>
      <w:r w:rsidR="00BE65B3">
        <w:rPr>
          <w:sz w:val="20"/>
          <w:szCs w:val="20"/>
        </w:rPr>
        <w:t xml:space="preserve"> support and</w:t>
      </w:r>
      <w:r>
        <w:rPr>
          <w:sz w:val="20"/>
          <w:szCs w:val="20"/>
        </w:rPr>
        <w:t xml:space="preserve"> contact</w:t>
      </w:r>
      <w:r w:rsidR="00BE65B3">
        <w:rPr>
          <w:sz w:val="20"/>
          <w:szCs w:val="20"/>
        </w:rPr>
        <w:t xml:space="preserve"> </w:t>
      </w:r>
      <w:r>
        <w:rPr>
          <w:sz w:val="20"/>
          <w:szCs w:val="20"/>
        </w:rPr>
        <w:t>between</w:t>
      </w:r>
      <w:r w:rsidR="00BE65B3">
        <w:rPr>
          <w:sz w:val="20"/>
          <w:szCs w:val="20"/>
        </w:rPr>
        <w:t xml:space="preserve"> </w:t>
      </w:r>
      <w:r>
        <w:rPr>
          <w:sz w:val="20"/>
          <w:szCs w:val="20"/>
        </w:rPr>
        <w:t>support</w:t>
      </w:r>
      <w:r w:rsidR="00BE65B3">
        <w:rPr>
          <w:sz w:val="20"/>
          <w:szCs w:val="20"/>
        </w:rPr>
        <w:t xml:space="preserve"> </w:t>
      </w:r>
      <w:r>
        <w:rPr>
          <w:sz w:val="20"/>
          <w:szCs w:val="20"/>
        </w:rPr>
        <w:t>angle</w:t>
      </w:r>
      <w:r w:rsidR="00BE65B3">
        <w:rPr>
          <w:sz w:val="20"/>
          <w:szCs w:val="20"/>
        </w:rPr>
        <w:t xml:space="preserve"> and</w:t>
      </w:r>
      <w:r>
        <w:rPr>
          <w:sz w:val="20"/>
          <w:szCs w:val="20"/>
        </w:rPr>
        <w:t xml:space="preserve"> sliding plate</w:t>
      </w:r>
    </w:p>
    <w:p w14:paraId="11A68B3E" w14:textId="77777777" w:rsidR="00955FD8" w:rsidRDefault="007418D9" w:rsidP="007418D9">
      <w:pPr>
        <w:ind w:firstLine="720"/>
        <w:jc w:val="both"/>
        <w:rPr>
          <w:sz w:val="20"/>
          <w:szCs w:val="20"/>
        </w:rPr>
      </w:pPr>
      <w:r>
        <w:rPr>
          <w:sz w:val="20"/>
          <w:szCs w:val="20"/>
        </w:rPr>
        <w:t xml:space="preserve"> </w:t>
      </w:r>
      <w:r w:rsidR="001B56DA">
        <w:rPr>
          <w:sz w:val="20"/>
          <w:szCs w:val="20"/>
        </w:rPr>
        <w:t>Misalignment of flat</w:t>
      </w:r>
      <w:r w:rsidR="00955FD8">
        <w:rPr>
          <w:sz w:val="20"/>
          <w:szCs w:val="20"/>
        </w:rPr>
        <w:t xml:space="preserve"> plate </w:t>
      </w:r>
      <w:r w:rsidR="001B56DA">
        <w:rPr>
          <w:sz w:val="20"/>
          <w:szCs w:val="20"/>
        </w:rPr>
        <w:t>and landing</w:t>
      </w:r>
      <w:r w:rsidR="00955FD8">
        <w:rPr>
          <w:sz w:val="20"/>
          <w:szCs w:val="20"/>
        </w:rPr>
        <w:t xml:space="preserve"> vertically or rotationally</w:t>
      </w:r>
    </w:p>
    <w:p w14:paraId="11A68B3F" w14:textId="77777777" w:rsidR="00955FD8" w:rsidRDefault="00955FD8" w:rsidP="007418D9">
      <w:pPr>
        <w:ind w:left="810"/>
        <w:jc w:val="both"/>
        <w:rPr>
          <w:sz w:val="20"/>
          <w:szCs w:val="20"/>
        </w:rPr>
      </w:pPr>
      <w:r>
        <w:rPr>
          <w:sz w:val="20"/>
          <w:szCs w:val="20"/>
        </w:rPr>
        <w:t>Bridge movement can</w:t>
      </w:r>
      <w:r w:rsidR="002C38B2">
        <w:rPr>
          <w:sz w:val="20"/>
          <w:szCs w:val="20"/>
        </w:rPr>
        <w:t xml:space="preserve"> </w:t>
      </w:r>
      <w:r>
        <w:rPr>
          <w:sz w:val="20"/>
          <w:szCs w:val="20"/>
        </w:rPr>
        <w:t>affect plate stresses, for example if support beam deflects between girder lines</w:t>
      </w:r>
      <w:r w:rsidR="002C38B2">
        <w:rPr>
          <w:sz w:val="20"/>
          <w:szCs w:val="20"/>
        </w:rPr>
        <w:t xml:space="preserve"> or if an end bent settles or moves</w:t>
      </w:r>
    </w:p>
    <w:p w14:paraId="11A68B40" w14:textId="77777777" w:rsidR="00747786" w:rsidRDefault="00747786" w:rsidP="00594CC1">
      <w:pPr>
        <w:ind w:left="450"/>
        <w:jc w:val="both"/>
        <w:rPr>
          <w:sz w:val="20"/>
          <w:szCs w:val="20"/>
        </w:rPr>
      </w:pPr>
    </w:p>
    <w:p w14:paraId="11A68B41" w14:textId="77777777" w:rsidR="00747786" w:rsidRDefault="00747786" w:rsidP="00903C3E">
      <w:pPr>
        <w:ind w:left="810"/>
        <w:jc w:val="both"/>
        <w:rPr>
          <w:sz w:val="20"/>
          <w:szCs w:val="20"/>
        </w:rPr>
      </w:pPr>
      <w:r>
        <w:rPr>
          <w:sz w:val="20"/>
          <w:szCs w:val="20"/>
        </w:rPr>
        <w:t>Experimental dynamic testing showed that on average the dynamic st</w:t>
      </w:r>
      <w:r w:rsidR="001B56DA">
        <w:rPr>
          <w:sz w:val="20"/>
          <w:szCs w:val="20"/>
        </w:rPr>
        <w:t>r</w:t>
      </w:r>
      <w:r w:rsidR="00824B63">
        <w:rPr>
          <w:sz w:val="20"/>
          <w:szCs w:val="20"/>
        </w:rPr>
        <w:t xml:space="preserve">ain along the device that are strain gaged about on </w:t>
      </w:r>
      <w:proofErr w:type="spellStart"/>
      <w:r w:rsidR="00824B63">
        <w:rPr>
          <w:sz w:val="20"/>
          <w:szCs w:val="20"/>
        </w:rPr>
        <w:t>avg</w:t>
      </w:r>
      <w:proofErr w:type="spellEnd"/>
      <w:r w:rsidR="00824B63">
        <w:rPr>
          <w:sz w:val="20"/>
          <w:szCs w:val="20"/>
        </w:rPr>
        <w:t xml:space="preserve"> </w:t>
      </w:r>
      <w:r>
        <w:rPr>
          <w:sz w:val="20"/>
          <w:szCs w:val="20"/>
        </w:rPr>
        <w:t xml:space="preserve">40% greater than the </w:t>
      </w:r>
      <w:r w:rsidR="001B56DA">
        <w:rPr>
          <w:sz w:val="20"/>
          <w:szCs w:val="20"/>
        </w:rPr>
        <w:t>static</w:t>
      </w:r>
      <w:r>
        <w:rPr>
          <w:sz w:val="20"/>
          <w:szCs w:val="20"/>
        </w:rPr>
        <w:t xml:space="preserve"> strain , and at the fingers specifically </w:t>
      </w:r>
      <w:r w:rsidR="001B56DA">
        <w:rPr>
          <w:sz w:val="20"/>
          <w:szCs w:val="20"/>
        </w:rPr>
        <w:t>were</w:t>
      </w:r>
      <w:r>
        <w:rPr>
          <w:sz w:val="20"/>
          <w:szCs w:val="20"/>
        </w:rPr>
        <w:t xml:space="preserve"> 70% greater strains. An</w:t>
      </w:r>
      <w:r w:rsidR="001B56DA">
        <w:rPr>
          <w:sz w:val="20"/>
          <w:szCs w:val="20"/>
        </w:rPr>
        <w:t xml:space="preserve"> </w:t>
      </w:r>
      <w:r>
        <w:rPr>
          <w:sz w:val="20"/>
          <w:szCs w:val="20"/>
        </w:rPr>
        <w:t xml:space="preserve">impact factor of 100% was </w:t>
      </w:r>
      <w:r w:rsidR="001B56DA">
        <w:rPr>
          <w:sz w:val="20"/>
          <w:szCs w:val="20"/>
        </w:rPr>
        <w:t>recommended</w:t>
      </w:r>
      <w:r>
        <w:rPr>
          <w:sz w:val="20"/>
          <w:szCs w:val="20"/>
        </w:rPr>
        <w:t xml:space="preserve"> by the research and also requested prior to the testing by </w:t>
      </w:r>
      <w:r w:rsidR="001B56DA">
        <w:rPr>
          <w:sz w:val="20"/>
          <w:szCs w:val="20"/>
        </w:rPr>
        <w:t>MoDOT</w:t>
      </w:r>
      <w:r>
        <w:rPr>
          <w:sz w:val="20"/>
          <w:szCs w:val="20"/>
        </w:rPr>
        <w:t xml:space="preserve"> for an </w:t>
      </w:r>
      <w:r w:rsidR="00824B63">
        <w:rPr>
          <w:sz w:val="20"/>
          <w:szCs w:val="20"/>
        </w:rPr>
        <w:t>increased</w:t>
      </w:r>
      <w:r>
        <w:rPr>
          <w:sz w:val="20"/>
          <w:szCs w:val="20"/>
        </w:rPr>
        <w:t xml:space="preserve"> life of any new device.</w:t>
      </w:r>
      <w:r w:rsidR="00824B63">
        <w:rPr>
          <w:sz w:val="20"/>
          <w:szCs w:val="20"/>
        </w:rPr>
        <w:t xml:space="preserve"> </w:t>
      </w:r>
      <w:r>
        <w:rPr>
          <w:sz w:val="20"/>
          <w:szCs w:val="20"/>
        </w:rPr>
        <w:t xml:space="preserve">And on the support beam 38% </w:t>
      </w:r>
      <w:r w:rsidR="00824B63">
        <w:rPr>
          <w:sz w:val="20"/>
          <w:szCs w:val="20"/>
        </w:rPr>
        <w:t>increase</w:t>
      </w:r>
      <w:r>
        <w:rPr>
          <w:sz w:val="20"/>
          <w:szCs w:val="20"/>
        </w:rPr>
        <w:t xml:space="preserve"> was </w:t>
      </w:r>
      <w:r w:rsidR="00824B63">
        <w:rPr>
          <w:sz w:val="20"/>
          <w:szCs w:val="20"/>
        </w:rPr>
        <w:t>determined</w:t>
      </w:r>
      <w:r>
        <w:rPr>
          <w:sz w:val="20"/>
          <w:szCs w:val="20"/>
        </w:rPr>
        <w:t>.</w:t>
      </w:r>
    </w:p>
    <w:p w14:paraId="11A68B42" w14:textId="77777777" w:rsidR="002F01BC" w:rsidRDefault="002F01BC" w:rsidP="00594CC1">
      <w:pPr>
        <w:ind w:left="450"/>
        <w:jc w:val="both"/>
        <w:rPr>
          <w:sz w:val="20"/>
          <w:szCs w:val="20"/>
        </w:rPr>
      </w:pPr>
    </w:p>
    <w:p w14:paraId="11A68B43" w14:textId="77777777" w:rsidR="002F01BC" w:rsidRDefault="002F01BC" w:rsidP="00594CC1">
      <w:pPr>
        <w:ind w:left="450"/>
        <w:jc w:val="both"/>
        <w:rPr>
          <w:sz w:val="20"/>
          <w:szCs w:val="20"/>
        </w:rPr>
      </w:pPr>
    </w:p>
    <w:p w14:paraId="11A68B44" w14:textId="77777777" w:rsidR="002F01BC" w:rsidRPr="002F01BC" w:rsidRDefault="00A8503E" w:rsidP="002F01BC">
      <w:pPr>
        <w:jc w:val="both"/>
        <w:rPr>
          <w:sz w:val="20"/>
          <w:szCs w:val="20"/>
          <w:highlight w:val="yellow"/>
          <w:u w:val="single"/>
        </w:rPr>
      </w:pPr>
      <w:r>
        <w:rPr>
          <w:sz w:val="20"/>
          <w:szCs w:val="20"/>
          <w:highlight w:val="yellow"/>
          <w:u w:val="single"/>
        </w:rPr>
        <w:t xml:space="preserve">APPENDIX B:  </w:t>
      </w:r>
      <w:r w:rsidR="00A94760">
        <w:rPr>
          <w:sz w:val="20"/>
          <w:szCs w:val="20"/>
          <w:highlight w:val="yellow"/>
          <w:u w:val="single"/>
        </w:rPr>
        <w:t>KDOT</w:t>
      </w:r>
      <w:r w:rsidR="006E0D9D">
        <w:rPr>
          <w:sz w:val="20"/>
          <w:szCs w:val="20"/>
          <w:highlight w:val="yellow"/>
          <w:u w:val="single"/>
        </w:rPr>
        <w:t xml:space="preserve"> Finger Plate </w:t>
      </w:r>
      <w:r w:rsidR="006E0D9D" w:rsidRPr="002F01BC">
        <w:rPr>
          <w:sz w:val="20"/>
          <w:szCs w:val="20"/>
          <w:highlight w:val="yellow"/>
          <w:u w:val="single"/>
        </w:rPr>
        <w:t xml:space="preserve">Device </w:t>
      </w:r>
      <w:r w:rsidR="002E61ED">
        <w:rPr>
          <w:sz w:val="20"/>
          <w:szCs w:val="20"/>
          <w:highlight w:val="yellow"/>
          <w:u w:val="single"/>
        </w:rPr>
        <w:t xml:space="preserve">Construction </w:t>
      </w:r>
      <w:r w:rsidR="006E0D9D" w:rsidRPr="002F01BC">
        <w:rPr>
          <w:sz w:val="20"/>
          <w:szCs w:val="20"/>
          <w:highlight w:val="yellow"/>
          <w:u w:val="single"/>
        </w:rPr>
        <w:t>Installation Sequence</w:t>
      </w:r>
      <w:r w:rsidR="00E96D70">
        <w:rPr>
          <w:sz w:val="20"/>
          <w:szCs w:val="20"/>
          <w:highlight w:val="yellow"/>
          <w:u w:val="single"/>
        </w:rPr>
        <w:t xml:space="preserve"> (Reprinted fro</w:t>
      </w:r>
      <w:r w:rsidR="00146E63">
        <w:rPr>
          <w:sz w:val="20"/>
          <w:szCs w:val="20"/>
          <w:highlight w:val="yellow"/>
          <w:u w:val="single"/>
        </w:rPr>
        <w:t>m KDOT)</w:t>
      </w:r>
    </w:p>
    <w:p w14:paraId="11A68B45" w14:textId="77777777" w:rsidR="002F01BC" w:rsidRPr="002F01BC" w:rsidRDefault="002F01BC" w:rsidP="002F01BC">
      <w:pPr>
        <w:jc w:val="center"/>
        <w:rPr>
          <w:sz w:val="20"/>
          <w:szCs w:val="20"/>
          <w:u w:val="single"/>
        </w:rPr>
      </w:pPr>
    </w:p>
    <w:p w14:paraId="11A68B46" w14:textId="77777777" w:rsidR="002F01BC" w:rsidRDefault="002F01BC" w:rsidP="00146E63">
      <w:pPr>
        <w:numPr>
          <w:ilvl w:val="0"/>
          <w:numId w:val="9"/>
        </w:numPr>
        <w:ind w:left="810"/>
        <w:rPr>
          <w:sz w:val="20"/>
          <w:szCs w:val="20"/>
        </w:rPr>
      </w:pPr>
      <w:r w:rsidRPr="002F01BC">
        <w:rPr>
          <w:sz w:val="20"/>
          <w:szCs w:val="20"/>
        </w:rPr>
        <w:t>Bring the anchor units to proper grade and alignment.</w:t>
      </w:r>
    </w:p>
    <w:p w14:paraId="11A68B47" w14:textId="77777777" w:rsidR="002F01BC" w:rsidRDefault="002F01BC" w:rsidP="002F01BC">
      <w:pPr>
        <w:ind w:left="450"/>
        <w:rPr>
          <w:sz w:val="20"/>
          <w:szCs w:val="20"/>
        </w:rPr>
      </w:pPr>
    </w:p>
    <w:p w14:paraId="11A68B48" w14:textId="77777777" w:rsidR="002F01BC" w:rsidRDefault="002F01BC" w:rsidP="00AE2D21">
      <w:pPr>
        <w:numPr>
          <w:ilvl w:val="0"/>
          <w:numId w:val="9"/>
        </w:numPr>
        <w:ind w:left="810"/>
        <w:rPr>
          <w:sz w:val="20"/>
          <w:szCs w:val="20"/>
        </w:rPr>
      </w:pPr>
      <w:r w:rsidRPr="002F01BC">
        <w:rPr>
          <w:sz w:val="20"/>
          <w:szCs w:val="20"/>
        </w:rPr>
        <w:t>Position the support angles against the vertical support plates on the deck side anchor unit and clamp the support angles to the top flange of the supporting member.</w:t>
      </w:r>
    </w:p>
    <w:p w14:paraId="11A68B49" w14:textId="77777777" w:rsidR="002F01BC" w:rsidRDefault="002F01BC" w:rsidP="002F01BC">
      <w:pPr>
        <w:rPr>
          <w:sz w:val="20"/>
          <w:szCs w:val="20"/>
        </w:rPr>
      </w:pPr>
    </w:p>
    <w:p w14:paraId="11A68B4A" w14:textId="77777777" w:rsidR="002F01BC" w:rsidRPr="002F01BC" w:rsidRDefault="002F01BC" w:rsidP="00AE2D21">
      <w:pPr>
        <w:numPr>
          <w:ilvl w:val="0"/>
          <w:numId w:val="9"/>
        </w:numPr>
        <w:ind w:left="810"/>
        <w:rPr>
          <w:sz w:val="20"/>
          <w:szCs w:val="20"/>
        </w:rPr>
      </w:pPr>
      <w:r w:rsidRPr="002F01BC">
        <w:rPr>
          <w:sz w:val="20"/>
          <w:szCs w:val="20"/>
        </w:rPr>
        <w:t xml:space="preserve">Using the erection channels, spaced no greater than 4’-0”, bring the anchor units to the proper grade and into the same plane, centered over the gap between the girder ends and the front face of the abutment backwall.  Set the top surface of the anchor unit parallel to the roadway slope.  Check the scribe lines for proper alignment, </w:t>
      </w:r>
      <w:proofErr w:type="gramStart"/>
      <w:r w:rsidRPr="002F01BC">
        <w:rPr>
          <w:sz w:val="20"/>
          <w:szCs w:val="20"/>
        </w:rPr>
        <w:t>then</w:t>
      </w:r>
      <w:proofErr w:type="gramEnd"/>
      <w:r w:rsidRPr="002F01BC">
        <w:rPr>
          <w:sz w:val="20"/>
          <w:szCs w:val="20"/>
        </w:rPr>
        <w:t xml:space="preserve"> weld the support angles to the top flange of the supporting member.</w:t>
      </w:r>
    </w:p>
    <w:p w14:paraId="11A68B4B" w14:textId="77777777" w:rsidR="002F01BC" w:rsidRDefault="002F01BC" w:rsidP="002F01BC">
      <w:pPr>
        <w:pStyle w:val="ListParagraph"/>
        <w:rPr>
          <w:sz w:val="20"/>
          <w:szCs w:val="20"/>
        </w:rPr>
      </w:pPr>
    </w:p>
    <w:p w14:paraId="11A68B4C" w14:textId="77777777" w:rsidR="002F01BC" w:rsidRDefault="002F01BC" w:rsidP="00AE2D21">
      <w:pPr>
        <w:numPr>
          <w:ilvl w:val="0"/>
          <w:numId w:val="9"/>
        </w:numPr>
        <w:ind w:left="810"/>
        <w:rPr>
          <w:sz w:val="20"/>
          <w:szCs w:val="20"/>
        </w:rPr>
      </w:pPr>
      <w:r w:rsidRPr="002F01BC">
        <w:rPr>
          <w:sz w:val="20"/>
          <w:szCs w:val="20"/>
        </w:rPr>
        <w:t>Adjust the gap based on the average ambient air temperature during the previous 24 hours.  See the table on the “Anchor Unit Details” sheet for the gap between anchor units.  Tighten the top hex nuts in the erection channels and tighten the bolts connecting the support angles to the vertical support plates.  Securely support the abutment side anchor unit.</w:t>
      </w:r>
    </w:p>
    <w:p w14:paraId="11A68B4D" w14:textId="77777777" w:rsidR="002F01BC" w:rsidRDefault="002F01BC" w:rsidP="002F01BC">
      <w:pPr>
        <w:pStyle w:val="ListParagraph"/>
        <w:rPr>
          <w:sz w:val="20"/>
          <w:szCs w:val="20"/>
        </w:rPr>
      </w:pPr>
    </w:p>
    <w:p w14:paraId="11A68B4E" w14:textId="77777777" w:rsidR="002F01BC" w:rsidRDefault="002F01BC" w:rsidP="000C0956">
      <w:pPr>
        <w:numPr>
          <w:ilvl w:val="0"/>
          <w:numId w:val="9"/>
        </w:numPr>
        <w:ind w:left="810"/>
        <w:rPr>
          <w:sz w:val="20"/>
          <w:szCs w:val="20"/>
        </w:rPr>
      </w:pPr>
      <w:r w:rsidRPr="002F01BC">
        <w:rPr>
          <w:sz w:val="20"/>
          <w:szCs w:val="20"/>
        </w:rPr>
        <w:lastRenderedPageBreak/>
        <w:t>Place the concrete for the abutment backwall.  Thoroughly vibrate and compact the concrete around the anchor unit until concrete comes up through the vent holes and no voids exist under the anchor unit.</w:t>
      </w:r>
    </w:p>
    <w:p w14:paraId="11A68B4F" w14:textId="77777777" w:rsidR="002F01BC" w:rsidRDefault="002F01BC" w:rsidP="002F01BC">
      <w:pPr>
        <w:pStyle w:val="ListParagraph"/>
        <w:rPr>
          <w:sz w:val="20"/>
          <w:szCs w:val="20"/>
        </w:rPr>
      </w:pPr>
    </w:p>
    <w:p w14:paraId="11A68B50" w14:textId="77777777" w:rsidR="002F01BC" w:rsidRDefault="002F01BC" w:rsidP="000C0956">
      <w:pPr>
        <w:numPr>
          <w:ilvl w:val="0"/>
          <w:numId w:val="9"/>
        </w:numPr>
        <w:ind w:left="810"/>
        <w:rPr>
          <w:sz w:val="20"/>
          <w:szCs w:val="20"/>
        </w:rPr>
      </w:pPr>
      <w:r w:rsidRPr="002F01BC">
        <w:rPr>
          <w:sz w:val="20"/>
          <w:szCs w:val="20"/>
        </w:rPr>
        <w:t>After the concrete has cured long enough to resist settlement or tilting of the anchor unit (2-3 hours), remove the erection channels.</w:t>
      </w:r>
    </w:p>
    <w:p w14:paraId="11A68B51" w14:textId="77777777" w:rsidR="002F01BC" w:rsidRDefault="002F01BC" w:rsidP="002F01BC">
      <w:pPr>
        <w:pStyle w:val="ListParagraph"/>
        <w:rPr>
          <w:sz w:val="20"/>
          <w:szCs w:val="20"/>
        </w:rPr>
      </w:pPr>
    </w:p>
    <w:p w14:paraId="11A68B52" w14:textId="77777777" w:rsidR="002F01BC" w:rsidRPr="002F01BC" w:rsidRDefault="002F01BC" w:rsidP="000C0956">
      <w:pPr>
        <w:numPr>
          <w:ilvl w:val="0"/>
          <w:numId w:val="9"/>
        </w:numPr>
        <w:ind w:left="810"/>
        <w:rPr>
          <w:sz w:val="20"/>
          <w:szCs w:val="20"/>
        </w:rPr>
      </w:pPr>
      <w:r w:rsidRPr="002F01BC">
        <w:rPr>
          <w:sz w:val="20"/>
          <w:szCs w:val="20"/>
        </w:rPr>
        <w:t>Re-align the anchor unit on the deck side to proper alignment and grade with the finger plates in place.  Tighten the bolts (using the torque values shown in the Specifications) connecting the support angles to the vertical support plates.</w:t>
      </w:r>
    </w:p>
    <w:p w14:paraId="11A68B53" w14:textId="77777777" w:rsidR="002F01BC" w:rsidRPr="002F01BC" w:rsidRDefault="002F01BC" w:rsidP="002F01BC">
      <w:pPr>
        <w:rPr>
          <w:sz w:val="20"/>
          <w:szCs w:val="20"/>
        </w:rPr>
      </w:pPr>
    </w:p>
    <w:p w14:paraId="11A68B54" w14:textId="77777777" w:rsidR="002F01BC" w:rsidRPr="002F01BC" w:rsidRDefault="002F01BC" w:rsidP="000C0956">
      <w:pPr>
        <w:numPr>
          <w:ilvl w:val="0"/>
          <w:numId w:val="9"/>
        </w:numPr>
        <w:ind w:left="810"/>
        <w:rPr>
          <w:sz w:val="20"/>
          <w:szCs w:val="20"/>
        </w:rPr>
      </w:pPr>
      <w:r w:rsidRPr="002F01BC">
        <w:rPr>
          <w:sz w:val="20"/>
          <w:szCs w:val="20"/>
        </w:rPr>
        <w:t>Remove the finger plates and place concrete around the deck side anchor unit.  Again, thoroughly vibrate and compact the concrete around the anchor unit until concrete comes up through the vent holes and no voids exist under the anchor unit.</w:t>
      </w:r>
    </w:p>
    <w:p w14:paraId="11A68B55" w14:textId="77777777" w:rsidR="002F01BC" w:rsidRPr="002F01BC" w:rsidRDefault="002F01BC" w:rsidP="002F01BC">
      <w:pPr>
        <w:rPr>
          <w:sz w:val="20"/>
          <w:szCs w:val="20"/>
        </w:rPr>
      </w:pPr>
    </w:p>
    <w:p w14:paraId="11A68B56" w14:textId="77777777" w:rsidR="002F01BC" w:rsidRPr="002F01BC" w:rsidRDefault="002F01BC" w:rsidP="000C0956">
      <w:pPr>
        <w:numPr>
          <w:ilvl w:val="0"/>
          <w:numId w:val="9"/>
        </w:numPr>
        <w:ind w:left="810"/>
        <w:rPr>
          <w:sz w:val="20"/>
          <w:szCs w:val="20"/>
        </w:rPr>
      </w:pPr>
      <w:r w:rsidRPr="002F01BC">
        <w:rPr>
          <w:sz w:val="20"/>
          <w:szCs w:val="20"/>
        </w:rPr>
        <w:t>Three days after concrete placement the Engineer will check for voids and loose bolts by sounding the anchor plate.  Fill any voids by drilling through the anchor plate and pumping in an approved epoxy mortar at a minimum of 75 psi.  This work will be subsidiary to the bid item “Expansion Device (Finger Plate)”.</w:t>
      </w:r>
    </w:p>
    <w:p w14:paraId="11A68B57" w14:textId="77777777" w:rsidR="002F01BC" w:rsidRPr="002F01BC" w:rsidRDefault="002F01BC" w:rsidP="002F01BC">
      <w:pPr>
        <w:ind w:left="450"/>
        <w:rPr>
          <w:sz w:val="20"/>
          <w:szCs w:val="20"/>
        </w:rPr>
      </w:pPr>
    </w:p>
    <w:p w14:paraId="11A68B58" w14:textId="77777777" w:rsidR="002F01BC" w:rsidRPr="002F01BC" w:rsidRDefault="002F01BC" w:rsidP="000C0956">
      <w:pPr>
        <w:numPr>
          <w:ilvl w:val="0"/>
          <w:numId w:val="9"/>
        </w:numPr>
        <w:ind w:left="810"/>
        <w:rPr>
          <w:sz w:val="20"/>
          <w:szCs w:val="20"/>
        </w:rPr>
      </w:pPr>
      <w:r w:rsidRPr="002F01BC">
        <w:rPr>
          <w:sz w:val="20"/>
          <w:szCs w:val="20"/>
        </w:rPr>
        <w:t>Install the fabric trough and the finger plates according to KDOT Specifications.</w:t>
      </w:r>
    </w:p>
    <w:p w14:paraId="11A68B59" w14:textId="77777777" w:rsidR="002F01BC" w:rsidRPr="002F01BC" w:rsidRDefault="002F01BC" w:rsidP="002F01BC">
      <w:pPr>
        <w:ind w:left="450"/>
        <w:rPr>
          <w:sz w:val="20"/>
          <w:szCs w:val="20"/>
        </w:rPr>
      </w:pPr>
    </w:p>
    <w:p w14:paraId="11A68B5A" w14:textId="77777777" w:rsidR="002F01BC" w:rsidRPr="002F01BC" w:rsidRDefault="002F01BC" w:rsidP="000C0956">
      <w:pPr>
        <w:numPr>
          <w:ilvl w:val="0"/>
          <w:numId w:val="9"/>
        </w:numPr>
        <w:ind w:left="810"/>
        <w:rPr>
          <w:sz w:val="20"/>
          <w:szCs w:val="20"/>
        </w:rPr>
      </w:pPr>
      <w:r w:rsidRPr="002F01BC">
        <w:rPr>
          <w:sz w:val="20"/>
          <w:szCs w:val="20"/>
        </w:rPr>
        <w:t>After installation of the finger plates, the Engineer shall inspect the plates for alignment.  Any fingers that the Engineer determines are misaligned, so that they may be struck by a snow plow, shall be ground as directed by the Engineer.</w:t>
      </w:r>
    </w:p>
    <w:p w14:paraId="11A68B5B" w14:textId="77777777" w:rsidR="002F01BC" w:rsidRPr="002F01BC" w:rsidRDefault="002F01BC" w:rsidP="002F01BC">
      <w:pPr>
        <w:ind w:left="450"/>
        <w:rPr>
          <w:sz w:val="20"/>
          <w:szCs w:val="20"/>
        </w:rPr>
      </w:pPr>
    </w:p>
    <w:p w14:paraId="11A68B5C" w14:textId="77777777" w:rsidR="002F01BC" w:rsidRDefault="002F01BC" w:rsidP="000C0956">
      <w:pPr>
        <w:numPr>
          <w:ilvl w:val="0"/>
          <w:numId w:val="9"/>
        </w:numPr>
        <w:ind w:left="810"/>
        <w:rPr>
          <w:sz w:val="20"/>
          <w:szCs w:val="20"/>
        </w:rPr>
      </w:pPr>
      <w:r w:rsidRPr="002F01BC">
        <w:rPr>
          <w:sz w:val="20"/>
          <w:szCs w:val="20"/>
        </w:rPr>
        <w:t xml:space="preserve">Clean the trough of all foreign material after the completion of all superstructure work. </w:t>
      </w:r>
    </w:p>
    <w:p w14:paraId="11A68B5D" w14:textId="77777777" w:rsidR="00BD25C5" w:rsidRDefault="00BD25C5" w:rsidP="00BD25C5">
      <w:pPr>
        <w:pStyle w:val="ListParagraph"/>
        <w:rPr>
          <w:sz w:val="20"/>
          <w:szCs w:val="20"/>
        </w:rPr>
      </w:pPr>
    </w:p>
    <w:p w14:paraId="11A68B5E" w14:textId="77777777" w:rsidR="000C430E" w:rsidRDefault="000C430E" w:rsidP="00BD25C5">
      <w:pPr>
        <w:pStyle w:val="ListParagraph"/>
        <w:rPr>
          <w:sz w:val="20"/>
          <w:szCs w:val="20"/>
        </w:rPr>
      </w:pPr>
    </w:p>
    <w:p w14:paraId="11A68B5F" w14:textId="77777777" w:rsidR="00BD25C5" w:rsidRPr="00BD25C5" w:rsidRDefault="00BD25C5" w:rsidP="00BD25C5">
      <w:pPr>
        <w:jc w:val="both"/>
        <w:rPr>
          <w:sz w:val="20"/>
          <w:szCs w:val="20"/>
          <w:highlight w:val="yellow"/>
          <w:u w:val="single"/>
        </w:rPr>
      </w:pPr>
      <w:r>
        <w:rPr>
          <w:sz w:val="20"/>
          <w:szCs w:val="20"/>
          <w:highlight w:val="yellow"/>
          <w:u w:val="single"/>
        </w:rPr>
        <w:t xml:space="preserve">APPENDIX C:  </w:t>
      </w:r>
      <w:r w:rsidR="00485C20">
        <w:rPr>
          <w:sz w:val="20"/>
          <w:szCs w:val="20"/>
          <w:highlight w:val="yellow"/>
          <w:u w:val="single"/>
        </w:rPr>
        <w:t>KDOT Standard Specification</w:t>
      </w:r>
      <w:r w:rsidRPr="00BD25C5">
        <w:rPr>
          <w:sz w:val="20"/>
          <w:szCs w:val="20"/>
          <w:highlight w:val="yellow"/>
          <w:u w:val="single"/>
        </w:rPr>
        <w:t xml:space="preserve"> Sec 707</w:t>
      </w:r>
      <w:r w:rsidR="006E0D9D">
        <w:rPr>
          <w:sz w:val="20"/>
          <w:szCs w:val="20"/>
          <w:highlight w:val="yellow"/>
          <w:u w:val="single"/>
        </w:rPr>
        <w:t xml:space="preserve"> on </w:t>
      </w:r>
      <w:r w:rsidR="002E61ED">
        <w:rPr>
          <w:sz w:val="20"/>
          <w:szCs w:val="20"/>
          <w:highlight w:val="yellow"/>
          <w:u w:val="single"/>
        </w:rPr>
        <w:t xml:space="preserve">Construction </w:t>
      </w:r>
      <w:r w:rsidR="004B6B3F">
        <w:rPr>
          <w:sz w:val="20"/>
          <w:szCs w:val="20"/>
          <w:highlight w:val="yellow"/>
          <w:u w:val="single"/>
        </w:rPr>
        <w:t>Installation (Abridged)</w:t>
      </w:r>
    </w:p>
    <w:p w14:paraId="11A68B60" w14:textId="77777777" w:rsidR="00BD25C5" w:rsidRDefault="00BD25C5" w:rsidP="00BD25C5">
      <w:pPr>
        <w:jc w:val="both"/>
        <w:rPr>
          <w:sz w:val="20"/>
          <w:szCs w:val="20"/>
        </w:rPr>
      </w:pPr>
    </w:p>
    <w:p w14:paraId="11A68B61" w14:textId="77777777" w:rsidR="00BD25C5" w:rsidRDefault="00BD25C5" w:rsidP="00BD25C5">
      <w:pPr>
        <w:autoSpaceDE w:val="0"/>
        <w:autoSpaceDN w:val="0"/>
        <w:adjustRightInd w:val="0"/>
        <w:rPr>
          <w:rFonts w:ascii="TimesNewRomanPSMT" w:hAnsi="TimesNewRomanPSMT" w:cs="TimesNewRomanPSMT"/>
          <w:sz w:val="20"/>
          <w:szCs w:val="20"/>
        </w:rPr>
      </w:pPr>
      <w:r>
        <w:rPr>
          <w:rFonts w:ascii="TimesNewRomanPS-BoldMT" w:hAnsi="TimesNewRomanPS-BoldMT" w:cs="TimesNewRomanPS-BoldMT"/>
          <w:b/>
          <w:bCs/>
          <w:sz w:val="20"/>
          <w:szCs w:val="20"/>
        </w:rPr>
        <w:t xml:space="preserve">b. Expansion Device (Finger Plate or Sliding Plate). </w:t>
      </w:r>
      <w:r>
        <w:rPr>
          <w:rFonts w:ascii="TimesNewRomanPSMT" w:hAnsi="TimesNewRomanPSMT" w:cs="TimesNewRomanPSMT"/>
          <w:sz w:val="20"/>
          <w:szCs w:val="20"/>
        </w:rPr>
        <w:t>Place alignment marks on the anchor plates and finger plates or sliding plates on each side of the expansion gap to facilitate accurate installation.</w:t>
      </w:r>
    </w:p>
    <w:p w14:paraId="11A68B62" w14:textId="77777777" w:rsidR="00BD25C5" w:rsidRDefault="00BD25C5" w:rsidP="00BD25C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Align the finger plate or sliding plate joint assemblies in position and check the expansion opening. The</w:t>
      </w:r>
      <w:r w:rsidR="002E61ED">
        <w:rPr>
          <w:rFonts w:ascii="TimesNewRomanPSMT" w:hAnsi="TimesNewRomanPSMT" w:cs="TimesNewRomanPSMT"/>
          <w:sz w:val="20"/>
          <w:szCs w:val="20"/>
        </w:rPr>
        <w:t xml:space="preserve"> </w:t>
      </w:r>
      <w:r>
        <w:rPr>
          <w:rFonts w:ascii="TimesNewRomanPSMT" w:hAnsi="TimesNewRomanPSMT" w:cs="TimesNewRomanPSMT"/>
          <w:sz w:val="20"/>
          <w:szCs w:val="20"/>
        </w:rPr>
        <w:t>expansion opening must be adjusted for temperature prior to bolting, welding or placing concrete on each side of the joint. To adjust for the effects of sunlight on the girders, place reference marks on the bridge prior to sunrise. Use these reference marks to set the expansion opening using the table on the plans and the average ambient temperature over the previous 24 hours. Test fit the finger plates or sliding plates with all the armoring and anchorages in place. Install the finger joint centered over the expansion gap, for both finger plates and sliding plates. Verify that the joint is in plane and sloped per the roadway. For fingers plates, make sure the fingers do not rub during the full range of temperature movement.</w:t>
      </w:r>
    </w:p>
    <w:p w14:paraId="11A68B63" w14:textId="77777777" w:rsidR="00BD25C5" w:rsidRDefault="00BD25C5" w:rsidP="00BD25C5">
      <w:pPr>
        <w:jc w:val="both"/>
        <w:rPr>
          <w:rFonts w:ascii="TimesNewRomanPSMT" w:hAnsi="TimesNewRomanPSMT" w:cs="TimesNewRomanPSMT"/>
          <w:sz w:val="20"/>
          <w:szCs w:val="20"/>
        </w:rPr>
      </w:pPr>
    </w:p>
    <w:p w14:paraId="11A68B64" w14:textId="77777777" w:rsidR="00BD25C5" w:rsidRDefault="00BD25C5" w:rsidP="00BD25C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The Engineer will confirm the procedure, opening and alignment prior to concrete placement. After confirmation, remove the finger plates or sliding plates before concreting. Place concrete around the joint and vibrate so the concrete paste comes up through the air vents and no voids exist under the anchor unit. Start concrete placement at the low end of the joint and work toward the high end. If the bridge has a normal crown, start at the edge and work toward the center from both sides. Three days after concrete placement, the Engineer will check for voids and loose bolts by sounding the anchor plate. Fill any voids by drilling through the anchor plate and pumping in an approved epoxy mortar at a minimum pressure of 75 psi. This work will be subsidiary to the bid item "Expansion Device (Finger Plate or Sliding Plate)".</w:t>
      </w:r>
    </w:p>
    <w:p w14:paraId="11A68B65" w14:textId="77777777" w:rsidR="00BD25C5" w:rsidRDefault="00BD25C5" w:rsidP="00BD25C5">
      <w:pPr>
        <w:autoSpaceDE w:val="0"/>
        <w:autoSpaceDN w:val="0"/>
        <w:adjustRightInd w:val="0"/>
        <w:rPr>
          <w:rFonts w:ascii="TimesNewRomanPSMT" w:hAnsi="TimesNewRomanPSMT" w:cs="TimesNewRomanPSMT"/>
          <w:sz w:val="20"/>
          <w:szCs w:val="20"/>
        </w:rPr>
      </w:pPr>
    </w:p>
    <w:p w14:paraId="11A68B66" w14:textId="77777777" w:rsidR="00BD25C5" w:rsidRDefault="00BD25C5" w:rsidP="00BD25C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Install the fabric trough and the finger or sliding plates according to the Contract Documents.</w:t>
      </w:r>
    </w:p>
    <w:p w14:paraId="11A68B67" w14:textId="77777777" w:rsidR="00BD25C5" w:rsidRDefault="00BD25C5" w:rsidP="00BD25C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Thoroughly clean the top of the anchor plates to remove dried concrete paste before final assembly.</w:t>
      </w:r>
    </w:p>
    <w:p w14:paraId="11A68B68" w14:textId="77777777" w:rsidR="00BD25C5" w:rsidRDefault="00BD25C5" w:rsidP="00BD25C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Lubricate anchor bolts with bee’s wax or equivalent and torque the nut according to </w:t>
      </w:r>
    </w:p>
    <w:p w14:paraId="11A68B69" w14:textId="77777777" w:rsidR="00BD25C5" w:rsidRDefault="00BD25C5" w:rsidP="00BD25C5">
      <w:pPr>
        <w:autoSpaceDE w:val="0"/>
        <w:autoSpaceDN w:val="0"/>
        <w:adjustRightInd w:val="0"/>
        <w:rPr>
          <w:rFonts w:ascii="TimesNewRomanPSMT" w:hAnsi="TimesNewRomanPSMT" w:cs="TimesNewRomanPSMT"/>
          <w:sz w:val="20"/>
          <w:szCs w:val="20"/>
        </w:rPr>
      </w:pPr>
    </w:p>
    <w:p w14:paraId="11A68B6A" w14:textId="77777777" w:rsidR="00BD25C5" w:rsidRPr="00EB47A0" w:rsidRDefault="00BD25C5" w:rsidP="00BD25C5">
      <w:pPr>
        <w:autoSpaceDE w:val="0"/>
        <w:autoSpaceDN w:val="0"/>
        <w:adjustRightInd w:val="0"/>
        <w:rPr>
          <w:sz w:val="20"/>
          <w:szCs w:val="20"/>
        </w:rPr>
      </w:pPr>
      <w:r w:rsidRPr="00EB47A0">
        <w:rPr>
          <w:bCs/>
          <w:sz w:val="20"/>
          <w:szCs w:val="20"/>
        </w:rPr>
        <w:t>TABLE 707-1</w:t>
      </w:r>
      <w:r w:rsidRPr="00EB47A0">
        <w:rPr>
          <w:sz w:val="20"/>
          <w:szCs w:val="20"/>
        </w:rPr>
        <w:t>.</w:t>
      </w:r>
    </w:p>
    <w:p w14:paraId="11A68B6B" w14:textId="77777777" w:rsidR="00BD25C5" w:rsidRPr="00EB47A0" w:rsidRDefault="00BD25C5" w:rsidP="00BD25C5">
      <w:pPr>
        <w:autoSpaceDE w:val="0"/>
        <w:autoSpaceDN w:val="0"/>
        <w:adjustRightInd w:val="0"/>
        <w:rPr>
          <w:bCs/>
          <w:sz w:val="20"/>
          <w:szCs w:val="20"/>
        </w:rPr>
      </w:pPr>
      <w:r w:rsidRPr="00EB47A0">
        <w:rPr>
          <w:bCs/>
          <w:sz w:val="20"/>
          <w:szCs w:val="20"/>
        </w:rPr>
        <w:t>TABLE 707-1: FINGER PLATE or SLIDING PLATE TORQUES</w:t>
      </w:r>
    </w:p>
    <w:p w14:paraId="11A68B6C" w14:textId="77777777" w:rsidR="00BD25C5" w:rsidRPr="00EB47A0" w:rsidRDefault="00BD25C5" w:rsidP="00BD25C5">
      <w:pPr>
        <w:autoSpaceDE w:val="0"/>
        <w:autoSpaceDN w:val="0"/>
        <w:adjustRightInd w:val="0"/>
        <w:rPr>
          <w:bCs/>
          <w:sz w:val="20"/>
          <w:szCs w:val="20"/>
        </w:rPr>
      </w:pPr>
      <w:r w:rsidRPr="00EB47A0">
        <w:rPr>
          <w:bCs/>
          <w:sz w:val="20"/>
          <w:szCs w:val="20"/>
        </w:rPr>
        <w:lastRenderedPageBreak/>
        <w:t>(</w:t>
      </w:r>
      <w:proofErr w:type="spellStart"/>
      <w:r w:rsidRPr="00EB47A0">
        <w:rPr>
          <w:bCs/>
          <w:sz w:val="20"/>
          <w:szCs w:val="20"/>
        </w:rPr>
        <w:t>ft</w:t>
      </w:r>
      <w:proofErr w:type="spellEnd"/>
      <w:r w:rsidRPr="00EB47A0">
        <w:rPr>
          <w:bCs/>
          <w:sz w:val="20"/>
          <w:szCs w:val="20"/>
        </w:rPr>
        <w:t>-lbs.)</w:t>
      </w:r>
    </w:p>
    <w:p w14:paraId="11A68B6D" w14:textId="77777777" w:rsidR="00BD25C5" w:rsidRPr="00EB47A0" w:rsidRDefault="00BD25C5" w:rsidP="00BD25C5">
      <w:pPr>
        <w:autoSpaceDE w:val="0"/>
        <w:autoSpaceDN w:val="0"/>
        <w:adjustRightInd w:val="0"/>
        <w:rPr>
          <w:bCs/>
          <w:sz w:val="20"/>
          <w:szCs w:val="20"/>
        </w:rPr>
      </w:pPr>
      <w:r w:rsidRPr="00EB47A0">
        <w:rPr>
          <w:bCs/>
          <w:sz w:val="20"/>
          <w:szCs w:val="20"/>
        </w:rPr>
        <w:t>Size (inches) ⅞ 15/16 1 1 ⅛</w:t>
      </w:r>
    </w:p>
    <w:p w14:paraId="11A68B6E" w14:textId="77777777" w:rsidR="00BD25C5" w:rsidRPr="00EB47A0" w:rsidRDefault="00BD25C5" w:rsidP="00BD25C5">
      <w:pPr>
        <w:autoSpaceDE w:val="0"/>
        <w:autoSpaceDN w:val="0"/>
        <w:adjustRightInd w:val="0"/>
        <w:rPr>
          <w:sz w:val="20"/>
          <w:szCs w:val="20"/>
        </w:rPr>
      </w:pPr>
      <w:r w:rsidRPr="00EB47A0">
        <w:rPr>
          <w:sz w:val="20"/>
          <w:szCs w:val="20"/>
        </w:rPr>
        <w:t>AASHTO M 314 Grade 36 176 218 264 387</w:t>
      </w:r>
    </w:p>
    <w:p w14:paraId="11A68B6F" w14:textId="77777777" w:rsidR="00BD25C5" w:rsidRPr="00EB47A0" w:rsidRDefault="00BD25C5" w:rsidP="00BD25C5">
      <w:pPr>
        <w:autoSpaceDE w:val="0"/>
        <w:autoSpaceDN w:val="0"/>
        <w:adjustRightInd w:val="0"/>
        <w:rPr>
          <w:sz w:val="20"/>
          <w:szCs w:val="20"/>
        </w:rPr>
      </w:pPr>
      <w:r w:rsidRPr="00EB47A0">
        <w:rPr>
          <w:sz w:val="20"/>
          <w:szCs w:val="20"/>
        </w:rPr>
        <w:t>AASHTO M 314 Grade 55 277 342 415 608</w:t>
      </w:r>
    </w:p>
    <w:p w14:paraId="11A68B70" w14:textId="77777777" w:rsidR="00BD25C5" w:rsidRDefault="00BD25C5" w:rsidP="00BD25C5">
      <w:pPr>
        <w:autoSpaceDE w:val="0"/>
        <w:autoSpaceDN w:val="0"/>
        <w:adjustRightInd w:val="0"/>
        <w:rPr>
          <w:rFonts w:ascii="TimesNewRomanPSMT" w:hAnsi="TimesNewRomanPSMT" w:cs="TimesNewRomanPSMT"/>
          <w:sz w:val="20"/>
          <w:szCs w:val="20"/>
        </w:rPr>
      </w:pPr>
    </w:p>
    <w:p w14:paraId="11A68B71" w14:textId="77777777" w:rsidR="00BD25C5" w:rsidRDefault="00BD25C5" w:rsidP="00BD25C5">
      <w:pPr>
        <w:autoSpaceDE w:val="0"/>
        <w:autoSpaceDN w:val="0"/>
        <w:adjustRightInd w:val="0"/>
        <w:rPr>
          <w:rFonts w:ascii="TimesNewRomanPSMT" w:hAnsi="TimesNewRomanPSMT" w:cs="TimesNewRomanPSMT"/>
          <w:sz w:val="20"/>
          <w:szCs w:val="20"/>
        </w:rPr>
      </w:pPr>
      <w:r>
        <w:rPr>
          <w:noProof/>
        </w:rPr>
        <w:drawing>
          <wp:inline distT="0" distB="0" distL="0" distR="0" wp14:anchorId="11A68BFB" wp14:editId="11A68BFC">
            <wp:extent cx="4563455" cy="10107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69724" cy="1012137"/>
                    </a:xfrm>
                    <a:prstGeom prst="rect">
                      <a:avLst/>
                    </a:prstGeom>
                  </pic:spPr>
                </pic:pic>
              </a:graphicData>
            </a:graphic>
          </wp:inline>
        </w:drawing>
      </w:r>
    </w:p>
    <w:p w14:paraId="11A68B72" w14:textId="77777777" w:rsidR="00BD25C5" w:rsidRDefault="00BD25C5" w:rsidP="00BD25C5">
      <w:pPr>
        <w:autoSpaceDE w:val="0"/>
        <w:autoSpaceDN w:val="0"/>
        <w:adjustRightInd w:val="0"/>
        <w:rPr>
          <w:rFonts w:ascii="TimesNewRomanPSMT" w:hAnsi="TimesNewRomanPSMT" w:cs="TimesNewRomanPSMT"/>
          <w:sz w:val="20"/>
          <w:szCs w:val="20"/>
        </w:rPr>
      </w:pPr>
    </w:p>
    <w:p w14:paraId="11A68B73" w14:textId="77777777" w:rsidR="00BD25C5" w:rsidRDefault="00BD25C5" w:rsidP="00BD25C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After installation of the finger plates or sliding plates, the Engineer will inspect the plates for alignment. Any plates that the Engineer determines are misaligned so that they may be struck by a snow plow, shall be ground as directed by the Engineer. This work will be subsidiary to the bid item "Expansion Device (Finger Plate or Sliding Plate)".</w:t>
      </w:r>
    </w:p>
    <w:p w14:paraId="11A68B74" w14:textId="77777777" w:rsidR="00BD25C5" w:rsidRDefault="00BD25C5" w:rsidP="00BD25C5">
      <w:pPr>
        <w:autoSpaceDE w:val="0"/>
        <w:autoSpaceDN w:val="0"/>
        <w:adjustRightInd w:val="0"/>
        <w:rPr>
          <w:rFonts w:ascii="TimesNewRomanPSMT" w:hAnsi="TimesNewRomanPSMT" w:cs="TimesNewRomanPSMT"/>
          <w:sz w:val="20"/>
          <w:szCs w:val="20"/>
        </w:rPr>
      </w:pPr>
    </w:p>
    <w:p w14:paraId="11A68B75" w14:textId="77777777" w:rsidR="00BD25C5" w:rsidRDefault="00BD25C5" w:rsidP="00BD25C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Install fabric troughs below the finger plate or sliding plate and clean the trough of all foreign material after</w:t>
      </w:r>
    </w:p>
    <w:p w14:paraId="11A68B76" w14:textId="77777777" w:rsidR="00BD25C5" w:rsidRDefault="00BD25C5" w:rsidP="00BD25C5">
      <w:pPr>
        <w:jc w:val="both"/>
        <w:rPr>
          <w:rFonts w:ascii="TimesNewRomanPSMT" w:hAnsi="TimesNewRomanPSMT" w:cs="TimesNewRomanPSMT"/>
          <w:sz w:val="20"/>
          <w:szCs w:val="20"/>
        </w:rPr>
      </w:pPr>
      <w:r>
        <w:rPr>
          <w:rFonts w:ascii="TimesNewRomanPSMT" w:hAnsi="TimesNewRomanPSMT" w:cs="TimesNewRomanPSMT"/>
          <w:sz w:val="20"/>
          <w:szCs w:val="20"/>
        </w:rPr>
        <w:t>the completion of all superstructure work.</w:t>
      </w:r>
    </w:p>
    <w:p w14:paraId="11A68B77" w14:textId="77777777" w:rsidR="00BD25C5" w:rsidRPr="002F01BC" w:rsidRDefault="00BD25C5" w:rsidP="00BD25C5">
      <w:pPr>
        <w:rPr>
          <w:sz w:val="20"/>
          <w:szCs w:val="20"/>
        </w:rPr>
      </w:pPr>
    </w:p>
    <w:p w14:paraId="11A68B78" w14:textId="77777777" w:rsidR="002F01BC" w:rsidRPr="00D1673B" w:rsidRDefault="000C0956" w:rsidP="00E96D70">
      <w:pPr>
        <w:jc w:val="both"/>
        <w:rPr>
          <w:i/>
          <w:sz w:val="20"/>
          <w:szCs w:val="20"/>
        </w:rPr>
      </w:pPr>
      <w:r>
        <w:rPr>
          <w:i/>
          <w:sz w:val="20"/>
          <w:szCs w:val="20"/>
        </w:rPr>
        <w:t>(</w:t>
      </w:r>
      <w:r w:rsidR="00441FE5">
        <w:rPr>
          <w:i/>
          <w:sz w:val="20"/>
          <w:szCs w:val="20"/>
        </w:rPr>
        <w:t xml:space="preserve">Note: </w:t>
      </w:r>
      <w:r>
        <w:rPr>
          <w:i/>
          <w:sz w:val="20"/>
          <w:szCs w:val="20"/>
        </w:rPr>
        <w:t>MoDOT will us</w:t>
      </w:r>
      <w:r w:rsidR="00D1673B" w:rsidRPr="00D1673B">
        <w:rPr>
          <w:i/>
          <w:sz w:val="20"/>
          <w:szCs w:val="20"/>
        </w:rPr>
        <w:t>e high strength A325 bolts for connecting finger plate to supporting plate and support beam flange.)</w:t>
      </w:r>
    </w:p>
    <w:p w14:paraId="11A68B79" w14:textId="77777777" w:rsidR="00BA4DAF" w:rsidRDefault="00BA4DAF" w:rsidP="00594CC1">
      <w:pPr>
        <w:ind w:left="450"/>
        <w:jc w:val="both"/>
        <w:rPr>
          <w:sz w:val="20"/>
          <w:szCs w:val="20"/>
        </w:rPr>
      </w:pPr>
    </w:p>
    <w:p w14:paraId="11A68B7A" w14:textId="77777777" w:rsidR="000C0956" w:rsidRDefault="000C0956" w:rsidP="00594CC1">
      <w:pPr>
        <w:ind w:left="450"/>
        <w:jc w:val="both"/>
        <w:rPr>
          <w:sz w:val="20"/>
          <w:szCs w:val="20"/>
        </w:rPr>
      </w:pPr>
    </w:p>
    <w:p w14:paraId="11A68B7B" w14:textId="77777777" w:rsidR="000C0956" w:rsidRDefault="000C0956" w:rsidP="00594CC1">
      <w:pPr>
        <w:ind w:left="450"/>
        <w:jc w:val="both"/>
        <w:rPr>
          <w:sz w:val="20"/>
          <w:szCs w:val="20"/>
        </w:rPr>
      </w:pPr>
    </w:p>
    <w:p w14:paraId="11A68B7C" w14:textId="77777777" w:rsidR="000C0956" w:rsidRDefault="000C0956" w:rsidP="00594CC1">
      <w:pPr>
        <w:ind w:left="450"/>
        <w:jc w:val="both"/>
        <w:rPr>
          <w:sz w:val="20"/>
          <w:szCs w:val="20"/>
        </w:rPr>
      </w:pPr>
    </w:p>
    <w:p w14:paraId="11A68B7D" w14:textId="77777777" w:rsidR="000C0956" w:rsidRDefault="000C0956" w:rsidP="00594CC1">
      <w:pPr>
        <w:ind w:left="450"/>
        <w:jc w:val="both"/>
        <w:rPr>
          <w:sz w:val="20"/>
          <w:szCs w:val="20"/>
        </w:rPr>
      </w:pPr>
    </w:p>
    <w:p w14:paraId="11A68B7E" w14:textId="77777777" w:rsidR="000C0956" w:rsidRDefault="000C0956" w:rsidP="00594CC1">
      <w:pPr>
        <w:ind w:left="450"/>
        <w:jc w:val="both"/>
        <w:rPr>
          <w:sz w:val="20"/>
          <w:szCs w:val="20"/>
        </w:rPr>
      </w:pPr>
    </w:p>
    <w:p w14:paraId="11A68B7F" w14:textId="77777777" w:rsidR="000C0956" w:rsidRDefault="000C0956" w:rsidP="00594CC1">
      <w:pPr>
        <w:ind w:left="450"/>
        <w:jc w:val="both"/>
        <w:rPr>
          <w:sz w:val="20"/>
          <w:szCs w:val="20"/>
        </w:rPr>
      </w:pPr>
    </w:p>
    <w:p w14:paraId="11A68B80" w14:textId="77777777" w:rsidR="000C0956" w:rsidRDefault="000C0956" w:rsidP="00594CC1">
      <w:pPr>
        <w:ind w:left="450"/>
        <w:jc w:val="both"/>
        <w:rPr>
          <w:sz w:val="20"/>
          <w:szCs w:val="20"/>
        </w:rPr>
      </w:pPr>
    </w:p>
    <w:p w14:paraId="11A68B81" w14:textId="77777777" w:rsidR="000C0956" w:rsidRDefault="000C0956" w:rsidP="00594CC1">
      <w:pPr>
        <w:ind w:left="450"/>
        <w:jc w:val="both"/>
        <w:rPr>
          <w:sz w:val="20"/>
          <w:szCs w:val="20"/>
        </w:rPr>
      </w:pPr>
    </w:p>
    <w:p w14:paraId="11A68B82" w14:textId="77777777" w:rsidR="000C0956" w:rsidRDefault="000C0956" w:rsidP="00594CC1">
      <w:pPr>
        <w:ind w:left="450"/>
        <w:jc w:val="both"/>
        <w:rPr>
          <w:sz w:val="20"/>
          <w:szCs w:val="20"/>
        </w:rPr>
      </w:pPr>
    </w:p>
    <w:p w14:paraId="11A68B83" w14:textId="77777777" w:rsidR="000C0956" w:rsidRDefault="000C0956" w:rsidP="00594CC1">
      <w:pPr>
        <w:ind w:left="450"/>
        <w:jc w:val="both"/>
        <w:rPr>
          <w:sz w:val="20"/>
          <w:szCs w:val="20"/>
        </w:rPr>
      </w:pPr>
    </w:p>
    <w:p w14:paraId="11A68B84" w14:textId="77777777" w:rsidR="000C0956" w:rsidRDefault="000C0956" w:rsidP="00594CC1">
      <w:pPr>
        <w:ind w:left="450"/>
        <w:jc w:val="both"/>
        <w:rPr>
          <w:sz w:val="20"/>
          <w:szCs w:val="20"/>
        </w:rPr>
      </w:pPr>
    </w:p>
    <w:p w14:paraId="11A68B85" w14:textId="77777777" w:rsidR="000C0956" w:rsidRDefault="000C0956" w:rsidP="00594CC1">
      <w:pPr>
        <w:ind w:left="450"/>
        <w:jc w:val="both"/>
        <w:rPr>
          <w:sz w:val="20"/>
          <w:szCs w:val="20"/>
        </w:rPr>
      </w:pPr>
    </w:p>
    <w:p w14:paraId="11A68B86" w14:textId="77777777" w:rsidR="000C0956" w:rsidRDefault="000C0956" w:rsidP="00594CC1">
      <w:pPr>
        <w:ind w:left="450"/>
        <w:jc w:val="both"/>
        <w:rPr>
          <w:sz w:val="20"/>
          <w:szCs w:val="20"/>
        </w:rPr>
      </w:pPr>
    </w:p>
    <w:p w14:paraId="11A68B87" w14:textId="77777777" w:rsidR="000C0956" w:rsidRDefault="000C0956" w:rsidP="00594CC1">
      <w:pPr>
        <w:ind w:left="450"/>
        <w:jc w:val="both"/>
        <w:rPr>
          <w:sz w:val="20"/>
          <w:szCs w:val="20"/>
        </w:rPr>
      </w:pPr>
    </w:p>
    <w:p w14:paraId="11A68B88" w14:textId="77777777" w:rsidR="000C0956" w:rsidRDefault="000C0956" w:rsidP="00594CC1">
      <w:pPr>
        <w:ind w:left="450"/>
        <w:jc w:val="both"/>
        <w:rPr>
          <w:sz w:val="20"/>
          <w:szCs w:val="20"/>
        </w:rPr>
      </w:pPr>
    </w:p>
    <w:p w14:paraId="11A68B89" w14:textId="77777777" w:rsidR="000C0956" w:rsidRDefault="000C0956" w:rsidP="00594CC1">
      <w:pPr>
        <w:ind w:left="450"/>
        <w:jc w:val="both"/>
        <w:rPr>
          <w:sz w:val="20"/>
          <w:szCs w:val="20"/>
        </w:rPr>
      </w:pPr>
    </w:p>
    <w:p w14:paraId="11A68B8A" w14:textId="77777777" w:rsidR="000C0956" w:rsidRDefault="000C0956" w:rsidP="00594CC1">
      <w:pPr>
        <w:ind w:left="450"/>
        <w:jc w:val="both"/>
        <w:rPr>
          <w:sz w:val="20"/>
          <w:szCs w:val="20"/>
        </w:rPr>
      </w:pPr>
    </w:p>
    <w:p w14:paraId="11A68B8B" w14:textId="77777777" w:rsidR="000C0956" w:rsidRDefault="000C0956" w:rsidP="00594CC1">
      <w:pPr>
        <w:ind w:left="450"/>
        <w:jc w:val="both"/>
        <w:rPr>
          <w:sz w:val="20"/>
          <w:szCs w:val="20"/>
        </w:rPr>
      </w:pPr>
    </w:p>
    <w:p w14:paraId="11A68B8C" w14:textId="77777777" w:rsidR="000C0956" w:rsidRDefault="000C0956" w:rsidP="00594CC1">
      <w:pPr>
        <w:ind w:left="450"/>
        <w:jc w:val="both"/>
        <w:rPr>
          <w:sz w:val="20"/>
          <w:szCs w:val="20"/>
        </w:rPr>
      </w:pPr>
    </w:p>
    <w:p w14:paraId="11A68B8D" w14:textId="77777777" w:rsidR="000C0956" w:rsidRDefault="000C0956" w:rsidP="00594CC1">
      <w:pPr>
        <w:ind w:left="450"/>
        <w:jc w:val="both"/>
        <w:rPr>
          <w:sz w:val="20"/>
          <w:szCs w:val="20"/>
        </w:rPr>
      </w:pPr>
    </w:p>
    <w:p w14:paraId="11A68B8E" w14:textId="77777777" w:rsidR="000C0956" w:rsidRDefault="000C0956" w:rsidP="00594CC1">
      <w:pPr>
        <w:ind w:left="450"/>
        <w:jc w:val="both"/>
        <w:rPr>
          <w:sz w:val="20"/>
          <w:szCs w:val="20"/>
        </w:rPr>
      </w:pPr>
    </w:p>
    <w:p w14:paraId="11A68B8F" w14:textId="77777777" w:rsidR="000C0956" w:rsidRDefault="000C0956" w:rsidP="00594CC1">
      <w:pPr>
        <w:ind w:left="450"/>
        <w:jc w:val="both"/>
        <w:rPr>
          <w:sz w:val="20"/>
          <w:szCs w:val="20"/>
        </w:rPr>
      </w:pPr>
    </w:p>
    <w:p w14:paraId="11A68B90" w14:textId="77777777" w:rsidR="000C0956" w:rsidRDefault="000C0956" w:rsidP="00594CC1">
      <w:pPr>
        <w:ind w:left="450"/>
        <w:jc w:val="both"/>
        <w:rPr>
          <w:sz w:val="20"/>
          <w:szCs w:val="20"/>
        </w:rPr>
      </w:pPr>
    </w:p>
    <w:p w14:paraId="11A68B91" w14:textId="77777777" w:rsidR="000C0956" w:rsidRDefault="000C0956" w:rsidP="00594CC1">
      <w:pPr>
        <w:ind w:left="450"/>
        <w:jc w:val="both"/>
        <w:rPr>
          <w:sz w:val="20"/>
          <w:szCs w:val="20"/>
        </w:rPr>
      </w:pPr>
    </w:p>
    <w:p w14:paraId="11A68B92" w14:textId="77777777" w:rsidR="000C0956" w:rsidRDefault="000C0956" w:rsidP="00594CC1">
      <w:pPr>
        <w:ind w:left="450"/>
        <w:jc w:val="both"/>
        <w:rPr>
          <w:sz w:val="20"/>
          <w:szCs w:val="20"/>
        </w:rPr>
      </w:pPr>
    </w:p>
    <w:p w14:paraId="11A68B93" w14:textId="77777777" w:rsidR="000C0956" w:rsidRDefault="000C0956" w:rsidP="00594CC1">
      <w:pPr>
        <w:ind w:left="450"/>
        <w:jc w:val="both"/>
        <w:rPr>
          <w:sz w:val="20"/>
          <w:szCs w:val="20"/>
        </w:rPr>
      </w:pPr>
    </w:p>
    <w:p w14:paraId="11A68B94" w14:textId="77777777" w:rsidR="000C0956" w:rsidRPr="00DF61A1" w:rsidRDefault="000C0956" w:rsidP="00594CC1">
      <w:pPr>
        <w:ind w:left="450"/>
        <w:jc w:val="both"/>
        <w:rPr>
          <w:sz w:val="20"/>
          <w:szCs w:val="20"/>
        </w:rPr>
      </w:pPr>
    </w:p>
    <w:p w14:paraId="11A68B95" w14:textId="77777777" w:rsidR="00441FE5" w:rsidRDefault="00441FE5" w:rsidP="00752438">
      <w:pPr>
        <w:jc w:val="both"/>
        <w:rPr>
          <w:sz w:val="20"/>
          <w:szCs w:val="20"/>
          <w:highlight w:val="yellow"/>
          <w:u w:val="single"/>
        </w:rPr>
      </w:pPr>
    </w:p>
    <w:p w14:paraId="11A68B96" w14:textId="77777777" w:rsidR="00441FE5" w:rsidRDefault="00441FE5" w:rsidP="00752438">
      <w:pPr>
        <w:jc w:val="both"/>
        <w:rPr>
          <w:sz w:val="20"/>
          <w:szCs w:val="20"/>
          <w:highlight w:val="yellow"/>
          <w:u w:val="single"/>
        </w:rPr>
      </w:pPr>
    </w:p>
    <w:p w14:paraId="11A68B97" w14:textId="77777777" w:rsidR="00441FE5" w:rsidRDefault="00441FE5" w:rsidP="00752438">
      <w:pPr>
        <w:jc w:val="both"/>
        <w:rPr>
          <w:sz w:val="20"/>
          <w:szCs w:val="20"/>
          <w:highlight w:val="yellow"/>
          <w:u w:val="single"/>
        </w:rPr>
      </w:pPr>
    </w:p>
    <w:p w14:paraId="11A68B98" w14:textId="77777777" w:rsidR="00441FE5" w:rsidRDefault="00441FE5" w:rsidP="00752438">
      <w:pPr>
        <w:jc w:val="both"/>
        <w:rPr>
          <w:sz w:val="20"/>
          <w:szCs w:val="20"/>
          <w:highlight w:val="yellow"/>
          <w:u w:val="single"/>
        </w:rPr>
      </w:pPr>
    </w:p>
    <w:p w14:paraId="11A68B99" w14:textId="77777777" w:rsidR="00441FE5" w:rsidRDefault="00441FE5" w:rsidP="00752438">
      <w:pPr>
        <w:jc w:val="both"/>
        <w:rPr>
          <w:sz w:val="20"/>
          <w:szCs w:val="20"/>
          <w:highlight w:val="yellow"/>
          <w:u w:val="single"/>
        </w:rPr>
      </w:pPr>
    </w:p>
    <w:p w14:paraId="11A68B9A" w14:textId="77777777" w:rsidR="00441FE5" w:rsidRDefault="00441FE5" w:rsidP="00752438">
      <w:pPr>
        <w:jc w:val="both"/>
        <w:rPr>
          <w:sz w:val="20"/>
          <w:szCs w:val="20"/>
          <w:highlight w:val="yellow"/>
          <w:u w:val="single"/>
        </w:rPr>
      </w:pPr>
    </w:p>
    <w:p w14:paraId="11A68B9B" w14:textId="77777777" w:rsidR="00BA4DAF" w:rsidRPr="00752438" w:rsidRDefault="00752438" w:rsidP="00752438">
      <w:pPr>
        <w:jc w:val="both"/>
        <w:rPr>
          <w:sz w:val="20"/>
          <w:szCs w:val="20"/>
          <w:highlight w:val="yellow"/>
          <w:u w:val="single"/>
        </w:rPr>
      </w:pPr>
      <w:r>
        <w:rPr>
          <w:sz w:val="20"/>
          <w:szCs w:val="20"/>
          <w:highlight w:val="yellow"/>
          <w:u w:val="single"/>
        </w:rPr>
        <w:lastRenderedPageBreak/>
        <w:t xml:space="preserve">APPENDIX </w:t>
      </w:r>
      <w:r w:rsidR="00BD25C5">
        <w:rPr>
          <w:sz w:val="20"/>
          <w:szCs w:val="20"/>
          <w:highlight w:val="yellow"/>
          <w:u w:val="single"/>
        </w:rPr>
        <w:t>D</w:t>
      </w:r>
      <w:r>
        <w:rPr>
          <w:sz w:val="20"/>
          <w:szCs w:val="20"/>
          <w:highlight w:val="yellow"/>
          <w:u w:val="single"/>
        </w:rPr>
        <w:t xml:space="preserve">: </w:t>
      </w:r>
      <w:r w:rsidR="00BD25C5">
        <w:rPr>
          <w:sz w:val="20"/>
          <w:szCs w:val="20"/>
          <w:highlight w:val="yellow"/>
          <w:u w:val="single"/>
        </w:rPr>
        <w:t xml:space="preserve"> </w:t>
      </w:r>
      <w:r>
        <w:rPr>
          <w:sz w:val="20"/>
          <w:szCs w:val="20"/>
          <w:highlight w:val="yellow"/>
          <w:u w:val="single"/>
        </w:rPr>
        <w:t>KDOT Fabric Trough Specification</w:t>
      </w:r>
    </w:p>
    <w:p w14:paraId="11A68B9C" w14:textId="77777777" w:rsidR="00752438" w:rsidRPr="004C3FA4" w:rsidRDefault="00752438" w:rsidP="00BA4DAF">
      <w:pPr>
        <w:autoSpaceDE w:val="0"/>
        <w:autoSpaceDN w:val="0"/>
        <w:adjustRightInd w:val="0"/>
        <w:ind w:firstLine="450"/>
        <w:rPr>
          <w:rFonts w:eastAsia="TimesNewRoman"/>
          <w:i/>
          <w:sz w:val="20"/>
          <w:szCs w:val="20"/>
        </w:rPr>
      </w:pPr>
    </w:p>
    <w:p w14:paraId="11A68B9D" w14:textId="77777777" w:rsidR="00D23E6F" w:rsidRDefault="00752438" w:rsidP="00D23E6F">
      <w:pPr>
        <w:rPr>
          <w:sz w:val="20"/>
          <w:szCs w:val="20"/>
        </w:rPr>
      </w:pPr>
      <w:r>
        <w:rPr>
          <w:noProof/>
        </w:rPr>
        <w:drawing>
          <wp:inline distT="0" distB="0" distL="0" distR="0" wp14:anchorId="11A68BFD" wp14:editId="11A68BFE">
            <wp:extent cx="5153025" cy="6143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53025" cy="6143625"/>
                    </a:xfrm>
                    <a:prstGeom prst="rect">
                      <a:avLst/>
                    </a:prstGeom>
                  </pic:spPr>
                </pic:pic>
              </a:graphicData>
            </a:graphic>
          </wp:inline>
        </w:drawing>
      </w:r>
    </w:p>
    <w:p w14:paraId="11A68B9E" w14:textId="77777777" w:rsidR="005822B7" w:rsidRDefault="005822B7" w:rsidP="00D23E6F">
      <w:pPr>
        <w:rPr>
          <w:sz w:val="20"/>
          <w:szCs w:val="20"/>
        </w:rPr>
      </w:pPr>
    </w:p>
    <w:p w14:paraId="0547A1D5" w14:textId="77777777" w:rsidR="00E77E23" w:rsidRDefault="00E77E23" w:rsidP="00D23E6F">
      <w:pPr>
        <w:rPr>
          <w:sz w:val="20"/>
          <w:szCs w:val="20"/>
        </w:rPr>
      </w:pPr>
    </w:p>
    <w:p w14:paraId="28182B24" w14:textId="77777777" w:rsidR="00E77E23" w:rsidRDefault="00E77E23" w:rsidP="00D23E6F">
      <w:pPr>
        <w:rPr>
          <w:sz w:val="20"/>
          <w:szCs w:val="20"/>
        </w:rPr>
      </w:pPr>
    </w:p>
    <w:p w14:paraId="423BD7D9" w14:textId="77777777" w:rsidR="00E77E23" w:rsidRDefault="00E77E23" w:rsidP="00D23E6F">
      <w:pPr>
        <w:rPr>
          <w:sz w:val="20"/>
          <w:szCs w:val="20"/>
        </w:rPr>
      </w:pPr>
    </w:p>
    <w:p w14:paraId="0CD47C86" w14:textId="77777777" w:rsidR="00E77E23" w:rsidRDefault="00E77E23" w:rsidP="00D23E6F">
      <w:pPr>
        <w:rPr>
          <w:sz w:val="20"/>
          <w:szCs w:val="20"/>
        </w:rPr>
      </w:pPr>
    </w:p>
    <w:p w14:paraId="4EB9C83E" w14:textId="77777777" w:rsidR="00E77E23" w:rsidRDefault="00E77E23" w:rsidP="00D23E6F">
      <w:pPr>
        <w:rPr>
          <w:sz w:val="20"/>
          <w:szCs w:val="20"/>
        </w:rPr>
      </w:pPr>
    </w:p>
    <w:p w14:paraId="4843C8C4" w14:textId="77777777" w:rsidR="00E77E23" w:rsidRDefault="00E77E23" w:rsidP="00D23E6F">
      <w:pPr>
        <w:rPr>
          <w:sz w:val="20"/>
          <w:szCs w:val="20"/>
        </w:rPr>
      </w:pPr>
    </w:p>
    <w:p w14:paraId="6B79E3AA" w14:textId="77777777" w:rsidR="00E77E23" w:rsidRDefault="00E77E23" w:rsidP="00D23E6F">
      <w:pPr>
        <w:rPr>
          <w:sz w:val="20"/>
          <w:szCs w:val="20"/>
        </w:rPr>
      </w:pPr>
    </w:p>
    <w:p w14:paraId="3E1FD024" w14:textId="77777777" w:rsidR="00E77E23" w:rsidRDefault="00E77E23" w:rsidP="00D23E6F">
      <w:pPr>
        <w:rPr>
          <w:sz w:val="20"/>
          <w:szCs w:val="20"/>
        </w:rPr>
      </w:pPr>
    </w:p>
    <w:p w14:paraId="6580D7C2" w14:textId="77777777" w:rsidR="00E77E23" w:rsidRDefault="00E77E23" w:rsidP="00D23E6F">
      <w:pPr>
        <w:rPr>
          <w:sz w:val="20"/>
          <w:szCs w:val="20"/>
        </w:rPr>
      </w:pPr>
    </w:p>
    <w:p w14:paraId="1AE20FC9" w14:textId="77777777" w:rsidR="00E77E23" w:rsidRDefault="00E77E23" w:rsidP="00D23E6F">
      <w:pPr>
        <w:rPr>
          <w:sz w:val="20"/>
          <w:szCs w:val="20"/>
        </w:rPr>
      </w:pPr>
    </w:p>
    <w:p w14:paraId="6D84517B" w14:textId="77777777" w:rsidR="00E77E23" w:rsidRDefault="00E77E23" w:rsidP="00D23E6F">
      <w:pPr>
        <w:rPr>
          <w:sz w:val="20"/>
          <w:szCs w:val="20"/>
        </w:rPr>
      </w:pPr>
    </w:p>
    <w:p w14:paraId="0836D61F" w14:textId="77777777" w:rsidR="00E77E23" w:rsidRDefault="00E77E23" w:rsidP="00D23E6F">
      <w:pPr>
        <w:rPr>
          <w:sz w:val="20"/>
          <w:szCs w:val="20"/>
        </w:rPr>
      </w:pPr>
    </w:p>
    <w:p w14:paraId="11A68B9F" w14:textId="77777777" w:rsidR="00FE2534" w:rsidRDefault="00A95281" w:rsidP="00FE2534">
      <w:pPr>
        <w:tabs>
          <w:tab w:val="left" w:pos="1350"/>
        </w:tabs>
        <w:jc w:val="both"/>
        <w:rPr>
          <w:sz w:val="20"/>
          <w:szCs w:val="20"/>
          <w:highlight w:val="yellow"/>
          <w:u w:val="single"/>
        </w:rPr>
      </w:pPr>
      <w:r>
        <w:rPr>
          <w:sz w:val="20"/>
          <w:szCs w:val="20"/>
          <w:highlight w:val="yellow"/>
          <w:u w:val="single"/>
        </w:rPr>
        <w:lastRenderedPageBreak/>
        <w:t xml:space="preserve">APPENDIX </w:t>
      </w:r>
      <w:r w:rsidR="00BD25C5">
        <w:rPr>
          <w:sz w:val="20"/>
          <w:szCs w:val="20"/>
          <w:highlight w:val="yellow"/>
          <w:u w:val="single"/>
        </w:rPr>
        <w:t>E</w:t>
      </w:r>
      <w:r w:rsidR="004C3FA4" w:rsidRPr="0043324B">
        <w:rPr>
          <w:sz w:val="20"/>
          <w:szCs w:val="20"/>
          <w:highlight w:val="yellow"/>
          <w:u w:val="single"/>
        </w:rPr>
        <w:t xml:space="preserve">: </w:t>
      </w:r>
      <w:r w:rsidR="00BD25C5">
        <w:rPr>
          <w:sz w:val="20"/>
          <w:szCs w:val="20"/>
          <w:highlight w:val="yellow"/>
          <w:u w:val="single"/>
        </w:rPr>
        <w:t xml:space="preserve"> </w:t>
      </w:r>
      <w:r w:rsidR="0093701A">
        <w:rPr>
          <w:sz w:val="20"/>
          <w:szCs w:val="20"/>
          <w:highlight w:val="yellow"/>
          <w:u w:val="single"/>
        </w:rPr>
        <w:t xml:space="preserve">Essential </w:t>
      </w:r>
      <w:r w:rsidR="0043324B" w:rsidRPr="0043324B">
        <w:rPr>
          <w:sz w:val="20"/>
          <w:szCs w:val="20"/>
          <w:highlight w:val="yellow"/>
          <w:u w:val="single"/>
        </w:rPr>
        <w:t>I</w:t>
      </w:r>
      <w:r w:rsidR="004C3FA4" w:rsidRPr="0043324B">
        <w:rPr>
          <w:sz w:val="20"/>
          <w:szCs w:val="20"/>
          <w:highlight w:val="yellow"/>
          <w:u w:val="single"/>
        </w:rPr>
        <w:t xml:space="preserve">nformation from </w:t>
      </w:r>
      <w:r w:rsidR="00FE2534">
        <w:rPr>
          <w:sz w:val="20"/>
          <w:szCs w:val="20"/>
          <w:highlight w:val="yellow"/>
          <w:u w:val="single"/>
        </w:rPr>
        <w:t>the Research</w:t>
      </w:r>
      <w:r w:rsidR="0043324B" w:rsidRPr="0043324B">
        <w:rPr>
          <w:sz w:val="20"/>
          <w:szCs w:val="20"/>
          <w:highlight w:val="yellow"/>
          <w:u w:val="single"/>
        </w:rPr>
        <w:t xml:space="preserve"> on </w:t>
      </w:r>
      <w:r w:rsidR="00974496">
        <w:rPr>
          <w:sz w:val="20"/>
          <w:szCs w:val="20"/>
          <w:highlight w:val="yellow"/>
          <w:u w:val="single"/>
        </w:rPr>
        <w:t xml:space="preserve">Proposed </w:t>
      </w:r>
      <w:r w:rsidR="0093701A">
        <w:rPr>
          <w:sz w:val="20"/>
          <w:szCs w:val="20"/>
          <w:highlight w:val="yellow"/>
          <w:u w:val="single"/>
        </w:rPr>
        <w:t>Type B Finger Plate Expansion</w:t>
      </w:r>
    </w:p>
    <w:p w14:paraId="11A68BA0" w14:textId="77777777" w:rsidR="004C3FA4" w:rsidRPr="0043324B" w:rsidRDefault="0093701A" w:rsidP="00FE2534">
      <w:pPr>
        <w:tabs>
          <w:tab w:val="left" w:pos="1350"/>
        </w:tabs>
        <w:ind w:left="1350"/>
        <w:jc w:val="both"/>
        <w:rPr>
          <w:sz w:val="20"/>
          <w:szCs w:val="20"/>
          <w:highlight w:val="yellow"/>
          <w:u w:val="single"/>
        </w:rPr>
      </w:pPr>
      <w:r>
        <w:rPr>
          <w:sz w:val="20"/>
          <w:szCs w:val="20"/>
          <w:highlight w:val="yellow"/>
          <w:u w:val="single"/>
        </w:rPr>
        <w:t xml:space="preserve">Device for </w:t>
      </w:r>
      <w:r w:rsidR="00FE2534">
        <w:rPr>
          <w:sz w:val="20"/>
          <w:szCs w:val="20"/>
          <w:highlight w:val="yellow"/>
          <w:u w:val="single"/>
        </w:rPr>
        <w:t>Developing Standards</w:t>
      </w:r>
    </w:p>
    <w:p w14:paraId="11A68BA1" w14:textId="77777777" w:rsidR="004C3FA4" w:rsidRDefault="004C3FA4" w:rsidP="004C3FA4">
      <w:pPr>
        <w:jc w:val="both"/>
        <w:rPr>
          <w:sz w:val="20"/>
          <w:szCs w:val="20"/>
          <w:highlight w:val="yellow"/>
        </w:rPr>
      </w:pPr>
    </w:p>
    <w:p w14:paraId="11A68BA2" w14:textId="77777777" w:rsidR="003D4601" w:rsidRPr="00E96D70" w:rsidRDefault="008F4D84" w:rsidP="00324491">
      <w:pPr>
        <w:ind w:left="450"/>
        <w:jc w:val="both"/>
        <w:rPr>
          <w:sz w:val="20"/>
          <w:szCs w:val="20"/>
          <w:u w:val="single"/>
        </w:rPr>
      </w:pPr>
      <w:r w:rsidRPr="00E96D70">
        <w:rPr>
          <w:sz w:val="20"/>
          <w:szCs w:val="20"/>
          <w:u w:val="single"/>
        </w:rPr>
        <w:t>Proposed i</w:t>
      </w:r>
      <w:r w:rsidR="003D4601" w:rsidRPr="00E96D70">
        <w:rPr>
          <w:sz w:val="20"/>
          <w:szCs w:val="20"/>
          <w:u w:val="single"/>
        </w:rPr>
        <w:t xml:space="preserve">nstallation </w:t>
      </w:r>
      <w:r w:rsidRPr="00E96D70">
        <w:rPr>
          <w:sz w:val="20"/>
          <w:szCs w:val="20"/>
          <w:u w:val="single"/>
        </w:rPr>
        <w:t>i</w:t>
      </w:r>
      <w:r w:rsidR="004A5AC3" w:rsidRPr="00E96D70">
        <w:rPr>
          <w:sz w:val="20"/>
          <w:szCs w:val="20"/>
          <w:u w:val="single"/>
        </w:rPr>
        <w:t xml:space="preserve">nstructions </w:t>
      </w:r>
      <w:r w:rsidR="003D4601" w:rsidRPr="00E96D70">
        <w:rPr>
          <w:sz w:val="20"/>
          <w:szCs w:val="20"/>
          <w:u w:val="single"/>
        </w:rPr>
        <w:t xml:space="preserve">from </w:t>
      </w:r>
      <w:r w:rsidRPr="00E96D70">
        <w:rPr>
          <w:sz w:val="20"/>
          <w:szCs w:val="20"/>
          <w:u w:val="single"/>
        </w:rPr>
        <w:t>r</w:t>
      </w:r>
      <w:r w:rsidR="004A5AC3" w:rsidRPr="00E96D70">
        <w:rPr>
          <w:sz w:val="20"/>
          <w:szCs w:val="20"/>
          <w:u w:val="single"/>
        </w:rPr>
        <w:t xml:space="preserve">esearch </w:t>
      </w:r>
      <w:r w:rsidRPr="00E96D70">
        <w:rPr>
          <w:sz w:val="20"/>
          <w:szCs w:val="20"/>
          <w:u w:val="single"/>
        </w:rPr>
        <w:t>report to be considered for implementing</w:t>
      </w:r>
      <w:r w:rsidR="003D4601" w:rsidRPr="00E96D70">
        <w:rPr>
          <w:sz w:val="20"/>
          <w:szCs w:val="20"/>
          <w:u w:val="single"/>
        </w:rPr>
        <w:t>:</w:t>
      </w:r>
    </w:p>
    <w:p w14:paraId="11A68BA3" w14:textId="77777777" w:rsidR="00CB09A7" w:rsidRPr="00D1673B" w:rsidRDefault="00CB09A7" w:rsidP="00324491">
      <w:pPr>
        <w:autoSpaceDE w:val="0"/>
        <w:autoSpaceDN w:val="0"/>
        <w:adjustRightInd w:val="0"/>
        <w:ind w:firstLine="450"/>
        <w:rPr>
          <w:rFonts w:eastAsia="TimesNewRoman"/>
          <w:sz w:val="20"/>
          <w:szCs w:val="20"/>
        </w:rPr>
      </w:pPr>
      <w:r w:rsidRPr="004C3FA4">
        <w:rPr>
          <w:rFonts w:eastAsia="TimesNewRoman"/>
          <w:i/>
          <w:sz w:val="20"/>
          <w:szCs w:val="20"/>
        </w:rPr>
        <w:t>(Reprinted from Research Report)</w:t>
      </w:r>
    </w:p>
    <w:p w14:paraId="11A68BA4" w14:textId="77777777" w:rsidR="00D1673B" w:rsidRDefault="00D1673B" w:rsidP="00324491">
      <w:pPr>
        <w:autoSpaceDE w:val="0"/>
        <w:autoSpaceDN w:val="0"/>
        <w:adjustRightInd w:val="0"/>
        <w:ind w:firstLine="450"/>
        <w:rPr>
          <w:rFonts w:eastAsia="TimesNewRoman"/>
          <w:b/>
          <w:i/>
          <w:sz w:val="20"/>
          <w:szCs w:val="20"/>
        </w:rPr>
      </w:pPr>
    </w:p>
    <w:p w14:paraId="11A68BA5" w14:textId="77777777" w:rsidR="003D4601" w:rsidRDefault="00D1673B" w:rsidP="00D1673B">
      <w:pPr>
        <w:autoSpaceDE w:val="0"/>
        <w:autoSpaceDN w:val="0"/>
        <w:adjustRightInd w:val="0"/>
        <w:ind w:left="720"/>
        <w:rPr>
          <w:rFonts w:eastAsia="TimesNewRoman"/>
          <w:i/>
          <w:sz w:val="20"/>
          <w:szCs w:val="20"/>
        </w:rPr>
      </w:pPr>
      <w:r w:rsidRPr="00D1673B">
        <w:rPr>
          <w:rFonts w:eastAsia="TimesNewRoman"/>
          <w:i/>
          <w:sz w:val="20"/>
          <w:szCs w:val="20"/>
        </w:rPr>
        <w:t xml:space="preserve">(Installation criteria given </w:t>
      </w:r>
      <w:r w:rsidR="008C40DF">
        <w:rPr>
          <w:rFonts w:eastAsia="TimesNewRoman"/>
          <w:i/>
          <w:sz w:val="20"/>
          <w:szCs w:val="20"/>
        </w:rPr>
        <w:t xml:space="preserve">below </w:t>
      </w:r>
      <w:r w:rsidRPr="00D1673B">
        <w:rPr>
          <w:rFonts w:eastAsia="TimesNewRoman"/>
          <w:i/>
          <w:sz w:val="20"/>
          <w:szCs w:val="20"/>
        </w:rPr>
        <w:t xml:space="preserve">may either wholly or in part be used for </w:t>
      </w:r>
      <w:r w:rsidRPr="00D1673B">
        <w:rPr>
          <w:rFonts w:eastAsia="TimesNewRoman"/>
          <w:b/>
          <w:i/>
          <w:sz w:val="20"/>
          <w:szCs w:val="20"/>
        </w:rPr>
        <w:t>Type A</w:t>
      </w:r>
      <w:r w:rsidR="00F61A34">
        <w:rPr>
          <w:rFonts w:eastAsia="TimesNewRoman"/>
          <w:i/>
          <w:sz w:val="20"/>
          <w:szCs w:val="20"/>
        </w:rPr>
        <w:t xml:space="preserve"> </w:t>
      </w:r>
      <w:r w:rsidRPr="00D1673B">
        <w:rPr>
          <w:rFonts w:eastAsia="TimesNewRoman"/>
          <w:i/>
          <w:sz w:val="20"/>
          <w:szCs w:val="20"/>
        </w:rPr>
        <w:t>finger plate expansion device also.</w:t>
      </w:r>
      <w:r>
        <w:rPr>
          <w:rFonts w:eastAsia="TimesNewRoman"/>
          <w:i/>
          <w:sz w:val="20"/>
          <w:szCs w:val="20"/>
        </w:rPr>
        <w:t xml:space="preserve"> To be reviewed for applicability when developing standards.</w:t>
      </w:r>
      <w:r w:rsidRPr="00D1673B">
        <w:rPr>
          <w:rFonts w:eastAsia="TimesNewRoman"/>
          <w:i/>
          <w:sz w:val="20"/>
          <w:szCs w:val="20"/>
        </w:rPr>
        <w:t>)</w:t>
      </w:r>
    </w:p>
    <w:p w14:paraId="11A68BA6" w14:textId="77777777" w:rsidR="008C40DF" w:rsidRPr="00D1673B" w:rsidRDefault="008C40DF" w:rsidP="00D1673B">
      <w:pPr>
        <w:autoSpaceDE w:val="0"/>
        <w:autoSpaceDN w:val="0"/>
        <w:adjustRightInd w:val="0"/>
        <w:ind w:left="720"/>
        <w:rPr>
          <w:rFonts w:eastAsia="TimesNewRoman"/>
          <w:i/>
          <w:sz w:val="20"/>
          <w:szCs w:val="20"/>
        </w:rPr>
      </w:pPr>
    </w:p>
    <w:p w14:paraId="11A68BA7" w14:textId="77777777" w:rsidR="003D4601" w:rsidRPr="00471EFB" w:rsidRDefault="004C3FA4" w:rsidP="00471EFB">
      <w:pPr>
        <w:autoSpaceDE w:val="0"/>
        <w:autoSpaceDN w:val="0"/>
        <w:adjustRightInd w:val="0"/>
        <w:ind w:left="720"/>
        <w:jc w:val="both"/>
        <w:rPr>
          <w:rFonts w:eastAsia="TimesNewRoman"/>
          <w:sz w:val="20"/>
          <w:szCs w:val="20"/>
        </w:rPr>
      </w:pPr>
      <w:r>
        <w:rPr>
          <w:rFonts w:eastAsia="TimesNewRoman"/>
          <w:sz w:val="20"/>
          <w:szCs w:val="20"/>
        </w:rPr>
        <w:t>T</w:t>
      </w:r>
      <w:r w:rsidR="003D4601" w:rsidRPr="003D4601">
        <w:rPr>
          <w:rFonts w:eastAsia="TimesNewRoman"/>
          <w:sz w:val="20"/>
          <w:szCs w:val="20"/>
        </w:rPr>
        <w:t>he majority of the deck concrete should be placed</w:t>
      </w:r>
      <w:r>
        <w:rPr>
          <w:rFonts w:eastAsia="TimesNewRoman"/>
          <w:sz w:val="20"/>
          <w:szCs w:val="20"/>
        </w:rPr>
        <w:t xml:space="preserve"> </w:t>
      </w:r>
      <w:r w:rsidR="003D4601" w:rsidRPr="003D4601">
        <w:rPr>
          <w:rFonts w:eastAsia="TimesNewRoman"/>
          <w:sz w:val="20"/>
          <w:szCs w:val="20"/>
        </w:rPr>
        <w:t>prior to set</w:t>
      </w:r>
      <w:r w:rsidR="007B44A1">
        <w:rPr>
          <w:rFonts w:eastAsia="TimesNewRoman"/>
          <w:sz w:val="20"/>
          <w:szCs w:val="20"/>
        </w:rPr>
        <w:t xml:space="preserve">ting the finger plate expansion </w:t>
      </w:r>
      <w:r w:rsidR="003D4601" w:rsidRPr="003D4601">
        <w:rPr>
          <w:rFonts w:eastAsia="TimesNewRoman"/>
          <w:sz w:val="20"/>
          <w:szCs w:val="20"/>
        </w:rPr>
        <w:t>device. A slab block out approximately five</w:t>
      </w:r>
      <w:r>
        <w:rPr>
          <w:rFonts w:eastAsia="TimesNewRoman"/>
          <w:sz w:val="20"/>
          <w:szCs w:val="20"/>
        </w:rPr>
        <w:t xml:space="preserve"> </w:t>
      </w:r>
      <w:r w:rsidR="003D4601" w:rsidRPr="003D4601">
        <w:rPr>
          <w:rFonts w:eastAsia="TimesNewRoman"/>
          <w:sz w:val="20"/>
          <w:szCs w:val="20"/>
        </w:rPr>
        <w:t>feet back from the ex</w:t>
      </w:r>
      <w:r w:rsidR="007B44A1">
        <w:rPr>
          <w:rFonts w:eastAsia="TimesNewRoman"/>
          <w:sz w:val="20"/>
          <w:szCs w:val="20"/>
        </w:rPr>
        <w:t xml:space="preserve">pansion device should be placed </w:t>
      </w:r>
      <w:r w:rsidR="003D4601" w:rsidRPr="003D4601">
        <w:rPr>
          <w:rFonts w:eastAsia="TimesNewRoman"/>
          <w:sz w:val="20"/>
          <w:szCs w:val="20"/>
        </w:rPr>
        <w:t>after all deck pours are comp</w:t>
      </w:r>
      <w:r>
        <w:rPr>
          <w:rFonts w:eastAsia="TimesNewRoman"/>
          <w:sz w:val="20"/>
          <w:szCs w:val="20"/>
        </w:rPr>
        <w:t xml:space="preserve">lete </w:t>
      </w:r>
      <w:r w:rsidR="003D4601" w:rsidRPr="003D4601">
        <w:rPr>
          <w:rFonts w:eastAsia="TimesNewRoman"/>
          <w:sz w:val="20"/>
          <w:szCs w:val="20"/>
        </w:rPr>
        <w:t>on both sides of the expansion device to avoid misal</w:t>
      </w:r>
      <w:r w:rsidR="007B44A1">
        <w:rPr>
          <w:rFonts w:eastAsia="TimesNewRoman"/>
          <w:sz w:val="20"/>
          <w:szCs w:val="20"/>
        </w:rPr>
        <w:t xml:space="preserve">ignment of </w:t>
      </w:r>
      <w:r>
        <w:rPr>
          <w:rFonts w:eastAsia="TimesNewRoman"/>
          <w:sz w:val="20"/>
          <w:szCs w:val="20"/>
        </w:rPr>
        <w:t xml:space="preserve">the expansion device </w:t>
      </w:r>
      <w:r w:rsidR="003D4601" w:rsidRPr="003D4601">
        <w:rPr>
          <w:rFonts w:eastAsia="TimesNewRoman"/>
          <w:sz w:val="20"/>
          <w:szCs w:val="20"/>
        </w:rPr>
        <w:t>caused by girder rotations. Placement of the expansion device near the end of</w:t>
      </w:r>
      <w:r w:rsidR="007B44A1">
        <w:rPr>
          <w:rFonts w:eastAsia="TimesNewRoman"/>
          <w:sz w:val="20"/>
          <w:szCs w:val="20"/>
        </w:rPr>
        <w:t xml:space="preserve"> </w:t>
      </w:r>
      <w:r w:rsidR="003D4601" w:rsidRPr="003D4601">
        <w:rPr>
          <w:rFonts w:eastAsia="TimesNewRoman"/>
          <w:sz w:val="20"/>
          <w:szCs w:val="20"/>
        </w:rPr>
        <w:t>construction coupled with the adjustability of the expansion device will allow the device</w:t>
      </w:r>
      <w:r w:rsidR="007B44A1">
        <w:rPr>
          <w:rFonts w:eastAsia="TimesNewRoman"/>
          <w:sz w:val="20"/>
          <w:szCs w:val="20"/>
        </w:rPr>
        <w:t xml:space="preserve"> to be </w:t>
      </w:r>
      <w:r w:rsidR="003D4601" w:rsidRPr="003D4601">
        <w:rPr>
          <w:rFonts w:eastAsia="TimesNewRoman"/>
          <w:sz w:val="20"/>
          <w:szCs w:val="20"/>
        </w:rPr>
        <w:t xml:space="preserve">placed more accurately than the current design. The </w:t>
      </w:r>
      <w:r w:rsidR="007B44A1">
        <w:rPr>
          <w:rFonts w:eastAsia="TimesNewRoman"/>
          <w:sz w:val="20"/>
          <w:szCs w:val="20"/>
        </w:rPr>
        <w:t>contractor should establish the roadway</w:t>
      </w:r>
      <w:r w:rsidR="00471EFB">
        <w:rPr>
          <w:rFonts w:eastAsia="TimesNewRoman"/>
          <w:sz w:val="20"/>
          <w:szCs w:val="20"/>
        </w:rPr>
        <w:t xml:space="preserve"> </w:t>
      </w:r>
      <w:r w:rsidR="003D4601" w:rsidRPr="003D4601">
        <w:rPr>
          <w:rFonts w:eastAsia="TimesNewRoman"/>
          <w:sz w:val="20"/>
          <w:szCs w:val="20"/>
        </w:rPr>
        <w:t xml:space="preserve">profile over the device after the adjacent concrete has been placed, including </w:t>
      </w:r>
      <w:r w:rsidR="00471EFB">
        <w:rPr>
          <w:rFonts w:eastAsia="TimesNewRoman"/>
          <w:sz w:val="20"/>
          <w:szCs w:val="20"/>
        </w:rPr>
        <w:t xml:space="preserve">any adjustments </w:t>
      </w:r>
      <w:r w:rsidR="003D4601" w:rsidRPr="003D4601">
        <w:rPr>
          <w:rFonts w:eastAsia="TimesNewRoman"/>
          <w:sz w:val="20"/>
          <w:szCs w:val="20"/>
        </w:rPr>
        <w:t xml:space="preserve">necessary due to haunching corrections. The top surface of the </w:t>
      </w:r>
      <w:r w:rsidR="00471EFB">
        <w:rPr>
          <w:rFonts w:eastAsia="TimesNewRoman"/>
          <w:sz w:val="20"/>
          <w:szCs w:val="20"/>
        </w:rPr>
        <w:t xml:space="preserve">device should be adjusted so that it </w:t>
      </w:r>
      <w:r w:rsidR="003D4601" w:rsidRPr="003D4601">
        <w:rPr>
          <w:rFonts w:eastAsia="TimesNewRoman"/>
          <w:sz w:val="20"/>
          <w:szCs w:val="20"/>
        </w:rPr>
        <w:t>is as close as possible to t</w:t>
      </w:r>
      <w:r w:rsidR="00471EFB">
        <w:rPr>
          <w:rFonts w:eastAsia="TimesNewRoman"/>
          <w:sz w:val="20"/>
          <w:szCs w:val="20"/>
        </w:rPr>
        <w:t xml:space="preserve">he adjusted profile but no more </w:t>
      </w:r>
      <w:r w:rsidR="003D4601" w:rsidRPr="003D4601">
        <w:rPr>
          <w:rFonts w:eastAsia="TimesNewRoman"/>
          <w:sz w:val="20"/>
          <w:szCs w:val="20"/>
        </w:rPr>
        <w:t>than 1/16”</w:t>
      </w:r>
      <w:r w:rsidR="00471EFB">
        <w:rPr>
          <w:rFonts w:eastAsia="TimesNewRoman"/>
          <w:sz w:val="20"/>
          <w:szCs w:val="20"/>
        </w:rPr>
        <w:t xml:space="preserve"> out of alignment. The </w:t>
      </w:r>
      <w:r w:rsidR="003D4601" w:rsidRPr="003D4601">
        <w:rPr>
          <w:rFonts w:eastAsia="TimesNewRoman"/>
          <w:sz w:val="20"/>
          <w:szCs w:val="20"/>
        </w:rPr>
        <w:t>opposite sides of the devi</w:t>
      </w:r>
      <w:r w:rsidR="00471EFB">
        <w:rPr>
          <w:rFonts w:eastAsia="TimesNewRoman"/>
          <w:sz w:val="20"/>
          <w:szCs w:val="20"/>
        </w:rPr>
        <w:t xml:space="preserve">ce should be aligned vertically </w:t>
      </w:r>
      <w:r w:rsidR="003D4601" w:rsidRPr="003D4601">
        <w:rPr>
          <w:rFonts w:eastAsia="TimesNewRoman"/>
          <w:sz w:val="20"/>
          <w:szCs w:val="20"/>
        </w:rPr>
        <w:t>so that the</w:t>
      </w:r>
      <w:r w:rsidR="00471EFB">
        <w:rPr>
          <w:rFonts w:eastAsia="TimesNewRoman"/>
          <w:sz w:val="20"/>
          <w:szCs w:val="20"/>
        </w:rPr>
        <w:t xml:space="preserve">y are also as close as possible </w:t>
      </w:r>
      <w:r w:rsidR="003D4601" w:rsidRPr="003D4601">
        <w:rPr>
          <w:rFonts w:eastAsia="TimesNewRoman"/>
          <w:sz w:val="20"/>
          <w:szCs w:val="20"/>
        </w:rPr>
        <w:t>to the same horizontal pl</w:t>
      </w:r>
      <w:r w:rsidR="00471EFB">
        <w:rPr>
          <w:rFonts w:eastAsia="TimesNewRoman"/>
          <w:sz w:val="20"/>
          <w:szCs w:val="20"/>
        </w:rPr>
        <w:t xml:space="preserve">ane but no more than </w:t>
      </w:r>
      <w:r w:rsidR="003D4601" w:rsidRPr="003D4601">
        <w:rPr>
          <w:rFonts w:eastAsia="TimesNewRoman"/>
          <w:sz w:val="20"/>
          <w:szCs w:val="20"/>
        </w:rPr>
        <w:t>1/16” different. T</w:t>
      </w:r>
      <w:r w:rsidR="00471EFB">
        <w:rPr>
          <w:rFonts w:eastAsia="TimesNewRoman"/>
          <w:sz w:val="20"/>
          <w:szCs w:val="20"/>
        </w:rPr>
        <w:t xml:space="preserve">he opposite sides of the device </w:t>
      </w:r>
      <w:r w:rsidR="003D4601" w:rsidRPr="003D4601">
        <w:rPr>
          <w:rFonts w:eastAsia="TimesNewRoman"/>
          <w:sz w:val="20"/>
          <w:szCs w:val="20"/>
        </w:rPr>
        <w:t>sh</w:t>
      </w:r>
      <w:r w:rsidR="00471EFB">
        <w:rPr>
          <w:rFonts w:eastAsia="TimesNewRoman"/>
          <w:sz w:val="20"/>
          <w:szCs w:val="20"/>
        </w:rPr>
        <w:t xml:space="preserve">ould be aligned transversely to </w:t>
      </w:r>
      <w:r w:rsidR="003D4601" w:rsidRPr="003D4601">
        <w:rPr>
          <w:rFonts w:eastAsia="TimesNewRoman"/>
          <w:sz w:val="20"/>
          <w:szCs w:val="20"/>
        </w:rPr>
        <w:t>maintain the expected kerf gap and should also be within 1/16”</w:t>
      </w:r>
      <w:r w:rsidR="00471EFB">
        <w:rPr>
          <w:rFonts w:eastAsia="TimesNewRoman"/>
          <w:sz w:val="20"/>
          <w:szCs w:val="20"/>
        </w:rPr>
        <w:t xml:space="preserve"> of the plan dimension. </w:t>
      </w:r>
      <w:r w:rsidR="003D4601" w:rsidRPr="003D4601">
        <w:rPr>
          <w:rFonts w:eastAsia="TimesNewRoman"/>
          <w:sz w:val="20"/>
          <w:szCs w:val="20"/>
        </w:rPr>
        <w:t xml:space="preserve">The device should be aligned along the bridge to sit on the dual </w:t>
      </w:r>
      <w:r w:rsidR="00471EFB">
        <w:rPr>
          <w:rFonts w:eastAsia="TimesNewRoman"/>
          <w:sz w:val="20"/>
          <w:szCs w:val="20"/>
        </w:rPr>
        <w:t xml:space="preserve">support beams and the </w:t>
      </w:r>
      <w:r w:rsidR="003D4601" w:rsidRPr="003D4601">
        <w:rPr>
          <w:rFonts w:eastAsia="TimesNewRoman"/>
          <w:sz w:val="20"/>
          <w:szCs w:val="20"/>
        </w:rPr>
        <w:t>finger gap should be adjusted to the temperature at th</w:t>
      </w:r>
      <w:r w:rsidR="00471EFB">
        <w:rPr>
          <w:rFonts w:eastAsia="TimesNewRoman"/>
          <w:sz w:val="20"/>
          <w:szCs w:val="20"/>
        </w:rPr>
        <w:t xml:space="preserve">e time the device is set. After the </w:t>
      </w:r>
      <w:r w:rsidR="003D4601" w:rsidRPr="003D4601">
        <w:rPr>
          <w:rFonts w:eastAsia="TimesNewRoman"/>
          <w:sz w:val="20"/>
          <w:szCs w:val="20"/>
        </w:rPr>
        <w:t>device is set MoDOT construction personnel should ch</w:t>
      </w:r>
      <w:r w:rsidR="00471EFB">
        <w:rPr>
          <w:rFonts w:eastAsia="TimesNewRoman"/>
          <w:sz w:val="20"/>
          <w:szCs w:val="20"/>
        </w:rPr>
        <w:t xml:space="preserve">eck the alignment and placement of the </w:t>
      </w:r>
      <w:r w:rsidR="003D4601" w:rsidRPr="003D4601">
        <w:rPr>
          <w:rFonts w:eastAsia="TimesNewRoman"/>
          <w:sz w:val="20"/>
          <w:szCs w:val="20"/>
        </w:rPr>
        <w:t>device prior to field welding the bent plate supports</w:t>
      </w:r>
      <w:r w:rsidR="00471EFB">
        <w:rPr>
          <w:rFonts w:eastAsia="TimesNewRoman"/>
          <w:sz w:val="20"/>
          <w:szCs w:val="20"/>
        </w:rPr>
        <w:t xml:space="preserve"> to the top of the support </w:t>
      </w:r>
      <w:r w:rsidR="003D4601" w:rsidRPr="003D4601">
        <w:rPr>
          <w:rFonts w:eastAsia="TimesNewRoman"/>
          <w:sz w:val="20"/>
          <w:szCs w:val="20"/>
        </w:rPr>
        <w:t>beams. The 1/16”</w:t>
      </w:r>
      <w:r w:rsidR="00471EFB">
        <w:rPr>
          <w:rFonts w:eastAsia="TimesNewRoman"/>
          <w:sz w:val="20"/>
          <w:szCs w:val="20"/>
        </w:rPr>
        <w:t xml:space="preserve"> </w:t>
      </w:r>
      <w:r w:rsidR="003D4601" w:rsidRPr="003D4601">
        <w:rPr>
          <w:rFonts w:eastAsia="TimesNewRoman"/>
          <w:sz w:val="20"/>
          <w:szCs w:val="20"/>
        </w:rPr>
        <w:t>tolerances noted are tight and have</w:t>
      </w:r>
      <w:r w:rsidR="00471EFB">
        <w:rPr>
          <w:rFonts w:eastAsia="TimesNewRoman"/>
          <w:sz w:val="20"/>
          <w:szCs w:val="20"/>
        </w:rPr>
        <w:t xml:space="preserve"> been suggested to ensure close attention is paid to alignment </w:t>
      </w:r>
      <w:r w:rsidR="003D4601" w:rsidRPr="003D4601">
        <w:rPr>
          <w:rFonts w:eastAsia="TimesNewRoman"/>
          <w:sz w:val="20"/>
          <w:szCs w:val="20"/>
        </w:rPr>
        <w:t>and gap setting at time of co</w:t>
      </w:r>
      <w:r w:rsidR="00471EFB">
        <w:rPr>
          <w:rFonts w:eastAsia="TimesNewRoman"/>
          <w:sz w:val="20"/>
          <w:szCs w:val="20"/>
        </w:rPr>
        <w:t xml:space="preserve">nstruction due to the expensive </w:t>
      </w:r>
      <w:r w:rsidR="003D4601" w:rsidRPr="003D4601">
        <w:rPr>
          <w:rFonts w:eastAsia="TimesNewRoman"/>
          <w:sz w:val="20"/>
          <w:szCs w:val="20"/>
        </w:rPr>
        <w:t xml:space="preserve">nature </w:t>
      </w:r>
      <w:r w:rsidR="00471EFB">
        <w:rPr>
          <w:rFonts w:eastAsia="TimesNewRoman"/>
          <w:sz w:val="20"/>
          <w:szCs w:val="20"/>
        </w:rPr>
        <w:t xml:space="preserve">of repairs. Final definition of </w:t>
      </w:r>
      <w:r w:rsidR="003D4601" w:rsidRPr="003D4601">
        <w:rPr>
          <w:rFonts w:eastAsia="TimesNewRoman"/>
          <w:sz w:val="20"/>
          <w:szCs w:val="20"/>
        </w:rPr>
        <w:t>construction toler</w:t>
      </w:r>
      <w:r w:rsidR="00471EFB">
        <w:rPr>
          <w:rFonts w:eastAsia="TimesNewRoman"/>
          <w:sz w:val="20"/>
          <w:szCs w:val="20"/>
        </w:rPr>
        <w:t xml:space="preserve">ance should be investigated and </w:t>
      </w:r>
      <w:r w:rsidR="003D4601" w:rsidRPr="003D4601">
        <w:rPr>
          <w:rFonts w:eastAsia="TimesNewRoman"/>
          <w:sz w:val="20"/>
          <w:szCs w:val="20"/>
        </w:rPr>
        <w:t>adjusted upon implementation with MoDOT construction personnel for practicality.</w:t>
      </w:r>
    </w:p>
    <w:p w14:paraId="11A68BA8" w14:textId="77777777" w:rsidR="003D4601" w:rsidRDefault="003D4601" w:rsidP="00D23E6F">
      <w:pPr>
        <w:rPr>
          <w:sz w:val="20"/>
          <w:szCs w:val="20"/>
        </w:rPr>
      </w:pPr>
    </w:p>
    <w:p w14:paraId="11A68BA9" w14:textId="77777777" w:rsidR="003D4601" w:rsidRPr="00CB09A7" w:rsidRDefault="003D4601" w:rsidP="00CB09A7">
      <w:pPr>
        <w:autoSpaceDE w:val="0"/>
        <w:autoSpaceDN w:val="0"/>
        <w:adjustRightInd w:val="0"/>
        <w:ind w:left="720"/>
        <w:jc w:val="both"/>
        <w:rPr>
          <w:rFonts w:eastAsia="TimesNewRoman"/>
          <w:sz w:val="20"/>
          <w:szCs w:val="20"/>
        </w:rPr>
      </w:pPr>
      <w:r w:rsidRPr="003D4601">
        <w:rPr>
          <w:rFonts w:eastAsia="TimesNewRoman"/>
          <w:sz w:val="20"/>
          <w:szCs w:val="20"/>
        </w:rPr>
        <w:t>The bolted design will allow the finger plate to be removed, shimmed and</w:t>
      </w:r>
      <w:r w:rsidR="00CB09A7">
        <w:rPr>
          <w:rFonts w:eastAsia="TimesNewRoman"/>
          <w:sz w:val="20"/>
          <w:szCs w:val="20"/>
        </w:rPr>
        <w:t xml:space="preserve"> reattached during any </w:t>
      </w:r>
      <w:r w:rsidRPr="003D4601">
        <w:rPr>
          <w:rFonts w:eastAsia="TimesNewRoman"/>
          <w:sz w:val="20"/>
          <w:szCs w:val="20"/>
        </w:rPr>
        <w:t>overlay operation. The new finger plate expan</w:t>
      </w:r>
      <w:r w:rsidR="00CB09A7">
        <w:rPr>
          <w:rFonts w:eastAsia="TimesNewRoman"/>
          <w:sz w:val="20"/>
          <w:szCs w:val="20"/>
        </w:rPr>
        <w:t xml:space="preserve">sion device designs can be seen in Figures 9-1 </w:t>
      </w:r>
      <w:r w:rsidRPr="003D4601">
        <w:rPr>
          <w:rFonts w:eastAsia="TimesNewRoman"/>
          <w:sz w:val="20"/>
          <w:szCs w:val="20"/>
        </w:rPr>
        <w:t>through 9-3. These details sh</w:t>
      </w:r>
      <w:r w:rsidR="00CB09A7">
        <w:rPr>
          <w:rFonts w:eastAsia="TimesNewRoman"/>
          <w:sz w:val="20"/>
          <w:szCs w:val="20"/>
        </w:rPr>
        <w:t xml:space="preserve">ow the expansion device applied </w:t>
      </w:r>
      <w:r w:rsidRPr="003D4601">
        <w:rPr>
          <w:rFonts w:eastAsia="TimesNewRoman"/>
          <w:sz w:val="20"/>
          <w:szCs w:val="20"/>
        </w:rPr>
        <w:t>to an i</w:t>
      </w:r>
      <w:r w:rsidR="00CB09A7">
        <w:rPr>
          <w:rFonts w:eastAsia="TimesNewRoman"/>
          <w:sz w:val="20"/>
          <w:szCs w:val="20"/>
        </w:rPr>
        <w:t xml:space="preserve">ntermediate bent that is square </w:t>
      </w:r>
      <w:r w:rsidRPr="003D4601">
        <w:rPr>
          <w:rFonts w:eastAsia="TimesNewRoman"/>
          <w:sz w:val="20"/>
          <w:szCs w:val="20"/>
        </w:rPr>
        <w:t>to the alignment</w:t>
      </w:r>
      <w:r w:rsidR="00CB09A7">
        <w:rPr>
          <w:rFonts w:eastAsia="TimesNewRoman"/>
          <w:sz w:val="20"/>
          <w:szCs w:val="20"/>
        </w:rPr>
        <w:t xml:space="preserve"> between two steel girder spans </w:t>
      </w:r>
      <w:r w:rsidRPr="003D4601">
        <w:rPr>
          <w:rFonts w:eastAsia="TimesNewRoman"/>
          <w:sz w:val="20"/>
          <w:szCs w:val="20"/>
        </w:rPr>
        <w:t xml:space="preserve">with a cast in place </w:t>
      </w:r>
      <w:r w:rsidR="00CB09A7">
        <w:rPr>
          <w:rFonts w:eastAsia="TimesNewRoman"/>
          <w:sz w:val="20"/>
          <w:szCs w:val="20"/>
        </w:rPr>
        <w:t xml:space="preserve">slab. Prestressed concrete deck </w:t>
      </w:r>
      <w:r w:rsidRPr="003D4601">
        <w:rPr>
          <w:rFonts w:eastAsia="TimesNewRoman"/>
          <w:sz w:val="20"/>
          <w:szCs w:val="20"/>
        </w:rPr>
        <w:t>panels c</w:t>
      </w:r>
      <w:r w:rsidR="00CB09A7">
        <w:rPr>
          <w:rFonts w:eastAsia="TimesNewRoman"/>
          <w:sz w:val="20"/>
          <w:szCs w:val="20"/>
        </w:rPr>
        <w:t xml:space="preserve">an be used with these details </w:t>
      </w:r>
      <w:r w:rsidRPr="003D4601">
        <w:rPr>
          <w:rFonts w:eastAsia="TimesNewRoman"/>
          <w:sz w:val="20"/>
          <w:szCs w:val="20"/>
        </w:rPr>
        <w:t xml:space="preserve">but should not be placed in </w:t>
      </w:r>
      <w:r w:rsidR="00CB09A7">
        <w:rPr>
          <w:rFonts w:eastAsia="TimesNewRoman"/>
          <w:sz w:val="20"/>
          <w:szCs w:val="20"/>
        </w:rPr>
        <w:t xml:space="preserve">the area of the thickened slab. The expansion devices can </w:t>
      </w:r>
      <w:r w:rsidRPr="003D4601">
        <w:rPr>
          <w:rFonts w:eastAsia="TimesNewRoman"/>
          <w:sz w:val="20"/>
          <w:szCs w:val="20"/>
        </w:rPr>
        <w:t>also be skewed up to 60° by lengthening</w:t>
      </w:r>
      <w:r w:rsidR="00CB09A7">
        <w:rPr>
          <w:rFonts w:eastAsia="TimesNewRoman"/>
          <w:sz w:val="20"/>
          <w:szCs w:val="20"/>
        </w:rPr>
        <w:t xml:space="preserve"> the support plates. The finger plate attachment </w:t>
      </w:r>
      <w:r w:rsidRPr="003D4601">
        <w:rPr>
          <w:rFonts w:eastAsia="TimesNewRoman"/>
          <w:sz w:val="20"/>
          <w:szCs w:val="20"/>
        </w:rPr>
        <w:t>bolts should be aligned to the direction of expansio</w:t>
      </w:r>
      <w:r w:rsidR="00CB09A7">
        <w:rPr>
          <w:rFonts w:eastAsia="TimesNewRoman"/>
          <w:sz w:val="20"/>
          <w:szCs w:val="20"/>
        </w:rPr>
        <w:t xml:space="preserve">n. These details can also be modified </w:t>
      </w:r>
      <w:r w:rsidRPr="003D4601">
        <w:rPr>
          <w:rFonts w:eastAsia="TimesNewRoman"/>
          <w:sz w:val="20"/>
          <w:szCs w:val="20"/>
        </w:rPr>
        <w:t>to apply to prestressed concrete girder spans by elimi</w:t>
      </w:r>
      <w:r w:rsidR="00CB09A7">
        <w:rPr>
          <w:rFonts w:eastAsia="TimesNewRoman"/>
          <w:sz w:val="20"/>
          <w:szCs w:val="20"/>
        </w:rPr>
        <w:t xml:space="preserve">nation of the top flange of the </w:t>
      </w:r>
      <w:r w:rsidRPr="003D4601">
        <w:rPr>
          <w:rFonts w:eastAsia="TimesNewRoman"/>
          <w:sz w:val="20"/>
          <w:szCs w:val="20"/>
        </w:rPr>
        <w:t>girder within the thickened portion of the slab and by inclusio</w:t>
      </w:r>
      <w:r w:rsidR="00CB09A7">
        <w:rPr>
          <w:rFonts w:eastAsia="TimesNewRoman"/>
          <w:sz w:val="20"/>
          <w:szCs w:val="20"/>
        </w:rPr>
        <w:t xml:space="preserve">n of formed holes in the web of the </w:t>
      </w:r>
      <w:r w:rsidRPr="003D4601">
        <w:rPr>
          <w:rFonts w:eastAsia="TimesNewRoman"/>
          <w:sz w:val="20"/>
          <w:szCs w:val="20"/>
        </w:rPr>
        <w:t>girder for the passage of the reinforcing cage. The ne</w:t>
      </w:r>
      <w:r w:rsidR="00CB09A7">
        <w:rPr>
          <w:rFonts w:eastAsia="TimesNewRoman"/>
          <w:sz w:val="20"/>
          <w:szCs w:val="20"/>
        </w:rPr>
        <w:t xml:space="preserve">ed to pass the reinforcing cage through the </w:t>
      </w:r>
      <w:r w:rsidRPr="003D4601">
        <w:rPr>
          <w:rFonts w:eastAsia="TimesNewRoman"/>
          <w:sz w:val="20"/>
          <w:szCs w:val="20"/>
        </w:rPr>
        <w:t>web of the girder limits the skew angle that can be accommodated to 20°.</w:t>
      </w:r>
    </w:p>
    <w:p w14:paraId="11A68BAA" w14:textId="77777777" w:rsidR="003D4601" w:rsidRDefault="003D4601" w:rsidP="00CB09A7">
      <w:pPr>
        <w:ind w:left="720"/>
        <w:jc w:val="both"/>
        <w:rPr>
          <w:sz w:val="20"/>
          <w:szCs w:val="20"/>
        </w:rPr>
      </w:pPr>
    </w:p>
    <w:p w14:paraId="11A68BAB" w14:textId="77777777" w:rsidR="004C3FA4" w:rsidRDefault="00CB09A7" w:rsidP="00A7618A">
      <w:pPr>
        <w:autoSpaceDE w:val="0"/>
        <w:autoSpaceDN w:val="0"/>
        <w:adjustRightInd w:val="0"/>
        <w:ind w:left="720"/>
        <w:jc w:val="both"/>
        <w:rPr>
          <w:rFonts w:eastAsia="TimesNewRoman"/>
          <w:sz w:val="20"/>
          <w:szCs w:val="20"/>
        </w:rPr>
      </w:pPr>
      <w:r w:rsidRPr="00CB09A7">
        <w:rPr>
          <w:rFonts w:eastAsia="TimesNewRoman"/>
          <w:sz w:val="20"/>
          <w:szCs w:val="20"/>
        </w:rPr>
        <w:t>The use of recessed bolts in the finger plate increases the minimum plate</w:t>
      </w:r>
      <w:r>
        <w:rPr>
          <w:rFonts w:eastAsia="TimesNewRoman"/>
          <w:sz w:val="20"/>
          <w:szCs w:val="20"/>
        </w:rPr>
        <w:t xml:space="preserve"> thickness. This increased</w:t>
      </w:r>
      <w:r w:rsidR="003A2F44">
        <w:rPr>
          <w:rFonts w:eastAsia="TimesNewRoman"/>
          <w:sz w:val="20"/>
          <w:szCs w:val="20"/>
        </w:rPr>
        <w:t xml:space="preserve"> </w:t>
      </w:r>
      <w:r w:rsidRPr="00CB09A7">
        <w:rPr>
          <w:rFonts w:eastAsia="TimesNewRoman"/>
          <w:sz w:val="20"/>
          <w:szCs w:val="20"/>
        </w:rPr>
        <w:t xml:space="preserve">plate thickness will allow the </w:t>
      </w:r>
      <w:r>
        <w:rPr>
          <w:rFonts w:eastAsia="TimesNewRoman"/>
          <w:sz w:val="20"/>
          <w:szCs w:val="20"/>
        </w:rPr>
        <w:t xml:space="preserve">use of straight finger geometry </w:t>
      </w:r>
      <w:r w:rsidRPr="00CB09A7">
        <w:rPr>
          <w:rFonts w:eastAsia="TimesNewRoman"/>
          <w:sz w:val="20"/>
          <w:szCs w:val="20"/>
        </w:rPr>
        <w:t>instead of tape</w:t>
      </w:r>
      <w:r w:rsidR="003A2F44">
        <w:rPr>
          <w:rFonts w:eastAsia="TimesNewRoman"/>
          <w:sz w:val="20"/>
          <w:szCs w:val="20"/>
        </w:rPr>
        <w:t xml:space="preserve">red fingers used on the </w:t>
      </w:r>
      <w:r>
        <w:rPr>
          <w:rFonts w:eastAsia="TimesNewRoman"/>
          <w:sz w:val="20"/>
          <w:szCs w:val="20"/>
        </w:rPr>
        <w:t xml:space="preserve">current </w:t>
      </w:r>
      <w:r w:rsidRPr="00CB09A7">
        <w:rPr>
          <w:rFonts w:eastAsia="TimesNewRoman"/>
          <w:sz w:val="20"/>
          <w:szCs w:val="20"/>
        </w:rPr>
        <w:t>standards</w:t>
      </w:r>
      <w:r>
        <w:rPr>
          <w:rFonts w:eastAsia="TimesNewRoman"/>
          <w:sz w:val="20"/>
          <w:szCs w:val="20"/>
        </w:rPr>
        <w:t xml:space="preserve">. Straight fingers minimize the </w:t>
      </w:r>
      <w:r w:rsidRPr="00CB09A7">
        <w:rPr>
          <w:rFonts w:eastAsia="TimesNewRoman"/>
          <w:sz w:val="20"/>
          <w:szCs w:val="20"/>
        </w:rPr>
        <w:t>opening of t</w:t>
      </w:r>
      <w:r>
        <w:rPr>
          <w:rFonts w:eastAsia="TimesNewRoman"/>
          <w:sz w:val="20"/>
          <w:szCs w:val="20"/>
        </w:rPr>
        <w:t>he expansion device and provide</w:t>
      </w:r>
      <w:r w:rsidR="003A2F44">
        <w:rPr>
          <w:rFonts w:eastAsia="TimesNewRoman"/>
          <w:sz w:val="20"/>
          <w:szCs w:val="20"/>
        </w:rPr>
        <w:t xml:space="preserve"> </w:t>
      </w:r>
      <w:r w:rsidRPr="00CB09A7">
        <w:rPr>
          <w:rFonts w:eastAsia="TimesNewRoman"/>
          <w:sz w:val="20"/>
          <w:szCs w:val="20"/>
        </w:rPr>
        <w:t>increased safety for motorcycles during cold</w:t>
      </w:r>
      <w:r>
        <w:rPr>
          <w:rFonts w:eastAsia="TimesNewRoman"/>
          <w:sz w:val="20"/>
          <w:szCs w:val="20"/>
        </w:rPr>
        <w:t xml:space="preserve"> </w:t>
      </w:r>
      <w:r w:rsidRPr="00CB09A7">
        <w:rPr>
          <w:rFonts w:eastAsia="TimesNewRoman"/>
          <w:sz w:val="20"/>
          <w:szCs w:val="20"/>
        </w:rPr>
        <w:t>temperatures when the open</w:t>
      </w:r>
      <w:r>
        <w:rPr>
          <w:rFonts w:eastAsia="TimesNewRoman"/>
          <w:sz w:val="20"/>
          <w:szCs w:val="20"/>
        </w:rPr>
        <w:t>ing is greatest. Straight</w:t>
      </w:r>
      <w:r w:rsidR="003A2F44">
        <w:rPr>
          <w:rFonts w:eastAsia="TimesNewRoman"/>
          <w:sz w:val="20"/>
          <w:szCs w:val="20"/>
        </w:rPr>
        <w:t xml:space="preserve"> </w:t>
      </w:r>
      <w:r w:rsidRPr="00CB09A7">
        <w:rPr>
          <w:rFonts w:eastAsia="TimesNewRoman"/>
          <w:sz w:val="20"/>
          <w:szCs w:val="20"/>
        </w:rPr>
        <w:t>f</w:t>
      </w:r>
      <w:r>
        <w:rPr>
          <w:rFonts w:eastAsia="TimesNewRoman"/>
          <w:sz w:val="20"/>
          <w:szCs w:val="20"/>
        </w:rPr>
        <w:t xml:space="preserve">ingers also accommodate similar </w:t>
      </w:r>
      <w:r w:rsidRPr="00CB09A7">
        <w:rPr>
          <w:rFonts w:eastAsia="TimesNewRoman"/>
          <w:sz w:val="20"/>
          <w:szCs w:val="20"/>
        </w:rPr>
        <w:t>expansion lengths when the e</w:t>
      </w:r>
      <w:r>
        <w:rPr>
          <w:rFonts w:eastAsia="TimesNewRoman"/>
          <w:sz w:val="20"/>
          <w:szCs w:val="20"/>
        </w:rPr>
        <w:t>xpansion device must be skewed.</w:t>
      </w:r>
      <w:r w:rsidR="003A2F44">
        <w:rPr>
          <w:rFonts w:eastAsia="TimesNewRoman"/>
          <w:sz w:val="20"/>
          <w:szCs w:val="20"/>
        </w:rPr>
        <w:t xml:space="preserve"> </w:t>
      </w:r>
      <w:r>
        <w:rPr>
          <w:rFonts w:eastAsia="TimesNewRoman"/>
          <w:sz w:val="20"/>
          <w:szCs w:val="20"/>
        </w:rPr>
        <w:t xml:space="preserve">The finger plate thickness </w:t>
      </w:r>
      <w:r w:rsidRPr="00CB09A7">
        <w:rPr>
          <w:rFonts w:eastAsia="TimesNewRoman"/>
          <w:sz w:val="20"/>
          <w:szCs w:val="20"/>
        </w:rPr>
        <w:t>was designed for infinite life fatigu</w:t>
      </w:r>
      <w:r>
        <w:rPr>
          <w:rFonts w:eastAsia="TimesNewRoman"/>
          <w:sz w:val="20"/>
          <w:szCs w:val="20"/>
        </w:rPr>
        <w:t>e and the additional adjustment</w:t>
      </w:r>
      <w:r w:rsidR="003A2F44">
        <w:rPr>
          <w:rFonts w:eastAsia="TimesNewRoman"/>
          <w:sz w:val="20"/>
          <w:szCs w:val="20"/>
        </w:rPr>
        <w:t xml:space="preserve"> </w:t>
      </w:r>
      <w:r>
        <w:rPr>
          <w:rFonts w:eastAsia="TimesNewRoman"/>
          <w:sz w:val="20"/>
          <w:szCs w:val="20"/>
        </w:rPr>
        <w:t xml:space="preserve">capacity of the </w:t>
      </w:r>
      <w:r w:rsidRPr="00CB09A7">
        <w:rPr>
          <w:rFonts w:eastAsia="TimesNewRoman"/>
          <w:sz w:val="20"/>
          <w:szCs w:val="20"/>
        </w:rPr>
        <w:t>expansion devices will prevent snags by snow pl</w:t>
      </w:r>
      <w:r>
        <w:rPr>
          <w:rFonts w:eastAsia="TimesNewRoman"/>
          <w:sz w:val="20"/>
          <w:szCs w:val="20"/>
        </w:rPr>
        <w:t>ows reducing and/or eliminating</w:t>
      </w:r>
      <w:r w:rsidR="003A2F44">
        <w:rPr>
          <w:rFonts w:eastAsia="TimesNewRoman"/>
          <w:sz w:val="20"/>
          <w:szCs w:val="20"/>
        </w:rPr>
        <w:t xml:space="preserve"> </w:t>
      </w:r>
      <w:r>
        <w:rPr>
          <w:rFonts w:eastAsia="TimesNewRoman"/>
          <w:sz w:val="20"/>
          <w:szCs w:val="20"/>
        </w:rPr>
        <w:t xml:space="preserve">the </w:t>
      </w:r>
      <w:r w:rsidRPr="00CB09A7">
        <w:rPr>
          <w:rFonts w:eastAsia="TimesNewRoman"/>
          <w:sz w:val="20"/>
          <w:szCs w:val="20"/>
        </w:rPr>
        <w:t xml:space="preserve">finger failure seen on older finger plate expansion devices </w:t>
      </w:r>
      <w:r>
        <w:rPr>
          <w:rFonts w:eastAsia="TimesNewRoman"/>
          <w:sz w:val="20"/>
          <w:szCs w:val="20"/>
        </w:rPr>
        <w:t>with straight fingers. Table 9-</w:t>
      </w:r>
      <w:r w:rsidRPr="00CB09A7">
        <w:rPr>
          <w:rFonts w:eastAsia="TimesNewRoman"/>
          <w:sz w:val="20"/>
          <w:szCs w:val="20"/>
        </w:rPr>
        <w:t>3</w:t>
      </w:r>
      <w:r w:rsidR="003A2F44">
        <w:rPr>
          <w:rFonts w:eastAsia="TimesNewRoman"/>
          <w:sz w:val="20"/>
          <w:szCs w:val="20"/>
        </w:rPr>
        <w:t xml:space="preserve"> </w:t>
      </w:r>
      <w:r w:rsidRPr="00CB09A7">
        <w:rPr>
          <w:rFonts w:eastAsia="TimesNewRoman"/>
          <w:sz w:val="20"/>
          <w:szCs w:val="20"/>
        </w:rPr>
        <w:t>shows the minimum finger thickness for a range of</w:t>
      </w:r>
      <w:r>
        <w:rPr>
          <w:rFonts w:eastAsia="TimesNewRoman"/>
          <w:sz w:val="20"/>
          <w:szCs w:val="20"/>
        </w:rPr>
        <w:t xml:space="preserve"> expansion lengths and two kerf widths</w:t>
      </w:r>
      <w:r w:rsidR="003A2F44">
        <w:rPr>
          <w:rFonts w:eastAsia="TimesNewRoman"/>
          <w:sz w:val="20"/>
          <w:szCs w:val="20"/>
        </w:rPr>
        <w:t xml:space="preserve"> </w:t>
      </w:r>
      <w:r w:rsidRPr="00CB09A7">
        <w:rPr>
          <w:rFonts w:eastAsia="TimesNewRoman"/>
          <w:sz w:val="20"/>
          <w:szCs w:val="20"/>
        </w:rPr>
        <w:t xml:space="preserve">between adjacent fingers. The concrete girder </w:t>
      </w:r>
      <w:r>
        <w:rPr>
          <w:rFonts w:eastAsia="TimesNewRoman"/>
          <w:sz w:val="20"/>
          <w:szCs w:val="20"/>
        </w:rPr>
        <w:t>expansion lengths shown for the thickest plates are</w:t>
      </w:r>
      <w:r w:rsidR="003A2F44">
        <w:rPr>
          <w:rFonts w:eastAsia="TimesNewRoman"/>
          <w:sz w:val="20"/>
          <w:szCs w:val="20"/>
        </w:rPr>
        <w:t xml:space="preserve"> </w:t>
      </w:r>
      <w:r w:rsidRPr="00CB09A7">
        <w:rPr>
          <w:rFonts w:eastAsia="TimesNewRoman"/>
          <w:sz w:val="20"/>
          <w:szCs w:val="20"/>
        </w:rPr>
        <w:t>likely not practical but are include</w:t>
      </w:r>
      <w:r>
        <w:rPr>
          <w:rFonts w:eastAsia="TimesNewRoman"/>
          <w:sz w:val="20"/>
          <w:szCs w:val="20"/>
        </w:rPr>
        <w:t xml:space="preserve">d for comparison. The expansion device system is supported on                                  </w:t>
      </w:r>
      <w:r w:rsidR="003A2F44">
        <w:rPr>
          <w:rFonts w:eastAsia="TimesNewRoman"/>
          <w:sz w:val="20"/>
          <w:szCs w:val="20"/>
        </w:rPr>
        <w:t xml:space="preserve">                               </w:t>
      </w:r>
      <w:r w:rsidRPr="00CB09A7">
        <w:rPr>
          <w:rFonts w:eastAsia="TimesNewRoman"/>
          <w:sz w:val="20"/>
          <w:szCs w:val="20"/>
        </w:rPr>
        <w:t>a dual beam system for e</w:t>
      </w:r>
      <w:r>
        <w:rPr>
          <w:rFonts w:eastAsia="TimesNewRoman"/>
          <w:sz w:val="20"/>
          <w:szCs w:val="20"/>
        </w:rPr>
        <w:t xml:space="preserve">ither steel or </w:t>
      </w:r>
      <w:proofErr w:type="gramStart"/>
      <w:r>
        <w:rPr>
          <w:rFonts w:eastAsia="TimesNewRoman"/>
          <w:sz w:val="20"/>
          <w:szCs w:val="20"/>
        </w:rPr>
        <w:t xml:space="preserve">concrete girders </w:t>
      </w:r>
      <w:r w:rsidRPr="00CB09A7">
        <w:rPr>
          <w:rFonts w:eastAsia="TimesNewRoman"/>
          <w:sz w:val="20"/>
          <w:szCs w:val="20"/>
        </w:rPr>
        <w:t>which allows</w:t>
      </w:r>
      <w:proofErr w:type="gramEnd"/>
      <w:r w:rsidRPr="00CB09A7">
        <w:rPr>
          <w:rFonts w:eastAsia="TimesNewRoman"/>
          <w:sz w:val="20"/>
          <w:szCs w:val="20"/>
        </w:rPr>
        <w:t xml:space="preserve"> the for</w:t>
      </w:r>
      <w:r>
        <w:rPr>
          <w:rFonts w:eastAsia="TimesNewRoman"/>
          <w:sz w:val="20"/>
          <w:szCs w:val="20"/>
        </w:rPr>
        <w:t>mation of a support</w:t>
      </w:r>
      <w:r w:rsidR="003A2F44">
        <w:rPr>
          <w:rFonts w:eastAsia="TimesNewRoman"/>
          <w:sz w:val="20"/>
          <w:szCs w:val="20"/>
        </w:rPr>
        <w:t xml:space="preserve"> </w:t>
      </w:r>
      <w:r w:rsidRPr="00CB09A7">
        <w:rPr>
          <w:rFonts w:eastAsia="TimesNewRoman"/>
          <w:sz w:val="20"/>
          <w:szCs w:val="20"/>
        </w:rPr>
        <w:t xml:space="preserve">couple to resist </w:t>
      </w:r>
      <w:r>
        <w:rPr>
          <w:rFonts w:eastAsia="TimesNewRoman"/>
          <w:sz w:val="20"/>
          <w:szCs w:val="20"/>
        </w:rPr>
        <w:t xml:space="preserve">the loads from the finger plate </w:t>
      </w:r>
      <w:r w:rsidRPr="00CB09A7">
        <w:rPr>
          <w:rFonts w:eastAsia="TimesNewRoman"/>
          <w:sz w:val="20"/>
          <w:szCs w:val="20"/>
        </w:rPr>
        <w:t>expansion devic</w:t>
      </w:r>
      <w:r>
        <w:rPr>
          <w:rFonts w:eastAsia="TimesNewRoman"/>
          <w:sz w:val="20"/>
          <w:szCs w:val="20"/>
        </w:rPr>
        <w:t>e. This dual beam system should</w:t>
      </w:r>
      <w:r w:rsidR="003A2F44">
        <w:rPr>
          <w:rFonts w:eastAsia="TimesNewRoman"/>
          <w:sz w:val="20"/>
          <w:szCs w:val="20"/>
        </w:rPr>
        <w:t xml:space="preserve"> </w:t>
      </w:r>
      <w:r w:rsidRPr="00CB09A7">
        <w:rPr>
          <w:rFonts w:eastAsia="TimesNewRoman"/>
          <w:sz w:val="20"/>
          <w:szCs w:val="20"/>
        </w:rPr>
        <w:t>als</w:t>
      </w:r>
      <w:r>
        <w:rPr>
          <w:rFonts w:eastAsia="TimesNewRoman"/>
          <w:sz w:val="20"/>
          <w:szCs w:val="20"/>
        </w:rPr>
        <w:t xml:space="preserve">o be used to support the device </w:t>
      </w:r>
      <w:r w:rsidRPr="00CB09A7">
        <w:rPr>
          <w:rFonts w:eastAsia="TimesNewRoman"/>
          <w:sz w:val="20"/>
          <w:szCs w:val="20"/>
        </w:rPr>
        <w:t xml:space="preserve">under the overhang of the </w:t>
      </w:r>
      <w:r>
        <w:rPr>
          <w:rFonts w:eastAsia="TimesNewRoman"/>
          <w:sz w:val="20"/>
          <w:szCs w:val="20"/>
        </w:rPr>
        <w:t>external girder by placement of</w:t>
      </w:r>
      <w:r w:rsidR="003A2F44">
        <w:rPr>
          <w:rFonts w:eastAsia="TimesNewRoman"/>
          <w:sz w:val="20"/>
          <w:szCs w:val="20"/>
        </w:rPr>
        <w:t xml:space="preserve"> </w:t>
      </w:r>
      <w:r w:rsidRPr="00CB09A7">
        <w:rPr>
          <w:rFonts w:eastAsia="TimesNewRoman"/>
          <w:sz w:val="20"/>
          <w:szCs w:val="20"/>
        </w:rPr>
        <w:t>support brackets.</w:t>
      </w:r>
      <w:r>
        <w:rPr>
          <w:rFonts w:eastAsia="TimesNewRoman"/>
          <w:sz w:val="20"/>
          <w:szCs w:val="20"/>
        </w:rPr>
        <w:t xml:space="preserve"> The optimal </w:t>
      </w:r>
      <w:r w:rsidR="00984B22" w:rsidRPr="00984B22">
        <w:rPr>
          <w:rFonts w:eastAsia="TimesNewRoman"/>
          <w:sz w:val="20"/>
          <w:szCs w:val="20"/>
        </w:rPr>
        <w:t>support beam size for a range of gi</w:t>
      </w:r>
      <w:r>
        <w:rPr>
          <w:rFonts w:eastAsia="TimesNewRoman"/>
          <w:sz w:val="20"/>
          <w:szCs w:val="20"/>
        </w:rPr>
        <w:t>rder spacing and skews is shown</w:t>
      </w:r>
      <w:r w:rsidR="003A2F44">
        <w:rPr>
          <w:rFonts w:eastAsia="TimesNewRoman"/>
          <w:sz w:val="20"/>
          <w:szCs w:val="20"/>
        </w:rPr>
        <w:t xml:space="preserve"> </w:t>
      </w:r>
      <w:r>
        <w:rPr>
          <w:rFonts w:eastAsia="TimesNewRoman"/>
          <w:sz w:val="20"/>
          <w:szCs w:val="20"/>
        </w:rPr>
        <w:lastRenderedPageBreak/>
        <w:t xml:space="preserve">in Table 9-2. Since </w:t>
      </w:r>
      <w:r w:rsidR="00984B22" w:rsidRPr="00984B22">
        <w:rPr>
          <w:rFonts w:eastAsia="TimesNewRoman"/>
          <w:sz w:val="20"/>
          <w:szCs w:val="20"/>
        </w:rPr>
        <w:t>the expansion device design is based on a tribut</w:t>
      </w:r>
      <w:r>
        <w:rPr>
          <w:rFonts w:eastAsia="TimesNewRoman"/>
          <w:sz w:val="20"/>
          <w:szCs w:val="20"/>
        </w:rPr>
        <w:t>ary area loading, the placement</w:t>
      </w:r>
      <w:r w:rsidR="003A2F44">
        <w:rPr>
          <w:rFonts w:eastAsia="TimesNewRoman"/>
          <w:sz w:val="20"/>
          <w:szCs w:val="20"/>
        </w:rPr>
        <w:t xml:space="preserve"> </w:t>
      </w:r>
      <w:r>
        <w:rPr>
          <w:rFonts w:eastAsia="TimesNewRoman"/>
          <w:sz w:val="20"/>
          <w:szCs w:val="20"/>
        </w:rPr>
        <w:t xml:space="preserve">of the </w:t>
      </w:r>
      <w:r w:rsidR="00984B22" w:rsidRPr="00984B22">
        <w:rPr>
          <w:rFonts w:eastAsia="TimesNewRoman"/>
          <w:sz w:val="20"/>
          <w:szCs w:val="20"/>
        </w:rPr>
        <w:t>devices can be phased if required. Similar to other expan</w:t>
      </w:r>
      <w:r>
        <w:rPr>
          <w:rFonts w:eastAsia="TimesNewRoman"/>
          <w:sz w:val="20"/>
          <w:szCs w:val="20"/>
        </w:rPr>
        <w:t>sion device types, the designer</w:t>
      </w:r>
      <w:r w:rsidR="003A2F44">
        <w:rPr>
          <w:rFonts w:eastAsia="TimesNewRoman"/>
          <w:sz w:val="20"/>
          <w:szCs w:val="20"/>
        </w:rPr>
        <w:t xml:space="preserve"> </w:t>
      </w:r>
      <w:r w:rsidR="00984B22" w:rsidRPr="00984B22">
        <w:rPr>
          <w:rFonts w:eastAsia="TimesNewRoman"/>
          <w:sz w:val="20"/>
          <w:szCs w:val="20"/>
        </w:rPr>
        <w:t>should avoid placing the phasing details in a permanent wheel path if possible. Since the</w:t>
      </w:r>
      <w:r w:rsidR="003A2F44">
        <w:rPr>
          <w:rFonts w:eastAsia="TimesNewRoman"/>
          <w:sz w:val="20"/>
          <w:szCs w:val="20"/>
        </w:rPr>
        <w:t xml:space="preserve">       </w:t>
      </w:r>
      <w:r w:rsidR="00984B22" w:rsidRPr="00984B22">
        <w:rPr>
          <w:rFonts w:eastAsia="TimesNewRoman"/>
          <w:sz w:val="20"/>
          <w:szCs w:val="20"/>
        </w:rPr>
        <w:t>expansion device support structure relies on the dual s</w:t>
      </w:r>
      <w:r>
        <w:rPr>
          <w:rFonts w:eastAsia="TimesNewRoman"/>
          <w:sz w:val="20"/>
          <w:szCs w:val="20"/>
        </w:rPr>
        <w:t>upport beams, temporary support of the</w:t>
      </w:r>
      <w:r w:rsidR="003A2F44">
        <w:rPr>
          <w:rFonts w:eastAsia="TimesNewRoman"/>
          <w:sz w:val="20"/>
          <w:szCs w:val="20"/>
        </w:rPr>
        <w:t xml:space="preserve"> </w:t>
      </w:r>
      <w:r w:rsidR="00984B22" w:rsidRPr="00984B22">
        <w:rPr>
          <w:rFonts w:eastAsia="TimesNewRoman"/>
          <w:sz w:val="20"/>
          <w:szCs w:val="20"/>
        </w:rPr>
        <w:t>device may be needed if an adjacent girder is not goi</w:t>
      </w:r>
      <w:r>
        <w:rPr>
          <w:rFonts w:eastAsia="TimesNewRoman"/>
          <w:sz w:val="20"/>
          <w:szCs w:val="20"/>
        </w:rPr>
        <w:t xml:space="preserve">ng to be erected in the current </w:t>
      </w:r>
      <w:r w:rsidR="003A2F44">
        <w:rPr>
          <w:rFonts w:eastAsia="TimesNewRoman"/>
          <w:sz w:val="20"/>
          <w:szCs w:val="20"/>
        </w:rPr>
        <w:t xml:space="preserve">phase and the </w:t>
      </w:r>
      <w:r w:rsidR="00984B22" w:rsidRPr="00984B22">
        <w:rPr>
          <w:rFonts w:eastAsia="TimesNewRoman"/>
          <w:sz w:val="20"/>
          <w:szCs w:val="20"/>
        </w:rPr>
        <w:t>deck and the device will overhang an interi</w:t>
      </w:r>
      <w:r>
        <w:rPr>
          <w:rFonts w:eastAsia="TimesNewRoman"/>
          <w:sz w:val="20"/>
          <w:szCs w:val="20"/>
        </w:rPr>
        <w:t>or girder. Phase lines at joint locations should be offset</w:t>
      </w:r>
      <w:r w:rsidR="003A2F44">
        <w:rPr>
          <w:rFonts w:eastAsia="TimesNewRoman"/>
          <w:sz w:val="20"/>
          <w:szCs w:val="20"/>
        </w:rPr>
        <w:t xml:space="preserve"> </w:t>
      </w:r>
      <w:r w:rsidR="00984B22" w:rsidRPr="00984B22">
        <w:rPr>
          <w:rFonts w:eastAsia="TimesNewRoman"/>
          <w:sz w:val="20"/>
          <w:szCs w:val="20"/>
        </w:rPr>
        <w:t>to align with edge of girder if pos</w:t>
      </w:r>
      <w:r>
        <w:rPr>
          <w:rFonts w:eastAsia="TimesNewRoman"/>
          <w:sz w:val="20"/>
          <w:szCs w:val="20"/>
        </w:rPr>
        <w:t xml:space="preserve">sible to allow for installation </w:t>
      </w:r>
      <w:r w:rsidR="00984B22" w:rsidRPr="00984B22">
        <w:rPr>
          <w:rFonts w:eastAsia="TimesNewRoman"/>
          <w:sz w:val="20"/>
          <w:szCs w:val="20"/>
        </w:rPr>
        <w:t xml:space="preserve">of crossbeams in subsequent </w:t>
      </w:r>
      <w:r w:rsidR="003A2F44">
        <w:rPr>
          <w:rFonts w:eastAsia="TimesNewRoman"/>
          <w:sz w:val="20"/>
          <w:szCs w:val="20"/>
        </w:rPr>
        <w:t xml:space="preserve">    </w:t>
      </w:r>
      <w:r w:rsidR="00984B22" w:rsidRPr="00984B22">
        <w:rPr>
          <w:rFonts w:eastAsia="TimesNewRoman"/>
          <w:sz w:val="20"/>
          <w:szCs w:val="20"/>
        </w:rPr>
        <w:t>phases. An optional collect</w:t>
      </w:r>
      <w:r>
        <w:rPr>
          <w:rFonts w:eastAsia="TimesNewRoman"/>
          <w:sz w:val="20"/>
          <w:szCs w:val="20"/>
        </w:rPr>
        <w:t xml:space="preserve">ion trough can be readily added </w:t>
      </w:r>
      <w:r w:rsidR="00984B22" w:rsidRPr="00984B22">
        <w:rPr>
          <w:rFonts w:eastAsia="TimesNewRoman"/>
          <w:sz w:val="20"/>
          <w:szCs w:val="20"/>
        </w:rPr>
        <w:t xml:space="preserve">to the expansion device if the </w:t>
      </w:r>
      <w:r>
        <w:rPr>
          <w:rFonts w:eastAsia="TimesNewRoman"/>
          <w:sz w:val="20"/>
          <w:szCs w:val="20"/>
        </w:rPr>
        <w:t xml:space="preserve">    </w:t>
      </w:r>
      <w:r w:rsidR="003A2F44">
        <w:rPr>
          <w:rFonts w:eastAsia="TimesNewRoman"/>
          <w:sz w:val="20"/>
          <w:szCs w:val="20"/>
        </w:rPr>
        <w:t xml:space="preserve">                               </w:t>
      </w:r>
      <w:r w:rsidR="00984B22" w:rsidRPr="00984B22">
        <w:rPr>
          <w:rFonts w:eastAsia="TimesNewRoman"/>
          <w:sz w:val="20"/>
          <w:szCs w:val="20"/>
        </w:rPr>
        <w:t>expansion device is in an area where open dr</w:t>
      </w:r>
      <w:r>
        <w:rPr>
          <w:rFonts w:eastAsia="TimesNewRoman"/>
          <w:sz w:val="20"/>
          <w:szCs w:val="20"/>
        </w:rPr>
        <w:t xml:space="preserve">ainage is not </w:t>
      </w:r>
      <w:r w:rsidR="00984B22" w:rsidRPr="00984B22">
        <w:rPr>
          <w:rFonts w:eastAsia="TimesNewRoman"/>
          <w:sz w:val="20"/>
          <w:szCs w:val="20"/>
        </w:rPr>
        <w:t>acceptabl</w:t>
      </w:r>
      <w:r>
        <w:rPr>
          <w:rFonts w:eastAsia="TimesNewRoman"/>
          <w:sz w:val="20"/>
          <w:szCs w:val="20"/>
        </w:rPr>
        <w:t>e. Cover plates can be added if</w:t>
      </w:r>
      <w:r w:rsidR="003A2F44">
        <w:rPr>
          <w:rFonts w:eastAsia="TimesNewRoman"/>
          <w:sz w:val="20"/>
          <w:szCs w:val="20"/>
        </w:rPr>
        <w:t xml:space="preserve"> </w:t>
      </w:r>
      <w:r w:rsidR="00984B22" w:rsidRPr="00984B22">
        <w:rPr>
          <w:rFonts w:eastAsia="TimesNewRoman"/>
          <w:sz w:val="20"/>
          <w:szCs w:val="20"/>
        </w:rPr>
        <w:t>the expansion</w:t>
      </w:r>
      <w:r>
        <w:rPr>
          <w:rFonts w:eastAsia="TimesNewRoman"/>
          <w:sz w:val="20"/>
          <w:szCs w:val="20"/>
        </w:rPr>
        <w:t xml:space="preserve"> device is used in an area that </w:t>
      </w:r>
      <w:r w:rsidR="00984B22" w:rsidRPr="00984B22">
        <w:rPr>
          <w:rFonts w:eastAsia="TimesNewRoman"/>
          <w:sz w:val="20"/>
          <w:szCs w:val="20"/>
        </w:rPr>
        <w:t xml:space="preserve">needs protection for </w:t>
      </w:r>
      <w:r w:rsidR="003A2F44">
        <w:rPr>
          <w:rFonts w:eastAsia="TimesNewRoman"/>
          <w:sz w:val="20"/>
          <w:szCs w:val="20"/>
        </w:rPr>
        <w:t xml:space="preserve">bicyclists, pedestrians and ADA </w:t>
      </w:r>
      <w:r w:rsidR="00984B22" w:rsidRPr="00984B22">
        <w:rPr>
          <w:rFonts w:eastAsia="TimesNewRoman"/>
          <w:sz w:val="20"/>
          <w:szCs w:val="20"/>
        </w:rPr>
        <w:t>guidelines.</w:t>
      </w:r>
    </w:p>
    <w:p w14:paraId="11A68BAC" w14:textId="77777777" w:rsidR="004C3FA4" w:rsidRPr="00984B22" w:rsidRDefault="004C3FA4" w:rsidP="00324491">
      <w:pPr>
        <w:rPr>
          <w:sz w:val="20"/>
          <w:szCs w:val="20"/>
        </w:rPr>
      </w:pPr>
      <w:r>
        <w:rPr>
          <w:noProof/>
        </w:rPr>
        <w:drawing>
          <wp:inline distT="0" distB="0" distL="0" distR="0" wp14:anchorId="11A68BFF" wp14:editId="11A68C00">
            <wp:extent cx="5477855" cy="2748762"/>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80868" cy="2750274"/>
                    </a:xfrm>
                    <a:prstGeom prst="rect">
                      <a:avLst/>
                    </a:prstGeom>
                  </pic:spPr>
                </pic:pic>
              </a:graphicData>
            </a:graphic>
          </wp:inline>
        </w:drawing>
      </w:r>
    </w:p>
    <w:p w14:paraId="11A68BAD" w14:textId="77777777" w:rsidR="00324491" w:rsidRDefault="00324491" w:rsidP="00D23E6F">
      <w:pPr>
        <w:rPr>
          <w:sz w:val="20"/>
          <w:szCs w:val="20"/>
        </w:rPr>
      </w:pPr>
    </w:p>
    <w:p w14:paraId="11A68BAE" w14:textId="77777777" w:rsidR="00324491" w:rsidRDefault="00324491" w:rsidP="00D23E6F">
      <w:pPr>
        <w:rPr>
          <w:sz w:val="20"/>
          <w:szCs w:val="20"/>
        </w:rPr>
      </w:pPr>
    </w:p>
    <w:p w14:paraId="11A68BAF" w14:textId="77777777" w:rsidR="003D4601" w:rsidRDefault="005B689F" w:rsidP="00D23E6F">
      <w:pPr>
        <w:rPr>
          <w:sz w:val="20"/>
          <w:szCs w:val="20"/>
        </w:rPr>
      </w:pPr>
      <w:r>
        <w:rPr>
          <w:noProof/>
        </w:rPr>
        <w:drawing>
          <wp:inline distT="0" distB="0" distL="0" distR="0" wp14:anchorId="11A68C01" wp14:editId="11A68C02">
            <wp:extent cx="5477855" cy="2357274"/>
            <wp:effectExtent l="0" t="0" r="889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79318" cy="2357903"/>
                    </a:xfrm>
                    <a:prstGeom prst="rect">
                      <a:avLst/>
                    </a:prstGeom>
                  </pic:spPr>
                </pic:pic>
              </a:graphicData>
            </a:graphic>
          </wp:inline>
        </w:drawing>
      </w:r>
    </w:p>
    <w:p w14:paraId="11A68BB0" w14:textId="77777777" w:rsidR="00324491" w:rsidRDefault="00324491" w:rsidP="00D23E6F">
      <w:pPr>
        <w:rPr>
          <w:sz w:val="20"/>
          <w:szCs w:val="20"/>
        </w:rPr>
      </w:pPr>
    </w:p>
    <w:p w14:paraId="11A68BB1" w14:textId="77777777" w:rsidR="00324491" w:rsidRDefault="00324491" w:rsidP="00D23E6F">
      <w:pPr>
        <w:rPr>
          <w:sz w:val="20"/>
          <w:szCs w:val="20"/>
        </w:rPr>
      </w:pPr>
    </w:p>
    <w:p w14:paraId="11A68BB2" w14:textId="77777777" w:rsidR="00324491" w:rsidRDefault="00324491" w:rsidP="00D23E6F">
      <w:pPr>
        <w:rPr>
          <w:sz w:val="20"/>
          <w:szCs w:val="20"/>
        </w:rPr>
      </w:pPr>
      <w:r>
        <w:rPr>
          <w:noProof/>
        </w:rPr>
        <w:lastRenderedPageBreak/>
        <w:drawing>
          <wp:inline distT="0" distB="0" distL="0" distR="0" wp14:anchorId="11A68C03" wp14:editId="11A68C04">
            <wp:extent cx="5486400" cy="24025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86400" cy="2402595"/>
                    </a:xfrm>
                    <a:prstGeom prst="rect">
                      <a:avLst/>
                    </a:prstGeom>
                  </pic:spPr>
                </pic:pic>
              </a:graphicData>
            </a:graphic>
          </wp:inline>
        </w:drawing>
      </w:r>
    </w:p>
    <w:p w14:paraId="11A68BB3" w14:textId="77777777" w:rsidR="00324491" w:rsidRDefault="00324491" w:rsidP="00D23E6F">
      <w:pPr>
        <w:rPr>
          <w:sz w:val="20"/>
          <w:szCs w:val="20"/>
        </w:rPr>
      </w:pPr>
    </w:p>
    <w:p w14:paraId="11A68BB4" w14:textId="77777777" w:rsidR="003D4601" w:rsidRDefault="005B689F" w:rsidP="003A2F44">
      <w:pPr>
        <w:autoSpaceDE w:val="0"/>
        <w:autoSpaceDN w:val="0"/>
        <w:adjustRightInd w:val="0"/>
        <w:ind w:left="720"/>
        <w:jc w:val="both"/>
        <w:rPr>
          <w:rFonts w:eastAsia="TimesNewRoman"/>
          <w:sz w:val="20"/>
          <w:szCs w:val="20"/>
        </w:rPr>
      </w:pPr>
      <w:r w:rsidRPr="005B689F">
        <w:rPr>
          <w:rFonts w:eastAsia="TimesNewRoman"/>
          <w:sz w:val="20"/>
          <w:szCs w:val="20"/>
        </w:rPr>
        <w:t>Since expansion devices are often placed at the interface between bridge units it is</w:t>
      </w:r>
      <w:r w:rsidR="004C3FA4">
        <w:rPr>
          <w:rFonts w:eastAsia="TimesNewRoman"/>
          <w:sz w:val="20"/>
          <w:szCs w:val="20"/>
        </w:rPr>
        <w:t xml:space="preserve"> </w:t>
      </w:r>
      <w:r w:rsidRPr="005B689F">
        <w:rPr>
          <w:rFonts w:eastAsia="TimesNewRoman"/>
          <w:sz w:val="20"/>
          <w:szCs w:val="20"/>
        </w:rPr>
        <w:t xml:space="preserve">likely for </w:t>
      </w:r>
      <w:r w:rsidR="004C3FA4">
        <w:rPr>
          <w:rFonts w:eastAsia="TimesNewRoman"/>
          <w:sz w:val="20"/>
          <w:szCs w:val="20"/>
        </w:rPr>
        <w:t>one</w:t>
      </w:r>
      <w:r w:rsidR="003A2F44">
        <w:rPr>
          <w:rFonts w:eastAsia="TimesNewRoman"/>
          <w:sz w:val="20"/>
          <w:szCs w:val="20"/>
        </w:rPr>
        <w:t xml:space="preserve"> </w:t>
      </w:r>
      <w:r w:rsidRPr="005B689F">
        <w:rPr>
          <w:rFonts w:eastAsia="TimesNewRoman"/>
          <w:sz w:val="20"/>
          <w:szCs w:val="20"/>
        </w:rPr>
        <w:t>side of the device to be anchored to a concrete girder or end bent while the</w:t>
      </w:r>
      <w:r w:rsidR="004C3FA4">
        <w:rPr>
          <w:rFonts w:eastAsia="TimesNewRoman"/>
          <w:sz w:val="20"/>
          <w:szCs w:val="20"/>
        </w:rPr>
        <w:t xml:space="preserve"> </w:t>
      </w:r>
      <w:r w:rsidR="003A2F44">
        <w:rPr>
          <w:rFonts w:eastAsia="TimesNewRoman"/>
          <w:sz w:val="20"/>
          <w:szCs w:val="20"/>
        </w:rPr>
        <w:t xml:space="preserve">other side is anchored </w:t>
      </w:r>
      <w:r w:rsidRPr="005B689F">
        <w:rPr>
          <w:rFonts w:eastAsia="TimesNewRoman"/>
          <w:sz w:val="20"/>
          <w:szCs w:val="20"/>
        </w:rPr>
        <w:t>to a steel girder. A minimum 1/16” gap between adjacent fingers</w:t>
      </w:r>
      <w:r w:rsidR="003A2F44">
        <w:rPr>
          <w:rFonts w:eastAsia="TimesNewRoman"/>
          <w:sz w:val="20"/>
          <w:szCs w:val="20"/>
        </w:rPr>
        <w:t xml:space="preserve"> should be maintained at all </w:t>
      </w:r>
      <w:r w:rsidRPr="005B689F">
        <w:rPr>
          <w:rFonts w:eastAsia="TimesNewRoman"/>
          <w:sz w:val="20"/>
          <w:szCs w:val="20"/>
        </w:rPr>
        <w:t>temperatures. Finger plates with a 1/8”</w:t>
      </w:r>
      <w:r w:rsidR="003A2F44">
        <w:rPr>
          <w:rFonts w:eastAsia="TimesNewRoman"/>
          <w:sz w:val="20"/>
          <w:szCs w:val="20"/>
        </w:rPr>
        <w:t xml:space="preserve"> kerf can </w:t>
      </w:r>
      <w:r w:rsidRPr="005B689F">
        <w:rPr>
          <w:rFonts w:eastAsia="TimesNewRoman"/>
          <w:sz w:val="20"/>
          <w:szCs w:val="20"/>
        </w:rPr>
        <w:t>accommodate a differential movement of 1/16”</w:t>
      </w:r>
      <w:r w:rsidR="003A2F44">
        <w:rPr>
          <w:rFonts w:eastAsia="TimesNewRoman"/>
          <w:sz w:val="20"/>
          <w:szCs w:val="20"/>
        </w:rPr>
        <w:t xml:space="preserve"> </w:t>
      </w:r>
      <w:r w:rsidRPr="005B689F">
        <w:rPr>
          <w:rFonts w:eastAsia="TimesNewRoman"/>
          <w:sz w:val="20"/>
          <w:szCs w:val="20"/>
        </w:rPr>
        <w:t xml:space="preserve">which </w:t>
      </w:r>
      <w:r w:rsidR="003A2F44">
        <w:rPr>
          <w:rFonts w:eastAsia="TimesNewRoman"/>
          <w:sz w:val="20"/>
          <w:szCs w:val="20"/>
        </w:rPr>
        <w:t xml:space="preserve">equates to a bridge width of 63 </w:t>
      </w:r>
      <w:r w:rsidRPr="005B689F">
        <w:rPr>
          <w:rFonts w:eastAsia="TimesNewRoman"/>
          <w:sz w:val="20"/>
          <w:szCs w:val="20"/>
        </w:rPr>
        <w:t>feet. Finger plates with a ¼”</w:t>
      </w:r>
      <w:r w:rsidR="003A2F44">
        <w:rPr>
          <w:rFonts w:eastAsia="TimesNewRoman"/>
          <w:sz w:val="20"/>
          <w:szCs w:val="20"/>
        </w:rPr>
        <w:t xml:space="preserve"> kerf can accommodate a </w:t>
      </w:r>
      <w:r w:rsidRPr="005B689F">
        <w:rPr>
          <w:rFonts w:eastAsia="TimesNewRoman"/>
          <w:sz w:val="20"/>
          <w:szCs w:val="20"/>
        </w:rPr>
        <w:t>differential movement of 3/16”</w:t>
      </w:r>
      <w:r w:rsidR="003A2F44">
        <w:rPr>
          <w:rFonts w:eastAsia="TimesNewRoman"/>
          <w:sz w:val="20"/>
          <w:szCs w:val="20"/>
        </w:rPr>
        <w:t xml:space="preserve"> </w:t>
      </w:r>
      <w:r w:rsidRPr="005B689F">
        <w:rPr>
          <w:rFonts w:eastAsia="TimesNewRoman"/>
          <w:sz w:val="20"/>
          <w:szCs w:val="20"/>
        </w:rPr>
        <w:t>equating to a bridge width of 189 fe</w:t>
      </w:r>
      <w:r w:rsidR="003A2F44">
        <w:rPr>
          <w:rFonts w:eastAsia="TimesNewRoman"/>
          <w:sz w:val="20"/>
          <w:szCs w:val="20"/>
        </w:rPr>
        <w:t xml:space="preserve">et. Bridges wider than 189 feet </w:t>
      </w:r>
      <w:r w:rsidRPr="005B689F">
        <w:rPr>
          <w:rFonts w:eastAsia="TimesNewRoman"/>
          <w:sz w:val="20"/>
          <w:szCs w:val="20"/>
        </w:rPr>
        <w:t>should use an alternate expansion device such as a swivel version</w:t>
      </w:r>
      <w:r w:rsidR="003A2F44">
        <w:rPr>
          <w:rFonts w:eastAsia="TimesNewRoman"/>
          <w:sz w:val="20"/>
          <w:szCs w:val="20"/>
        </w:rPr>
        <w:t xml:space="preserve"> of a modular expansion device. </w:t>
      </w:r>
      <w:r w:rsidRPr="005B689F">
        <w:rPr>
          <w:rFonts w:eastAsia="TimesNewRoman"/>
          <w:sz w:val="20"/>
          <w:szCs w:val="20"/>
        </w:rPr>
        <w:t>Additionally, expansion devices in curved bridges wit</w:t>
      </w:r>
      <w:r w:rsidR="003A2F44">
        <w:rPr>
          <w:rFonts w:eastAsia="TimesNewRoman"/>
          <w:sz w:val="20"/>
          <w:szCs w:val="20"/>
        </w:rPr>
        <w:t xml:space="preserve">h unguided bearings or bearings guided </w:t>
      </w:r>
      <w:r w:rsidRPr="005B689F">
        <w:rPr>
          <w:rFonts w:eastAsia="TimesNewRoman"/>
          <w:sz w:val="20"/>
          <w:szCs w:val="20"/>
        </w:rPr>
        <w:t>along the chord could experience differential m</w:t>
      </w:r>
      <w:r w:rsidR="003A2F44">
        <w:rPr>
          <w:rFonts w:eastAsia="TimesNewRoman"/>
          <w:sz w:val="20"/>
          <w:szCs w:val="20"/>
        </w:rPr>
        <w:t xml:space="preserve">ovements which do not allow the designer to align </w:t>
      </w:r>
      <w:r w:rsidRPr="005B689F">
        <w:rPr>
          <w:rFonts w:eastAsia="TimesNewRoman"/>
          <w:sz w:val="20"/>
          <w:szCs w:val="20"/>
        </w:rPr>
        <w:t>the fingers to be coincident with move</w:t>
      </w:r>
      <w:r w:rsidR="003A2F44">
        <w:rPr>
          <w:rFonts w:eastAsia="TimesNewRoman"/>
          <w:sz w:val="20"/>
          <w:szCs w:val="20"/>
        </w:rPr>
        <w:t xml:space="preserve">ment from all directions. These movements should be </w:t>
      </w:r>
      <w:r w:rsidRPr="005B689F">
        <w:rPr>
          <w:rFonts w:eastAsia="TimesNewRoman"/>
          <w:sz w:val="20"/>
          <w:szCs w:val="20"/>
        </w:rPr>
        <w:t>limited to the tolerances of the select</w:t>
      </w:r>
      <w:r w:rsidR="003A2F44">
        <w:rPr>
          <w:rFonts w:eastAsia="TimesNewRoman"/>
          <w:sz w:val="20"/>
          <w:szCs w:val="20"/>
        </w:rPr>
        <w:t xml:space="preserve">ed kerf and the teeth should be </w:t>
      </w:r>
      <w:r w:rsidRPr="005B689F">
        <w:rPr>
          <w:rFonts w:eastAsia="TimesNewRoman"/>
          <w:sz w:val="20"/>
          <w:szCs w:val="20"/>
        </w:rPr>
        <w:t>o</w:t>
      </w:r>
      <w:r w:rsidR="003A2F44">
        <w:rPr>
          <w:rFonts w:eastAsia="TimesNewRoman"/>
          <w:sz w:val="20"/>
          <w:szCs w:val="20"/>
        </w:rPr>
        <w:t xml:space="preserve">riented to bisect the chords or </w:t>
      </w:r>
      <w:r w:rsidRPr="005B689F">
        <w:rPr>
          <w:rFonts w:eastAsia="TimesNewRoman"/>
          <w:sz w:val="20"/>
          <w:szCs w:val="20"/>
        </w:rPr>
        <w:t>directions of movement f</w:t>
      </w:r>
      <w:r w:rsidR="003A2F44">
        <w:rPr>
          <w:rFonts w:eastAsia="TimesNewRoman"/>
          <w:sz w:val="20"/>
          <w:szCs w:val="20"/>
        </w:rPr>
        <w:t xml:space="preserve">rom both sides of the joint. If </w:t>
      </w:r>
      <w:r w:rsidRPr="005B689F">
        <w:rPr>
          <w:rFonts w:eastAsia="TimesNewRoman"/>
          <w:sz w:val="20"/>
          <w:szCs w:val="20"/>
        </w:rPr>
        <w:t>the movem</w:t>
      </w:r>
      <w:r w:rsidR="003A2F44">
        <w:rPr>
          <w:rFonts w:eastAsia="TimesNewRoman"/>
          <w:sz w:val="20"/>
          <w:szCs w:val="20"/>
        </w:rPr>
        <w:t xml:space="preserve">ents exceed the tolerances the </w:t>
      </w:r>
      <w:r w:rsidRPr="005B689F">
        <w:rPr>
          <w:rFonts w:eastAsia="TimesNewRoman"/>
          <w:sz w:val="20"/>
          <w:szCs w:val="20"/>
        </w:rPr>
        <w:t>bearings sh</w:t>
      </w:r>
      <w:r w:rsidR="003A2F44">
        <w:rPr>
          <w:rFonts w:eastAsia="TimesNewRoman"/>
          <w:sz w:val="20"/>
          <w:szCs w:val="20"/>
        </w:rPr>
        <w:t xml:space="preserve">ould be guided tangentially and </w:t>
      </w:r>
      <w:r w:rsidRPr="005B689F">
        <w:rPr>
          <w:rFonts w:eastAsia="TimesNewRoman"/>
          <w:sz w:val="20"/>
          <w:szCs w:val="20"/>
        </w:rPr>
        <w:t>guide systems suffici</w:t>
      </w:r>
      <w:r w:rsidR="003A2F44">
        <w:rPr>
          <w:rFonts w:eastAsia="TimesNewRoman"/>
          <w:sz w:val="20"/>
          <w:szCs w:val="20"/>
        </w:rPr>
        <w:t xml:space="preserve">ent to resist thermal forces to </w:t>
      </w:r>
      <w:r w:rsidRPr="005B689F">
        <w:rPr>
          <w:rFonts w:eastAsia="TimesNewRoman"/>
          <w:sz w:val="20"/>
          <w:szCs w:val="20"/>
        </w:rPr>
        <w:t>re</w:t>
      </w:r>
      <w:r w:rsidR="003A2F44">
        <w:rPr>
          <w:rFonts w:eastAsia="TimesNewRoman"/>
          <w:sz w:val="20"/>
          <w:szCs w:val="20"/>
        </w:rPr>
        <w:t xml:space="preserve">strain movement provided by the </w:t>
      </w:r>
      <w:r w:rsidRPr="005B689F">
        <w:rPr>
          <w:rFonts w:eastAsia="TimesNewRoman"/>
          <w:sz w:val="20"/>
          <w:szCs w:val="20"/>
        </w:rPr>
        <w:t>designer. At end bents or i</w:t>
      </w:r>
      <w:r w:rsidR="003A2F44">
        <w:rPr>
          <w:rFonts w:eastAsia="TimesNewRoman"/>
          <w:sz w:val="20"/>
          <w:szCs w:val="20"/>
        </w:rPr>
        <w:t xml:space="preserve">ntermediate bents with one side fixed the fingers should be </w:t>
      </w:r>
      <w:r w:rsidRPr="005B689F">
        <w:rPr>
          <w:rFonts w:eastAsia="TimesNewRoman"/>
          <w:sz w:val="20"/>
          <w:szCs w:val="20"/>
        </w:rPr>
        <w:t>skewed to the direction of movement.</w:t>
      </w:r>
    </w:p>
    <w:p w14:paraId="11A68BB5" w14:textId="77777777" w:rsidR="00324491" w:rsidRDefault="00324491" w:rsidP="00D23E6F">
      <w:pPr>
        <w:rPr>
          <w:sz w:val="20"/>
          <w:szCs w:val="20"/>
        </w:rPr>
      </w:pPr>
    </w:p>
    <w:p w14:paraId="11A68BB6" w14:textId="77777777" w:rsidR="005B689F" w:rsidRPr="00E96D70" w:rsidRDefault="00974496" w:rsidP="00324491">
      <w:pPr>
        <w:autoSpaceDE w:val="0"/>
        <w:autoSpaceDN w:val="0"/>
        <w:adjustRightInd w:val="0"/>
        <w:ind w:firstLine="450"/>
        <w:rPr>
          <w:rFonts w:eastAsia="TimesNewRoman"/>
          <w:sz w:val="20"/>
          <w:szCs w:val="20"/>
          <w:u w:val="single"/>
        </w:rPr>
      </w:pPr>
      <w:r w:rsidRPr="00E96D70">
        <w:rPr>
          <w:rFonts w:eastAsia="TimesNewRoman"/>
          <w:sz w:val="20"/>
          <w:szCs w:val="20"/>
          <w:u w:val="single"/>
        </w:rPr>
        <w:t>The proposed</w:t>
      </w:r>
      <w:r w:rsidR="005B689F" w:rsidRPr="00E96D70">
        <w:rPr>
          <w:rFonts w:eastAsia="TimesNewRoman"/>
          <w:sz w:val="20"/>
          <w:szCs w:val="20"/>
          <w:u w:val="single"/>
        </w:rPr>
        <w:t xml:space="preserve"> </w:t>
      </w:r>
      <w:r w:rsidR="00103A46" w:rsidRPr="00E96D70">
        <w:rPr>
          <w:rFonts w:eastAsia="TimesNewRoman"/>
          <w:sz w:val="20"/>
          <w:szCs w:val="20"/>
          <w:u w:val="single"/>
        </w:rPr>
        <w:t xml:space="preserve">Type B </w:t>
      </w:r>
      <w:r w:rsidR="005B689F" w:rsidRPr="00E96D70">
        <w:rPr>
          <w:rFonts w:eastAsia="TimesNewRoman"/>
          <w:sz w:val="20"/>
          <w:szCs w:val="20"/>
          <w:u w:val="single"/>
        </w:rPr>
        <w:t>finger plate ex</w:t>
      </w:r>
      <w:r w:rsidR="00E96D70" w:rsidRPr="00E96D70">
        <w:rPr>
          <w:rFonts w:eastAsia="TimesNewRoman"/>
          <w:sz w:val="20"/>
          <w:szCs w:val="20"/>
          <w:u w:val="single"/>
        </w:rPr>
        <w:t>pansion devices were designed with</w:t>
      </w:r>
      <w:r w:rsidR="005B689F" w:rsidRPr="00E96D70">
        <w:rPr>
          <w:rFonts w:eastAsia="TimesNewRoman"/>
          <w:sz w:val="20"/>
          <w:szCs w:val="20"/>
          <w:u w:val="single"/>
        </w:rPr>
        <w:t xml:space="preserve"> the following criteria:</w:t>
      </w:r>
    </w:p>
    <w:p w14:paraId="11A68BB7" w14:textId="77777777" w:rsidR="004C3FA4" w:rsidRPr="004C3FA4" w:rsidRDefault="004C3FA4" w:rsidP="00E96D70">
      <w:pPr>
        <w:autoSpaceDE w:val="0"/>
        <w:autoSpaceDN w:val="0"/>
        <w:adjustRightInd w:val="0"/>
        <w:ind w:left="450"/>
        <w:rPr>
          <w:rFonts w:eastAsia="TimesNewRoman"/>
          <w:i/>
          <w:sz w:val="20"/>
          <w:szCs w:val="20"/>
        </w:rPr>
      </w:pPr>
      <w:r w:rsidRPr="004C3FA4">
        <w:rPr>
          <w:rFonts w:eastAsia="TimesNewRoman"/>
          <w:i/>
          <w:sz w:val="20"/>
          <w:szCs w:val="20"/>
        </w:rPr>
        <w:t>(Reprinted from Research Report)</w:t>
      </w:r>
    </w:p>
    <w:p w14:paraId="11A68BB8" w14:textId="77777777" w:rsidR="001356CB" w:rsidRPr="005B689F" w:rsidRDefault="001356CB" w:rsidP="001356CB">
      <w:pPr>
        <w:autoSpaceDE w:val="0"/>
        <w:autoSpaceDN w:val="0"/>
        <w:adjustRightInd w:val="0"/>
        <w:ind w:firstLine="720"/>
        <w:rPr>
          <w:rFonts w:eastAsia="TimesNewRoman"/>
          <w:sz w:val="20"/>
          <w:szCs w:val="20"/>
        </w:rPr>
      </w:pPr>
    </w:p>
    <w:p w14:paraId="11A68BB9" w14:textId="77777777" w:rsidR="005B689F" w:rsidRPr="005B689F" w:rsidRDefault="005B689F" w:rsidP="001356CB">
      <w:pPr>
        <w:autoSpaceDE w:val="0"/>
        <w:autoSpaceDN w:val="0"/>
        <w:adjustRightInd w:val="0"/>
        <w:ind w:firstLine="720"/>
        <w:rPr>
          <w:rFonts w:eastAsia="TimesNewRoman"/>
          <w:sz w:val="20"/>
          <w:szCs w:val="20"/>
        </w:rPr>
      </w:pPr>
      <w:r w:rsidRPr="005B689F">
        <w:rPr>
          <w:rFonts w:eastAsia="TimesNewRoman"/>
          <w:sz w:val="20"/>
          <w:szCs w:val="20"/>
        </w:rPr>
        <w:t>• Straight fingers with a 1” radius throat and a 1/8” kerf during manufacture</w:t>
      </w:r>
    </w:p>
    <w:p w14:paraId="11A68BBA" w14:textId="77777777" w:rsidR="005B689F" w:rsidRDefault="00103A46" w:rsidP="00103A46">
      <w:pPr>
        <w:autoSpaceDE w:val="0"/>
        <w:autoSpaceDN w:val="0"/>
        <w:adjustRightInd w:val="0"/>
        <w:ind w:left="720"/>
        <w:rPr>
          <w:rFonts w:eastAsia="TimesNewRoman"/>
          <w:sz w:val="20"/>
          <w:szCs w:val="20"/>
        </w:rPr>
      </w:pPr>
      <w:r>
        <w:rPr>
          <w:rFonts w:eastAsia="TimesNewRoman"/>
          <w:sz w:val="20"/>
          <w:szCs w:val="20"/>
        </w:rPr>
        <w:t xml:space="preserve">   </w:t>
      </w:r>
      <w:r w:rsidR="005B689F" w:rsidRPr="005B689F">
        <w:rPr>
          <w:rFonts w:eastAsia="TimesNewRoman"/>
          <w:sz w:val="20"/>
          <w:szCs w:val="20"/>
        </w:rPr>
        <w:t>resulting in a 1¾” wide finger or a ¼” kerf resulting in a 1½” wide finger.</w:t>
      </w:r>
    </w:p>
    <w:p w14:paraId="11A68BBB" w14:textId="77777777" w:rsidR="001356CB" w:rsidRPr="005B689F" w:rsidRDefault="001356CB" w:rsidP="001356CB">
      <w:pPr>
        <w:autoSpaceDE w:val="0"/>
        <w:autoSpaceDN w:val="0"/>
        <w:adjustRightInd w:val="0"/>
        <w:ind w:firstLine="720"/>
        <w:rPr>
          <w:rFonts w:eastAsia="TimesNewRoman"/>
          <w:sz w:val="20"/>
          <w:szCs w:val="20"/>
        </w:rPr>
      </w:pPr>
    </w:p>
    <w:p w14:paraId="11A68BBC" w14:textId="77777777" w:rsidR="005B689F" w:rsidRPr="005B689F" w:rsidRDefault="005B689F" w:rsidP="001356CB">
      <w:pPr>
        <w:autoSpaceDE w:val="0"/>
        <w:autoSpaceDN w:val="0"/>
        <w:adjustRightInd w:val="0"/>
        <w:ind w:firstLine="720"/>
        <w:rPr>
          <w:rFonts w:eastAsia="TimesNewRoman"/>
          <w:sz w:val="20"/>
          <w:szCs w:val="20"/>
        </w:rPr>
      </w:pPr>
      <w:r w:rsidRPr="005B689F">
        <w:rPr>
          <w:rFonts w:eastAsia="TimesNewRoman"/>
          <w:sz w:val="20"/>
          <w:szCs w:val="20"/>
        </w:rPr>
        <w:t>• 1½” minimum gap at minimum expansion device opening and 1½” minimum</w:t>
      </w:r>
    </w:p>
    <w:p w14:paraId="11A68BBD" w14:textId="77777777" w:rsidR="005B689F" w:rsidRDefault="00103A46" w:rsidP="001356CB">
      <w:pPr>
        <w:ind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finger overlap during maximum expansion device opening.</w:t>
      </w:r>
    </w:p>
    <w:p w14:paraId="11A68BBE" w14:textId="77777777" w:rsidR="001356CB" w:rsidRPr="005B689F" w:rsidRDefault="001356CB" w:rsidP="001356CB">
      <w:pPr>
        <w:ind w:firstLine="720"/>
        <w:rPr>
          <w:rFonts w:eastAsia="TimesNewRoman"/>
          <w:sz w:val="20"/>
          <w:szCs w:val="20"/>
        </w:rPr>
      </w:pPr>
    </w:p>
    <w:p w14:paraId="11A68BBF" w14:textId="77777777" w:rsidR="005B689F" w:rsidRPr="005B689F" w:rsidRDefault="005B689F" w:rsidP="001356CB">
      <w:pPr>
        <w:autoSpaceDE w:val="0"/>
        <w:autoSpaceDN w:val="0"/>
        <w:adjustRightInd w:val="0"/>
        <w:ind w:firstLine="720"/>
        <w:rPr>
          <w:rFonts w:eastAsia="TimesNewRoman"/>
          <w:sz w:val="20"/>
          <w:szCs w:val="20"/>
        </w:rPr>
      </w:pPr>
      <w:r w:rsidRPr="005B689F">
        <w:rPr>
          <w:rFonts w:eastAsia="TimesNewRoman"/>
          <w:sz w:val="20"/>
          <w:szCs w:val="20"/>
        </w:rPr>
        <w:t>• The finger thickness was designed based on Strength loading using the AASHTO</w:t>
      </w:r>
    </w:p>
    <w:p w14:paraId="11A68BC0" w14:textId="77777777" w:rsidR="005B689F" w:rsidRDefault="00103A46" w:rsidP="001356CB">
      <w:pPr>
        <w:autoSpaceDE w:val="0"/>
        <w:autoSpaceDN w:val="0"/>
        <w:adjustRightInd w:val="0"/>
        <w:ind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LRFD load factors and multi-presence factors and the following information:</w:t>
      </w:r>
    </w:p>
    <w:p w14:paraId="11A68BC1" w14:textId="77777777" w:rsidR="00103A46" w:rsidRPr="005B689F" w:rsidRDefault="00103A46" w:rsidP="001356CB">
      <w:pPr>
        <w:autoSpaceDE w:val="0"/>
        <w:autoSpaceDN w:val="0"/>
        <w:adjustRightInd w:val="0"/>
        <w:ind w:firstLine="720"/>
        <w:rPr>
          <w:rFonts w:eastAsia="TimesNewRoman"/>
          <w:sz w:val="20"/>
          <w:szCs w:val="20"/>
        </w:rPr>
      </w:pPr>
    </w:p>
    <w:p w14:paraId="11A68BC2" w14:textId="77777777" w:rsidR="005B689F" w:rsidRPr="005B689F" w:rsidRDefault="005B689F" w:rsidP="00324491">
      <w:pPr>
        <w:autoSpaceDE w:val="0"/>
        <w:autoSpaceDN w:val="0"/>
        <w:adjustRightInd w:val="0"/>
        <w:spacing w:after="120"/>
        <w:ind w:left="720" w:firstLine="720"/>
        <w:rPr>
          <w:rFonts w:eastAsia="TimesNewRoman"/>
          <w:sz w:val="20"/>
          <w:szCs w:val="20"/>
        </w:rPr>
      </w:pPr>
      <w:r w:rsidRPr="005B689F">
        <w:rPr>
          <w:rFonts w:eastAsia="TimesNewRoman"/>
          <w:sz w:val="20"/>
          <w:szCs w:val="20"/>
        </w:rPr>
        <w:t>o Increase impact to 100%.</w:t>
      </w:r>
    </w:p>
    <w:p w14:paraId="11A68BC3" w14:textId="77777777" w:rsidR="005B689F" w:rsidRPr="005B689F" w:rsidRDefault="005B689F" w:rsidP="00324491">
      <w:pPr>
        <w:autoSpaceDE w:val="0"/>
        <w:autoSpaceDN w:val="0"/>
        <w:adjustRightInd w:val="0"/>
        <w:spacing w:after="120"/>
        <w:ind w:left="720" w:firstLine="720"/>
        <w:rPr>
          <w:rFonts w:eastAsia="TimesNewRoman"/>
          <w:sz w:val="20"/>
          <w:szCs w:val="20"/>
        </w:rPr>
      </w:pPr>
      <w:r w:rsidRPr="005B689F">
        <w:rPr>
          <w:rFonts w:eastAsia="TimesNewRoman"/>
          <w:sz w:val="20"/>
          <w:szCs w:val="20"/>
        </w:rPr>
        <w:t>o Design load is the design tandem with 25 kips / axle (12.5 kips / wheel).</w:t>
      </w:r>
    </w:p>
    <w:p w14:paraId="11A68BC4" w14:textId="77777777" w:rsidR="005B689F" w:rsidRPr="005B689F" w:rsidRDefault="005B689F" w:rsidP="00324491">
      <w:pPr>
        <w:autoSpaceDE w:val="0"/>
        <w:autoSpaceDN w:val="0"/>
        <w:adjustRightInd w:val="0"/>
        <w:ind w:left="720" w:firstLine="720"/>
        <w:rPr>
          <w:rFonts w:eastAsia="TimesNewRoman"/>
          <w:sz w:val="20"/>
          <w:szCs w:val="20"/>
        </w:rPr>
      </w:pPr>
      <w:r w:rsidRPr="005B689F">
        <w:rPr>
          <w:rFonts w:eastAsia="TimesNewRoman"/>
          <w:sz w:val="20"/>
          <w:szCs w:val="20"/>
        </w:rPr>
        <w:t>o Each wheel is applied to a 10” x 20” area placed at the tip of the fingers on one</w:t>
      </w:r>
    </w:p>
    <w:p w14:paraId="11A68BC5" w14:textId="77777777" w:rsidR="005B689F" w:rsidRPr="005B689F" w:rsidRDefault="001356CB" w:rsidP="00324491">
      <w:pPr>
        <w:autoSpaceDE w:val="0"/>
        <w:autoSpaceDN w:val="0"/>
        <w:adjustRightInd w:val="0"/>
        <w:ind w:left="1440"/>
        <w:rPr>
          <w:rFonts w:eastAsia="TimesNewRoman"/>
          <w:sz w:val="20"/>
          <w:szCs w:val="20"/>
        </w:rPr>
      </w:pPr>
      <w:r>
        <w:rPr>
          <w:rFonts w:eastAsia="TimesNewRoman"/>
          <w:sz w:val="20"/>
          <w:szCs w:val="20"/>
        </w:rPr>
        <w:t xml:space="preserve">   </w:t>
      </w:r>
      <w:r w:rsidR="005B689F" w:rsidRPr="005B689F">
        <w:rPr>
          <w:rFonts w:eastAsia="TimesNewRoman"/>
          <w:sz w:val="20"/>
          <w:szCs w:val="20"/>
        </w:rPr>
        <w:t>side of the expansion device so that the centroid of the load is 5” from the tip of</w:t>
      </w:r>
    </w:p>
    <w:p w14:paraId="11A68BC6" w14:textId="77777777" w:rsidR="005B689F" w:rsidRPr="005B689F" w:rsidRDefault="001356CB" w:rsidP="00324491">
      <w:pPr>
        <w:autoSpaceDE w:val="0"/>
        <w:autoSpaceDN w:val="0"/>
        <w:adjustRightInd w:val="0"/>
        <w:spacing w:after="120"/>
        <w:ind w:left="720"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the fingers.</w:t>
      </w:r>
    </w:p>
    <w:p w14:paraId="11A68BC7" w14:textId="77777777" w:rsidR="005B689F" w:rsidRPr="005B689F" w:rsidRDefault="005B689F" w:rsidP="00324491">
      <w:pPr>
        <w:autoSpaceDE w:val="0"/>
        <w:autoSpaceDN w:val="0"/>
        <w:adjustRightInd w:val="0"/>
        <w:spacing w:after="120"/>
        <w:ind w:left="720" w:firstLine="720"/>
        <w:rPr>
          <w:rFonts w:eastAsia="TimesNewRoman"/>
          <w:sz w:val="20"/>
          <w:szCs w:val="20"/>
        </w:rPr>
      </w:pPr>
      <w:r w:rsidRPr="005B689F">
        <w:rPr>
          <w:rFonts w:eastAsia="TimesNewRoman"/>
          <w:sz w:val="20"/>
          <w:szCs w:val="20"/>
        </w:rPr>
        <w:t>o Assume the entire wheel load is taken by one side of the expansion device.</w:t>
      </w:r>
    </w:p>
    <w:p w14:paraId="11A68BC8" w14:textId="77777777" w:rsidR="005B689F" w:rsidRPr="005B689F" w:rsidRDefault="005B689F" w:rsidP="00324491">
      <w:pPr>
        <w:autoSpaceDE w:val="0"/>
        <w:autoSpaceDN w:val="0"/>
        <w:adjustRightInd w:val="0"/>
        <w:spacing w:after="120"/>
        <w:ind w:left="720" w:firstLine="720"/>
        <w:rPr>
          <w:rFonts w:eastAsia="TimesNewRoman"/>
          <w:sz w:val="20"/>
          <w:szCs w:val="20"/>
        </w:rPr>
      </w:pPr>
      <w:r w:rsidRPr="005B689F">
        <w:rPr>
          <w:rFonts w:eastAsia="TimesNewRoman"/>
          <w:sz w:val="20"/>
          <w:szCs w:val="20"/>
        </w:rPr>
        <w:t>o Design moment is taken at the beginning of the finger throat (1” away from the</w:t>
      </w:r>
    </w:p>
    <w:p w14:paraId="11A68BC9" w14:textId="77777777" w:rsidR="005B689F" w:rsidRPr="005B689F" w:rsidRDefault="001356CB" w:rsidP="00324491">
      <w:pPr>
        <w:autoSpaceDE w:val="0"/>
        <w:autoSpaceDN w:val="0"/>
        <w:adjustRightInd w:val="0"/>
        <w:spacing w:after="120"/>
        <w:ind w:left="720"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extreme throat).</w:t>
      </w:r>
    </w:p>
    <w:p w14:paraId="11A68BCA" w14:textId="77777777" w:rsidR="005B689F" w:rsidRPr="005B689F" w:rsidRDefault="005B689F" w:rsidP="00324491">
      <w:pPr>
        <w:autoSpaceDE w:val="0"/>
        <w:autoSpaceDN w:val="0"/>
        <w:adjustRightInd w:val="0"/>
        <w:ind w:left="720" w:firstLine="720"/>
        <w:rPr>
          <w:rFonts w:eastAsia="TimesNewRoman"/>
          <w:sz w:val="20"/>
          <w:szCs w:val="20"/>
        </w:rPr>
      </w:pPr>
      <w:r w:rsidRPr="005B689F">
        <w:rPr>
          <w:rFonts w:eastAsia="TimesNewRoman"/>
          <w:sz w:val="20"/>
          <w:szCs w:val="20"/>
        </w:rPr>
        <w:lastRenderedPageBreak/>
        <w:t>o Disregard plastic capacity of the finger and limit the moment capacity to first</w:t>
      </w:r>
    </w:p>
    <w:p w14:paraId="11A68BCB" w14:textId="77777777" w:rsidR="005B689F" w:rsidRPr="005B689F" w:rsidRDefault="001356CB" w:rsidP="00324491">
      <w:pPr>
        <w:autoSpaceDE w:val="0"/>
        <w:autoSpaceDN w:val="0"/>
        <w:adjustRightInd w:val="0"/>
        <w:spacing w:after="120"/>
        <w:ind w:left="720"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yield.</w:t>
      </w:r>
    </w:p>
    <w:p w14:paraId="11A68BCC" w14:textId="77777777" w:rsidR="005B689F" w:rsidRPr="005B689F" w:rsidRDefault="005B689F" w:rsidP="00324491">
      <w:pPr>
        <w:autoSpaceDE w:val="0"/>
        <w:autoSpaceDN w:val="0"/>
        <w:adjustRightInd w:val="0"/>
        <w:ind w:left="720" w:firstLine="720"/>
        <w:rPr>
          <w:rFonts w:eastAsia="TimesNewRoman"/>
          <w:sz w:val="20"/>
          <w:szCs w:val="20"/>
        </w:rPr>
      </w:pPr>
      <w:r w:rsidRPr="005B689F">
        <w:rPr>
          <w:rFonts w:eastAsia="TimesNewRoman"/>
          <w:sz w:val="20"/>
          <w:szCs w:val="20"/>
        </w:rPr>
        <w:t>o A practical maximum finger thickness of 3” works for a total factored movement</w:t>
      </w:r>
    </w:p>
    <w:p w14:paraId="11A68BCD" w14:textId="77777777" w:rsidR="005B689F" w:rsidRPr="005B689F" w:rsidRDefault="001356CB" w:rsidP="00324491">
      <w:pPr>
        <w:autoSpaceDE w:val="0"/>
        <w:autoSpaceDN w:val="0"/>
        <w:adjustRightInd w:val="0"/>
        <w:ind w:left="720"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of 16” which equates to a bridge expansion length of 1130 feet if steel girders</w:t>
      </w:r>
    </w:p>
    <w:p w14:paraId="11A68BCE" w14:textId="77777777" w:rsidR="005B689F" w:rsidRDefault="001356CB" w:rsidP="00324491">
      <w:pPr>
        <w:autoSpaceDE w:val="0"/>
        <w:autoSpaceDN w:val="0"/>
        <w:adjustRightInd w:val="0"/>
        <w:ind w:left="720" w:firstLine="720"/>
        <w:rPr>
          <w:rFonts w:eastAsia="TimesNewRoman"/>
          <w:sz w:val="20"/>
          <w:szCs w:val="20"/>
        </w:rPr>
      </w:pPr>
      <w:r>
        <w:rPr>
          <w:rFonts w:eastAsia="TimesNewRoman"/>
          <w:sz w:val="20"/>
          <w:szCs w:val="20"/>
        </w:rPr>
        <w:t xml:space="preserve">   </w:t>
      </w:r>
      <w:proofErr w:type="gramStart"/>
      <w:r w:rsidR="005B689F" w:rsidRPr="005B689F">
        <w:rPr>
          <w:rFonts w:eastAsia="TimesNewRoman"/>
          <w:sz w:val="20"/>
          <w:szCs w:val="20"/>
        </w:rPr>
        <w:t>and</w:t>
      </w:r>
      <w:proofErr w:type="gramEnd"/>
      <w:r w:rsidR="005B689F" w:rsidRPr="005B689F">
        <w:rPr>
          <w:rFonts w:eastAsia="TimesNewRoman"/>
          <w:sz w:val="20"/>
          <w:szCs w:val="20"/>
        </w:rPr>
        <w:t xml:space="preserve"> a 1/8” kerf are used.</w:t>
      </w:r>
    </w:p>
    <w:p w14:paraId="11A68BCF" w14:textId="77777777" w:rsidR="00103A46" w:rsidRPr="005B689F" w:rsidRDefault="00103A46" w:rsidP="001356CB">
      <w:pPr>
        <w:autoSpaceDE w:val="0"/>
        <w:autoSpaceDN w:val="0"/>
        <w:adjustRightInd w:val="0"/>
        <w:ind w:left="720" w:firstLine="720"/>
        <w:rPr>
          <w:rFonts w:eastAsia="TimesNewRoman"/>
          <w:sz w:val="20"/>
          <w:szCs w:val="20"/>
        </w:rPr>
      </w:pPr>
    </w:p>
    <w:p w14:paraId="11A68BD0" w14:textId="77777777" w:rsidR="005B689F" w:rsidRPr="005B689F" w:rsidRDefault="005B689F" w:rsidP="001356CB">
      <w:pPr>
        <w:autoSpaceDE w:val="0"/>
        <w:autoSpaceDN w:val="0"/>
        <w:adjustRightInd w:val="0"/>
        <w:ind w:firstLine="720"/>
        <w:rPr>
          <w:rFonts w:eastAsia="TimesNewRoman"/>
          <w:sz w:val="20"/>
          <w:szCs w:val="20"/>
        </w:rPr>
      </w:pPr>
      <w:r w:rsidRPr="005B689F">
        <w:rPr>
          <w:rFonts w:eastAsia="TimesNewRoman"/>
          <w:sz w:val="20"/>
          <w:szCs w:val="20"/>
        </w:rPr>
        <w:t>• The selected finger thickness was checked for infinite life Fatigue loading using</w:t>
      </w:r>
    </w:p>
    <w:p w14:paraId="11A68BD1" w14:textId="77777777" w:rsidR="005B689F" w:rsidRDefault="001356CB" w:rsidP="001356CB">
      <w:pPr>
        <w:autoSpaceDE w:val="0"/>
        <w:autoSpaceDN w:val="0"/>
        <w:adjustRightInd w:val="0"/>
        <w:ind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the AASHTO LRFD load factors and the following information:</w:t>
      </w:r>
    </w:p>
    <w:p w14:paraId="11A68BD2" w14:textId="77777777" w:rsidR="00103A46" w:rsidRPr="005B689F" w:rsidRDefault="00103A46" w:rsidP="001356CB">
      <w:pPr>
        <w:autoSpaceDE w:val="0"/>
        <w:autoSpaceDN w:val="0"/>
        <w:adjustRightInd w:val="0"/>
        <w:ind w:firstLine="720"/>
        <w:rPr>
          <w:rFonts w:eastAsia="TimesNewRoman"/>
          <w:sz w:val="20"/>
          <w:szCs w:val="20"/>
        </w:rPr>
      </w:pPr>
    </w:p>
    <w:p w14:paraId="11A68BD3" w14:textId="77777777" w:rsidR="005B689F" w:rsidRPr="005B689F" w:rsidRDefault="005B689F" w:rsidP="00324491">
      <w:pPr>
        <w:autoSpaceDE w:val="0"/>
        <w:autoSpaceDN w:val="0"/>
        <w:adjustRightInd w:val="0"/>
        <w:spacing w:after="120"/>
        <w:ind w:left="720" w:firstLine="720"/>
        <w:rPr>
          <w:rFonts w:eastAsia="TimesNewRoman"/>
          <w:sz w:val="20"/>
          <w:szCs w:val="20"/>
        </w:rPr>
      </w:pPr>
      <w:r w:rsidRPr="005B689F">
        <w:rPr>
          <w:rFonts w:eastAsia="TimesNewRoman"/>
          <w:sz w:val="20"/>
          <w:szCs w:val="20"/>
        </w:rPr>
        <w:t>o Increase impact to 100%.</w:t>
      </w:r>
    </w:p>
    <w:p w14:paraId="11A68BD4" w14:textId="77777777" w:rsidR="005B689F" w:rsidRPr="005B689F" w:rsidRDefault="005B689F" w:rsidP="00324491">
      <w:pPr>
        <w:autoSpaceDE w:val="0"/>
        <w:autoSpaceDN w:val="0"/>
        <w:adjustRightInd w:val="0"/>
        <w:ind w:left="720" w:firstLine="720"/>
        <w:rPr>
          <w:rFonts w:eastAsia="TimesNewRoman"/>
          <w:sz w:val="20"/>
          <w:szCs w:val="20"/>
        </w:rPr>
      </w:pPr>
      <w:r w:rsidRPr="005B689F">
        <w:rPr>
          <w:rFonts w:eastAsia="TimesNewRoman"/>
          <w:sz w:val="20"/>
          <w:szCs w:val="20"/>
        </w:rPr>
        <w:t>o Fatigue load is the HL-93 truck with the heavy axle assumed to be a tandem with</w:t>
      </w:r>
    </w:p>
    <w:p w14:paraId="11A68BD5" w14:textId="77777777" w:rsidR="005B689F" w:rsidRPr="005B689F" w:rsidRDefault="001356CB" w:rsidP="00324491">
      <w:pPr>
        <w:autoSpaceDE w:val="0"/>
        <w:autoSpaceDN w:val="0"/>
        <w:adjustRightInd w:val="0"/>
        <w:ind w:left="720"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16 kips / axle (8 kips / wheel) in accordance with the fatigue design of</w:t>
      </w:r>
    </w:p>
    <w:p w14:paraId="11A68BD6" w14:textId="77777777" w:rsidR="005B689F" w:rsidRPr="005B689F" w:rsidRDefault="001356CB" w:rsidP="001356CB">
      <w:pPr>
        <w:autoSpaceDE w:val="0"/>
        <w:autoSpaceDN w:val="0"/>
        <w:adjustRightInd w:val="0"/>
        <w:ind w:left="720"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orthotropic decks as shown in AASHTO Fig. 3.6.1.4.1-1 and also in accordance</w:t>
      </w:r>
    </w:p>
    <w:p w14:paraId="11A68BD7" w14:textId="77777777" w:rsidR="005B689F" w:rsidRPr="005B689F" w:rsidRDefault="001356CB" w:rsidP="001356CB">
      <w:pPr>
        <w:autoSpaceDE w:val="0"/>
        <w:autoSpaceDN w:val="0"/>
        <w:adjustRightInd w:val="0"/>
        <w:ind w:left="720"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with the fatigue design for Modular Bridge Joints as shown in AASHTO</w:t>
      </w:r>
    </w:p>
    <w:p w14:paraId="11A68BD8" w14:textId="77777777" w:rsidR="005B689F" w:rsidRDefault="001356CB" w:rsidP="00324491">
      <w:pPr>
        <w:autoSpaceDE w:val="0"/>
        <w:autoSpaceDN w:val="0"/>
        <w:adjustRightInd w:val="0"/>
        <w:spacing w:after="120"/>
        <w:ind w:left="720"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14.5.6.9.4.</w:t>
      </w:r>
    </w:p>
    <w:p w14:paraId="11A68BD9" w14:textId="77777777" w:rsidR="008C40DF" w:rsidRPr="005B689F" w:rsidRDefault="008C40DF" w:rsidP="00324491">
      <w:pPr>
        <w:autoSpaceDE w:val="0"/>
        <w:autoSpaceDN w:val="0"/>
        <w:adjustRightInd w:val="0"/>
        <w:spacing w:after="120"/>
        <w:ind w:left="720" w:firstLine="720"/>
        <w:rPr>
          <w:rFonts w:eastAsia="TimesNewRoman"/>
          <w:sz w:val="20"/>
          <w:szCs w:val="20"/>
        </w:rPr>
      </w:pPr>
    </w:p>
    <w:p w14:paraId="11A68BDA" w14:textId="77777777" w:rsidR="005B689F" w:rsidRPr="005B689F" w:rsidRDefault="005B689F" w:rsidP="00324491">
      <w:pPr>
        <w:autoSpaceDE w:val="0"/>
        <w:autoSpaceDN w:val="0"/>
        <w:adjustRightInd w:val="0"/>
        <w:ind w:left="720" w:firstLine="720"/>
        <w:rPr>
          <w:rFonts w:eastAsia="TimesNewRoman"/>
          <w:sz w:val="20"/>
          <w:szCs w:val="20"/>
        </w:rPr>
      </w:pPr>
      <w:r w:rsidRPr="005B689F">
        <w:rPr>
          <w:rFonts w:eastAsia="TimesNewRoman"/>
          <w:sz w:val="20"/>
          <w:szCs w:val="20"/>
        </w:rPr>
        <w:t>o Each wheel is applied to a 10” x 20” area center placed at the tip of the fingers</w:t>
      </w:r>
    </w:p>
    <w:p w14:paraId="11A68BDB" w14:textId="77777777" w:rsidR="005B689F" w:rsidRPr="005B689F" w:rsidRDefault="00103A46" w:rsidP="00324491">
      <w:pPr>
        <w:autoSpaceDE w:val="0"/>
        <w:autoSpaceDN w:val="0"/>
        <w:adjustRightInd w:val="0"/>
        <w:ind w:left="720"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on one side of the expansion device so that the centroid of the load is 5” from</w:t>
      </w:r>
    </w:p>
    <w:p w14:paraId="11A68BDC" w14:textId="77777777" w:rsidR="005B689F" w:rsidRPr="005B689F" w:rsidRDefault="00103A46" w:rsidP="00324491">
      <w:pPr>
        <w:autoSpaceDE w:val="0"/>
        <w:autoSpaceDN w:val="0"/>
        <w:adjustRightInd w:val="0"/>
        <w:spacing w:after="120"/>
        <w:ind w:left="720"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the tip of the fingers.</w:t>
      </w:r>
    </w:p>
    <w:p w14:paraId="11A68BDD" w14:textId="77777777" w:rsidR="005B689F" w:rsidRPr="005B689F" w:rsidRDefault="005B689F" w:rsidP="00324491">
      <w:pPr>
        <w:autoSpaceDE w:val="0"/>
        <w:autoSpaceDN w:val="0"/>
        <w:adjustRightInd w:val="0"/>
        <w:ind w:left="720" w:firstLine="720"/>
        <w:rPr>
          <w:rFonts w:eastAsia="TimesNewRoman"/>
          <w:sz w:val="20"/>
          <w:szCs w:val="20"/>
        </w:rPr>
      </w:pPr>
      <w:r w:rsidRPr="005B689F">
        <w:rPr>
          <w:rFonts w:eastAsia="TimesNewRoman"/>
          <w:sz w:val="20"/>
          <w:szCs w:val="20"/>
        </w:rPr>
        <w:t>o Assume the load is shared between both sides of the finger plate expansion</w:t>
      </w:r>
    </w:p>
    <w:p w14:paraId="11A68BDE" w14:textId="77777777" w:rsidR="005B689F" w:rsidRPr="005B689F" w:rsidRDefault="00103A46" w:rsidP="00324491">
      <w:pPr>
        <w:autoSpaceDE w:val="0"/>
        <w:autoSpaceDN w:val="0"/>
        <w:adjustRightInd w:val="0"/>
        <w:ind w:left="720"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device proportional to the overlap at 30°F, a conservative assumption for the</w:t>
      </w:r>
    </w:p>
    <w:p w14:paraId="11A68BDF" w14:textId="77777777" w:rsidR="005B689F" w:rsidRPr="005B689F" w:rsidRDefault="00103A46" w:rsidP="00324491">
      <w:pPr>
        <w:autoSpaceDE w:val="0"/>
        <w:autoSpaceDN w:val="0"/>
        <w:adjustRightInd w:val="0"/>
        <w:spacing w:after="120"/>
        <w:ind w:left="720"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normal use of the expansion device.</w:t>
      </w:r>
    </w:p>
    <w:p w14:paraId="11A68BE0" w14:textId="77777777" w:rsidR="005B689F" w:rsidRDefault="005B689F" w:rsidP="00324491">
      <w:pPr>
        <w:autoSpaceDE w:val="0"/>
        <w:autoSpaceDN w:val="0"/>
        <w:adjustRightInd w:val="0"/>
        <w:ind w:left="720" w:firstLine="720"/>
        <w:rPr>
          <w:rFonts w:eastAsia="TimesNewRoman"/>
          <w:sz w:val="20"/>
          <w:szCs w:val="20"/>
        </w:rPr>
      </w:pPr>
      <w:r w:rsidRPr="005B689F">
        <w:rPr>
          <w:rFonts w:eastAsia="TimesNewRoman"/>
          <w:sz w:val="20"/>
          <w:szCs w:val="20"/>
        </w:rPr>
        <w:t xml:space="preserve">o Consider the throat of the finger to be a Class B material with ΔTH = 16 </w:t>
      </w:r>
      <w:proofErr w:type="spellStart"/>
      <w:r w:rsidRPr="005B689F">
        <w:rPr>
          <w:rFonts w:eastAsia="TimesNewRoman"/>
          <w:sz w:val="20"/>
          <w:szCs w:val="20"/>
        </w:rPr>
        <w:t>ksi</w:t>
      </w:r>
      <w:proofErr w:type="spellEnd"/>
      <w:r w:rsidRPr="005B689F">
        <w:rPr>
          <w:rFonts w:eastAsia="TimesNewRoman"/>
          <w:sz w:val="20"/>
          <w:szCs w:val="20"/>
        </w:rPr>
        <w:t>.</w:t>
      </w:r>
    </w:p>
    <w:p w14:paraId="11A68BE1" w14:textId="77777777" w:rsidR="00103A46" w:rsidRPr="005B689F" w:rsidRDefault="00103A46" w:rsidP="00324491">
      <w:pPr>
        <w:autoSpaceDE w:val="0"/>
        <w:autoSpaceDN w:val="0"/>
        <w:adjustRightInd w:val="0"/>
        <w:ind w:left="720" w:firstLine="720"/>
        <w:rPr>
          <w:rFonts w:eastAsia="TimesNewRoman"/>
          <w:sz w:val="20"/>
          <w:szCs w:val="20"/>
        </w:rPr>
      </w:pPr>
    </w:p>
    <w:p w14:paraId="11A68BE2" w14:textId="77777777" w:rsidR="005B689F" w:rsidRPr="005B689F" w:rsidRDefault="005B689F" w:rsidP="00103A46">
      <w:pPr>
        <w:autoSpaceDE w:val="0"/>
        <w:autoSpaceDN w:val="0"/>
        <w:adjustRightInd w:val="0"/>
        <w:ind w:firstLine="720"/>
        <w:rPr>
          <w:rFonts w:eastAsia="TimesNewRoman"/>
          <w:sz w:val="20"/>
          <w:szCs w:val="20"/>
        </w:rPr>
      </w:pPr>
      <w:r w:rsidRPr="005B689F">
        <w:rPr>
          <w:rFonts w:eastAsia="TimesNewRoman"/>
          <w:sz w:val="20"/>
          <w:szCs w:val="20"/>
        </w:rPr>
        <w:t>• The finger plate attachment bolts were designed as a couple with the near bolt in</w:t>
      </w:r>
    </w:p>
    <w:p w14:paraId="11A68BE3" w14:textId="77777777" w:rsidR="005B689F" w:rsidRDefault="00103A46" w:rsidP="00103A46">
      <w:pPr>
        <w:autoSpaceDE w:val="0"/>
        <w:autoSpaceDN w:val="0"/>
        <w:adjustRightInd w:val="0"/>
        <w:ind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compression and the far bolt in tension; designed for both Strength and Fatigue.</w:t>
      </w:r>
    </w:p>
    <w:p w14:paraId="11A68BE4" w14:textId="77777777" w:rsidR="0076734C" w:rsidRPr="005B689F" w:rsidRDefault="0076734C" w:rsidP="00103A46">
      <w:pPr>
        <w:autoSpaceDE w:val="0"/>
        <w:autoSpaceDN w:val="0"/>
        <w:adjustRightInd w:val="0"/>
        <w:ind w:firstLine="720"/>
        <w:rPr>
          <w:rFonts w:eastAsia="TimesNewRoman"/>
          <w:sz w:val="20"/>
          <w:szCs w:val="20"/>
        </w:rPr>
      </w:pPr>
    </w:p>
    <w:p w14:paraId="11A68BE5" w14:textId="77777777" w:rsidR="005B689F" w:rsidRPr="005B689F" w:rsidRDefault="005B689F" w:rsidP="00103A46">
      <w:pPr>
        <w:autoSpaceDE w:val="0"/>
        <w:autoSpaceDN w:val="0"/>
        <w:adjustRightInd w:val="0"/>
        <w:ind w:firstLine="720"/>
        <w:rPr>
          <w:rFonts w:eastAsia="TimesNewRoman"/>
          <w:sz w:val="20"/>
          <w:szCs w:val="20"/>
        </w:rPr>
      </w:pPr>
      <w:r w:rsidRPr="005B689F">
        <w:rPr>
          <w:rFonts w:eastAsia="TimesNewRoman"/>
          <w:sz w:val="20"/>
          <w:szCs w:val="20"/>
        </w:rPr>
        <w:t>• The anchor plate and support plate system was designed for both Strength and</w:t>
      </w:r>
    </w:p>
    <w:p w14:paraId="11A68BE6" w14:textId="77777777" w:rsidR="005B689F" w:rsidRPr="005B689F" w:rsidRDefault="00103A46" w:rsidP="00103A46">
      <w:pPr>
        <w:autoSpaceDE w:val="0"/>
        <w:autoSpaceDN w:val="0"/>
        <w:adjustRightInd w:val="0"/>
        <w:ind w:firstLine="720"/>
        <w:rPr>
          <w:rFonts w:eastAsia="TimesNewRoman"/>
          <w:sz w:val="20"/>
          <w:szCs w:val="20"/>
        </w:rPr>
      </w:pPr>
      <w:r>
        <w:rPr>
          <w:rFonts w:eastAsia="TimesNewRoman"/>
          <w:sz w:val="20"/>
          <w:szCs w:val="20"/>
        </w:rPr>
        <w:t xml:space="preserve">   </w:t>
      </w:r>
      <w:r w:rsidR="005B689F" w:rsidRPr="005B689F">
        <w:rPr>
          <w:rFonts w:eastAsia="TimesNewRoman"/>
          <w:sz w:val="20"/>
          <w:szCs w:val="20"/>
        </w:rPr>
        <w:t>Fatigue using conservative assumptions. This design was verified by FEM</w:t>
      </w:r>
    </w:p>
    <w:p w14:paraId="11A68BE7" w14:textId="77777777" w:rsidR="005B689F" w:rsidRPr="005B689F" w:rsidRDefault="00103A46" w:rsidP="00103A46">
      <w:pPr>
        <w:ind w:firstLine="720"/>
        <w:rPr>
          <w:sz w:val="20"/>
          <w:szCs w:val="20"/>
        </w:rPr>
      </w:pPr>
      <w:r>
        <w:rPr>
          <w:rFonts w:eastAsia="TimesNewRoman"/>
          <w:sz w:val="20"/>
          <w:szCs w:val="20"/>
        </w:rPr>
        <w:t xml:space="preserve">   </w:t>
      </w:r>
      <w:r w:rsidR="005B689F" w:rsidRPr="005B689F">
        <w:rPr>
          <w:rFonts w:eastAsia="TimesNewRoman"/>
          <w:sz w:val="20"/>
          <w:szCs w:val="20"/>
        </w:rPr>
        <w:t>modeling.</w:t>
      </w:r>
    </w:p>
    <w:p w14:paraId="11A68BE8" w14:textId="77777777" w:rsidR="003D4601" w:rsidRDefault="003D4601" w:rsidP="00D23E6F">
      <w:pPr>
        <w:rPr>
          <w:sz w:val="20"/>
          <w:szCs w:val="20"/>
        </w:rPr>
      </w:pPr>
    </w:p>
    <w:p w14:paraId="11A68BE9" w14:textId="77777777" w:rsidR="003A4722" w:rsidRPr="005B689F" w:rsidRDefault="003A4722" w:rsidP="00D23E6F">
      <w:pPr>
        <w:rPr>
          <w:sz w:val="20"/>
          <w:szCs w:val="20"/>
        </w:rPr>
      </w:pPr>
    </w:p>
    <w:p w14:paraId="11A68BEA" w14:textId="77777777" w:rsidR="003D4601" w:rsidRDefault="003D4601" w:rsidP="00D23E6F">
      <w:pPr>
        <w:rPr>
          <w:sz w:val="20"/>
          <w:szCs w:val="20"/>
        </w:rPr>
      </w:pPr>
    </w:p>
    <w:p w14:paraId="11A68BEB" w14:textId="77777777" w:rsidR="00F1208A" w:rsidRDefault="00691858" w:rsidP="00F1208A">
      <w:pPr>
        <w:rPr>
          <w:sz w:val="20"/>
          <w:szCs w:val="20"/>
        </w:rPr>
      </w:pPr>
      <w:r>
        <w:rPr>
          <w:noProof/>
          <w:sz w:val="20"/>
          <w:szCs w:val="20"/>
        </w:rPr>
        <mc:AlternateContent>
          <mc:Choice Requires="wps">
            <w:drawing>
              <wp:anchor distT="0" distB="0" distL="114300" distR="114300" simplePos="0" relativeHeight="251657728" behindDoc="1" locked="0" layoutInCell="1" allowOverlap="1" wp14:anchorId="11A68C05" wp14:editId="11A68C06">
                <wp:simplePos x="0" y="0"/>
                <wp:positionH relativeFrom="column">
                  <wp:posOffset>-57150</wp:posOffset>
                </wp:positionH>
                <wp:positionV relativeFrom="paragraph">
                  <wp:posOffset>89535</wp:posOffset>
                </wp:positionV>
                <wp:extent cx="5495925" cy="428625"/>
                <wp:effectExtent l="9525" t="13335" r="952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pt;margin-top:7.05pt;width:432.7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" filled="f"/>
            </w:pict>
          </mc:Fallback>
        </mc:AlternateContent>
      </w:r>
    </w:p>
    <w:p w14:paraId="11A68BEC" w14:textId="77777777" w:rsidR="00F1208A" w:rsidRDefault="00F1208A">
      <w:pPr>
        <w:rPr>
          <w:sz w:val="20"/>
          <w:szCs w:val="20"/>
        </w:rPr>
      </w:pPr>
      <w:r>
        <w:rPr>
          <w:sz w:val="20"/>
          <w:szCs w:val="20"/>
        </w:rPr>
        <w:t>Suggestions and recommendations concerning this guidance or procedure should be directed to the Development Section for review and updating the Engineering Policy Guide.</w:t>
      </w:r>
    </w:p>
    <w:p w14:paraId="11A68BED" w14:textId="77777777" w:rsidR="00353E8A" w:rsidRDefault="00353E8A">
      <w:pPr>
        <w:rPr>
          <w:sz w:val="20"/>
          <w:szCs w:val="20"/>
        </w:rPr>
      </w:pPr>
    </w:p>
    <w:p w14:paraId="11A68BEE" w14:textId="77777777" w:rsidR="008946E6" w:rsidRDefault="008946E6">
      <w:pPr>
        <w:rPr>
          <w:sz w:val="20"/>
          <w:szCs w:val="20"/>
        </w:rPr>
      </w:pPr>
    </w:p>
    <w:p w14:paraId="11A68BEF" w14:textId="77777777" w:rsidR="008946E6" w:rsidRDefault="008946E6">
      <w:pPr>
        <w:rPr>
          <w:sz w:val="20"/>
          <w:szCs w:val="20"/>
        </w:rPr>
      </w:pPr>
    </w:p>
    <w:p w14:paraId="11A68BF0" w14:textId="77777777" w:rsidR="002D72C7" w:rsidRDefault="002D72C7">
      <w:pPr>
        <w:rPr>
          <w:sz w:val="20"/>
          <w:szCs w:val="20"/>
        </w:rPr>
      </w:pPr>
    </w:p>
    <w:p w14:paraId="11A68BF1" w14:textId="77777777" w:rsidR="002D72C7" w:rsidRDefault="002D72C7">
      <w:pPr>
        <w:rPr>
          <w:sz w:val="20"/>
          <w:szCs w:val="20"/>
        </w:rPr>
      </w:pPr>
    </w:p>
    <w:p w14:paraId="11A68BF2" w14:textId="77777777" w:rsidR="002D72C7" w:rsidRDefault="002D72C7">
      <w:pPr>
        <w:rPr>
          <w:sz w:val="20"/>
          <w:szCs w:val="20"/>
        </w:rPr>
      </w:pPr>
    </w:p>
    <w:p w14:paraId="11A68BF3" w14:textId="77777777" w:rsidR="002D72C7" w:rsidRDefault="002D72C7">
      <w:pPr>
        <w:rPr>
          <w:sz w:val="20"/>
          <w:szCs w:val="20"/>
        </w:rPr>
      </w:pPr>
    </w:p>
    <w:p w14:paraId="11A68BF4" w14:textId="77777777" w:rsidR="002D72C7" w:rsidRDefault="002D72C7">
      <w:pPr>
        <w:rPr>
          <w:sz w:val="20"/>
        </w:rPr>
      </w:pPr>
    </w:p>
    <w:sectPr w:rsidR="002D72C7" w:rsidSect="005111B6">
      <w:headerReference w:type="default" r:id="rId20"/>
      <w:footerReference w:type="default" r:id="rId21"/>
      <w:pgSz w:w="12240" w:h="15840"/>
      <w:pgMar w:top="1170" w:right="1800" w:bottom="1530" w:left="1800" w:header="450" w:footer="4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68C09" w14:textId="77777777" w:rsidR="00707EDA" w:rsidRDefault="00707EDA">
      <w:r>
        <w:separator/>
      </w:r>
    </w:p>
  </w:endnote>
  <w:endnote w:type="continuationSeparator" w:id="0">
    <w:p w14:paraId="11A68C0A" w14:textId="77777777" w:rsidR="00707EDA" w:rsidRDefault="0070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00"/>
    <w:family w:val="roman"/>
    <w:notTrueType/>
    <w:pitch w:val="default"/>
    <w:sig w:usb0="00000000" w:usb1="08070000" w:usb2="00000010" w:usb3="00000000" w:csb0="0002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68C0D" w14:textId="77777777" w:rsidR="000C0956" w:rsidRPr="00CB5F6D" w:rsidRDefault="000C0956">
    <w:pPr>
      <w:pStyle w:val="Footer"/>
      <w:rPr>
        <w:sz w:val="18"/>
        <w:szCs w:val="18"/>
      </w:rPr>
    </w:pPr>
    <w:r w:rsidRPr="00CB5F6D">
      <w:rPr>
        <w:sz w:val="18"/>
        <w:szCs w:val="18"/>
      </w:rPr>
      <w:t>Development Section</w:t>
    </w:r>
    <w:r w:rsidRPr="00CB5F6D">
      <w:rPr>
        <w:sz w:val="18"/>
        <w:szCs w:val="18"/>
      </w:rPr>
      <w:tab/>
    </w:r>
    <w:r w:rsidRPr="00CB5F6D">
      <w:rPr>
        <w:sz w:val="18"/>
        <w:szCs w:val="18"/>
      </w:rPr>
      <w:tab/>
      <w:t xml:space="preserve">Page </w:t>
    </w:r>
    <w:r w:rsidRPr="00CB5F6D">
      <w:rPr>
        <w:rStyle w:val="PageNumber"/>
        <w:sz w:val="18"/>
        <w:szCs w:val="18"/>
      </w:rPr>
      <w:fldChar w:fldCharType="begin"/>
    </w:r>
    <w:r w:rsidRPr="00CB5F6D">
      <w:rPr>
        <w:rStyle w:val="PageNumber"/>
        <w:sz w:val="18"/>
        <w:szCs w:val="18"/>
      </w:rPr>
      <w:instrText xml:space="preserve"> PAGE </w:instrText>
    </w:r>
    <w:r w:rsidRPr="00CB5F6D">
      <w:rPr>
        <w:rStyle w:val="PageNumber"/>
        <w:sz w:val="18"/>
        <w:szCs w:val="18"/>
      </w:rPr>
      <w:fldChar w:fldCharType="separate"/>
    </w:r>
    <w:r w:rsidR="00DA3F0D">
      <w:rPr>
        <w:rStyle w:val="PageNumber"/>
        <w:noProof/>
        <w:sz w:val="18"/>
        <w:szCs w:val="18"/>
      </w:rPr>
      <w:t>1</w:t>
    </w:r>
    <w:r w:rsidRPr="00CB5F6D">
      <w:rPr>
        <w:rStyle w:val="PageNumber"/>
        <w:sz w:val="18"/>
        <w:szCs w:val="18"/>
      </w:rPr>
      <w:fldChar w:fldCharType="end"/>
    </w:r>
    <w:r w:rsidRPr="00CB5F6D">
      <w:rPr>
        <w:rStyle w:val="PageNumber"/>
        <w:sz w:val="18"/>
        <w:szCs w:val="18"/>
      </w:rPr>
      <w:t xml:space="preserve"> of </w:t>
    </w:r>
    <w:r w:rsidRPr="00CB5F6D">
      <w:rPr>
        <w:rStyle w:val="PageNumber"/>
        <w:sz w:val="18"/>
        <w:szCs w:val="18"/>
      </w:rPr>
      <w:fldChar w:fldCharType="begin"/>
    </w:r>
    <w:r w:rsidRPr="00CB5F6D">
      <w:rPr>
        <w:rStyle w:val="PageNumber"/>
        <w:sz w:val="18"/>
        <w:szCs w:val="18"/>
      </w:rPr>
      <w:instrText xml:space="preserve"> NUMPAGES </w:instrText>
    </w:r>
    <w:r w:rsidRPr="00CB5F6D">
      <w:rPr>
        <w:rStyle w:val="PageNumber"/>
        <w:sz w:val="18"/>
        <w:szCs w:val="18"/>
      </w:rPr>
      <w:fldChar w:fldCharType="separate"/>
    </w:r>
    <w:r w:rsidR="00DA3F0D">
      <w:rPr>
        <w:rStyle w:val="PageNumber"/>
        <w:noProof/>
        <w:sz w:val="18"/>
        <w:szCs w:val="18"/>
      </w:rPr>
      <w:t>18</w:t>
    </w:r>
    <w:r w:rsidRPr="00CB5F6D">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68C07" w14:textId="77777777" w:rsidR="00707EDA" w:rsidRDefault="00707EDA">
      <w:r>
        <w:separator/>
      </w:r>
    </w:p>
  </w:footnote>
  <w:footnote w:type="continuationSeparator" w:id="0">
    <w:p w14:paraId="11A68C08" w14:textId="77777777" w:rsidR="00707EDA" w:rsidRDefault="00707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68C0B" w14:textId="77777777" w:rsidR="000C0956" w:rsidRPr="00CB5F6D" w:rsidRDefault="000C0956">
    <w:pPr>
      <w:pStyle w:val="Header"/>
      <w:rPr>
        <w:sz w:val="18"/>
        <w:szCs w:val="18"/>
      </w:rPr>
    </w:pPr>
    <w:r w:rsidRPr="00CB5F6D">
      <w:rPr>
        <w:sz w:val="18"/>
        <w:szCs w:val="18"/>
      </w:rPr>
      <w:t>Missouri Depart</w:t>
    </w:r>
    <w:r>
      <w:rPr>
        <w:sz w:val="18"/>
        <w:szCs w:val="18"/>
      </w:rPr>
      <w:t>ment of Transportation</w:t>
    </w:r>
    <w:r>
      <w:rPr>
        <w:sz w:val="18"/>
        <w:szCs w:val="18"/>
      </w:rPr>
      <w:tab/>
    </w:r>
    <w:r>
      <w:rPr>
        <w:sz w:val="18"/>
        <w:szCs w:val="18"/>
      </w:rPr>
      <w:tab/>
      <w:t>SEG 2016</w:t>
    </w:r>
  </w:p>
  <w:p w14:paraId="11A68C0C" w14:textId="77777777" w:rsidR="000C0956" w:rsidRPr="00CB5F6D" w:rsidRDefault="000C0956">
    <w:pPr>
      <w:pStyle w:val="Header"/>
      <w:rPr>
        <w:sz w:val="18"/>
        <w:szCs w:val="18"/>
      </w:rPr>
    </w:pPr>
    <w:r w:rsidRPr="00CB5F6D">
      <w:rPr>
        <w:sz w:val="18"/>
        <w:szCs w:val="18"/>
      </w:rPr>
      <w:t>Bridge Division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26D"/>
    <w:multiLevelType w:val="hybridMultilevel"/>
    <w:tmpl w:val="132E2866"/>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FB53C8"/>
    <w:multiLevelType w:val="hybridMultilevel"/>
    <w:tmpl w:val="BB60F98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427001F"/>
    <w:multiLevelType w:val="hybridMultilevel"/>
    <w:tmpl w:val="16180214"/>
    <w:lvl w:ilvl="0" w:tplc="32FAEC5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6AF280E"/>
    <w:multiLevelType w:val="hybridMultilevel"/>
    <w:tmpl w:val="67A80BBC"/>
    <w:lvl w:ilvl="0" w:tplc="96BC5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1453A40"/>
    <w:multiLevelType w:val="hybridMultilevel"/>
    <w:tmpl w:val="132E2866"/>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7359D9"/>
    <w:multiLevelType w:val="hybridMultilevel"/>
    <w:tmpl w:val="89806FA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5AA44A7"/>
    <w:multiLevelType w:val="hybridMultilevel"/>
    <w:tmpl w:val="DE04BD5C"/>
    <w:lvl w:ilvl="0" w:tplc="C0C24EC8">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23A23C03"/>
    <w:multiLevelType w:val="singleLevel"/>
    <w:tmpl w:val="0409000F"/>
    <w:lvl w:ilvl="0">
      <w:start w:val="1"/>
      <w:numFmt w:val="decimal"/>
      <w:lvlText w:val="%1."/>
      <w:lvlJc w:val="left"/>
      <w:pPr>
        <w:ind w:left="2880" w:hanging="360"/>
      </w:pPr>
      <w:rPr>
        <w:rFonts w:hint="default"/>
      </w:rPr>
    </w:lvl>
  </w:abstractNum>
  <w:abstractNum w:abstractNumId="8">
    <w:nsid w:val="24F15D38"/>
    <w:multiLevelType w:val="hybridMultilevel"/>
    <w:tmpl w:val="B3F2B9C4"/>
    <w:lvl w:ilvl="0" w:tplc="4C6C28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32CD1835"/>
    <w:multiLevelType w:val="hybridMultilevel"/>
    <w:tmpl w:val="38F0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664861"/>
    <w:multiLevelType w:val="hybridMultilevel"/>
    <w:tmpl w:val="277E9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C4D0440"/>
    <w:multiLevelType w:val="hybridMultilevel"/>
    <w:tmpl w:val="D72C6A3E"/>
    <w:lvl w:ilvl="0" w:tplc="53845A5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444E313F"/>
    <w:multiLevelType w:val="hybridMultilevel"/>
    <w:tmpl w:val="5ADCFE9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46630AE5"/>
    <w:multiLevelType w:val="hybridMultilevel"/>
    <w:tmpl w:val="3CFE6AA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46EA3768"/>
    <w:multiLevelType w:val="hybridMultilevel"/>
    <w:tmpl w:val="B02C33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8A6445A"/>
    <w:multiLevelType w:val="hybridMultilevel"/>
    <w:tmpl w:val="2EC0C392"/>
    <w:lvl w:ilvl="0" w:tplc="566E0FE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4FA82BEF"/>
    <w:multiLevelType w:val="hybridMultilevel"/>
    <w:tmpl w:val="E01049AC"/>
    <w:lvl w:ilvl="0" w:tplc="E7A89AD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59E9138F"/>
    <w:multiLevelType w:val="hybridMultilevel"/>
    <w:tmpl w:val="99224268"/>
    <w:lvl w:ilvl="0" w:tplc="EF9E40BA">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5B56310E"/>
    <w:multiLevelType w:val="hybridMultilevel"/>
    <w:tmpl w:val="8F0C43E8"/>
    <w:lvl w:ilvl="0" w:tplc="92961F7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5D206242"/>
    <w:multiLevelType w:val="hybridMultilevel"/>
    <w:tmpl w:val="35F2D542"/>
    <w:lvl w:ilvl="0" w:tplc="73C605E4">
      <w:numFmt w:val="bullet"/>
      <w:lvlText w:val=""/>
      <w:lvlJc w:val="left"/>
      <w:pPr>
        <w:ind w:left="1170" w:hanging="360"/>
      </w:pPr>
      <w:rPr>
        <w:rFonts w:ascii="Symbol" w:eastAsia="Times New Roman"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6461370A"/>
    <w:multiLevelType w:val="hybridMultilevel"/>
    <w:tmpl w:val="1774175A"/>
    <w:lvl w:ilvl="0" w:tplc="9C5AAAC0">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87629B"/>
    <w:multiLevelType w:val="hybridMultilevel"/>
    <w:tmpl w:val="023050D4"/>
    <w:lvl w:ilvl="0" w:tplc="31E0C4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69482CF9"/>
    <w:multiLevelType w:val="hybridMultilevel"/>
    <w:tmpl w:val="726070F2"/>
    <w:lvl w:ilvl="0" w:tplc="682E3B18">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6FA316AE"/>
    <w:multiLevelType w:val="hybridMultilevel"/>
    <w:tmpl w:val="26469E32"/>
    <w:lvl w:ilvl="0" w:tplc="DB0C150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75225CBE"/>
    <w:multiLevelType w:val="hybridMultilevel"/>
    <w:tmpl w:val="277E9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C9B121D"/>
    <w:multiLevelType w:val="hybridMultilevel"/>
    <w:tmpl w:val="1DF0F2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5"/>
  </w:num>
  <w:num w:numId="2">
    <w:abstractNumId w:val="24"/>
  </w:num>
  <w:num w:numId="3">
    <w:abstractNumId w:val="8"/>
  </w:num>
  <w:num w:numId="4">
    <w:abstractNumId w:val="3"/>
  </w:num>
  <w:num w:numId="5">
    <w:abstractNumId w:val="11"/>
  </w:num>
  <w:num w:numId="6">
    <w:abstractNumId w:val="1"/>
  </w:num>
  <w:num w:numId="7">
    <w:abstractNumId w:val="4"/>
  </w:num>
  <w:num w:numId="8">
    <w:abstractNumId w:val="14"/>
  </w:num>
  <w:num w:numId="9">
    <w:abstractNumId w:val="7"/>
  </w:num>
  <w:num w:numId="10">
    <w:abstractNumId w:val="15"/>
  </w:num>
  <w:num w:numId="11">
    <w:abstractNumId w:val="16"/>
  </w:num>
  <w:num w:numId="12">
    <w:abstractNumId w:val="18"/>
  </w:num>
  <w:num w:numId="13">
    <w:abstractNumId w:val="2"/>
  </w:num>
  <w:num w:numId="14">
    <w:abstractNumId w:val="23"/>
  </w:num>
  <w:num w:numId="15">
    <w:abstractNumId w:val="6"/>
  </w:num>
  <w:num w:numId="16">
    <w:abstractNumId w:val="22"/>
  </w:num>
  <w:num w:numId="17">
    <w:abstractNumId w:val="19"/>
  </w:num>
  <w:num w:numId="18">
    <w:abstractNumId w:val="13"/>
  </w:num>
  <w:num w:numId="19">
    <w:abstractNumId w:val="10"/>
  </w:num>
  <w:num w:numId="20">
    <w:abstractNumId w:val="5"/>
  </w:num>
  <w:num w:numId="21">
    <w:abstractNumId w:val="0"/>
  </w:num>
  <w:num w:numId="22">
    <w:abstractNumId w:val="20"/>
  </w:num>
  <w:num w:numId="23">
    <w:abstractNumId w:val="17"/>
  </w:num>
  <w:num w:numId="24">
    <w:abstractNumId w:val="9"/>
  </w:num>
  <w:num w:numId="25">
    <w:abstractNumId w:val="2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F47"/>
    <w:rsid w:val="00005B12"/>
    <w:rsid w:val="000145B9"/>
    <w:rsid w:val="0001466B"/>
    <w:rsid w:val="0002503E"/>
    <w:rsid w:val="00036920"/>
    <w:rsid w:val="0004495E"/>
    <w:rsid w:val="00050D6B"/>
    <w:rsid w:val="000611A0"/>
    <w:rsid w:val="0006485A"/>
    <w:rsid w:val="00064BFB"/>
    <w:rsid w:val="00066149"/>
    <w:rsid w:val="00066786"/>
    <w:rsid w:val="00070B5E"/>
    <w:rsid w:val="000760B3"/>
    <w:rsid w:val="00085F5C"/>
    <w:rsid w:val="00087DFD"/>
    <w:rsid w:val="000907E5"/>
    <w:rsid w:val="0009231E"/>
    <w:rsid w:val="00092871"/>
    <w:rsid w:val="00094A75"/>
    <w:rsid w:val="000960C9"/>
    <w:rsid w:val="000A19E6"/>
    <w:rsid w:val="000A1AA5"/>
    <w:rsid w:val="000A499D"/>
    <w:rsid w:val="000A5146"/>
    <w:rsid w:val="000A59C8"/>
    <w:rsid w:val="000C0956"/>
    <w:rsid w:val="000C1415"/>
    <w:rsid w:val="000C2CCD"/>
    <w:rsid w:val="000C430E"/>
    <w:rsid w:val="000C53C2"/>
    <w:rsid w:val="000C630A"/>
    <w:rsid w:val="000C7147"/>
    <w:rsid w:val="000D49AD"/>
    <w:rsid w:val="000E0F38"/>
    <w:rsid w:val="000E1953"/>
    <w:rsid w:val="000E2057"/>
    <w:rsid w:val="000E320E"/>
    <w:rsid w:val="000E35B7"/>
    <w:rsid w:val="00101C56"/>
    <w:rsid w:val="00103A46"/>
    <w:rsid w:val="001046C9"/>
    <w:rsid w:val="00112CBA"/>
    <w:rsid w:val="00114831"/>
    <w:rsid w:val="00116322"/>
    <w:rsid w:val="0012086E"/>
    <w:rsid w:val="001266D6"/>
    <w:rsid w:val="00127536"/>
    <w:rsid w:val="00133BCC"/>
    <w:rsid w:val="001356CB"/>
    <w:rsid w:val="00137B04"/>
    <w:rsid w:val="0014260C"/>
    <w:rsid w:val="00146C4A"/>
    <w:rsid w:val="00146E63"/>
    <w:rsid w:val="00152692"/>
    <w:rsid w:val="001546B4"/>
    <w:rsid w:val="001571E0"/>
    <w:rsid w:val="00164D59"/>
    <w:rsid w:val="0016599A"/>
    <w:rsid w:val="001667B1"/>
    <w:rsid w:val="001676C4"/>
    <w:rsid w:val="00174731"/>
    <w:rsid w:val="00183BD0"/>
    <w:rsid w:val="0018515C"/>
    <w:rsid w:val="00192709"/>
    <w:rsid w:val="001940B4"/>
    <w:rsid w:val="00195117"/>
    <w:rsid w:val="00196020"/>
    <w:rsid w:val="001975FB"/>
    <w:rsid w:val="001A038F"/>
    <w:rsid w:val="001A0EE1"/>
    <w:rsid w:val="001A27D6"/>
    <w:rsid w:val="001A2A23"/>
    <w:rsid w:val="001A3AE9"/>
    <w:rsid w:val="001A50CA"/>
    <w:rsid w:val="001A7123"/>
    <w:rsid w:val="001A7199"/>
    <w:rsid w:val="001B0B41"/>
    <w:rsid w:val="001B56DA"/>
    <w:rsid w:val="001C0BD5"/>
    <w:rsid w:val="001C17D4"/>
    <w:rsid w:val="001C3130"/>
    <w:rsid w:val="001C4628"/>
    <w:rsid w:val="001D74B7"/>
    <w:rsid w:val="001E3F43"/>
    <w:rsid w:val="001E5762"/>
    <w:rsid w:val="001E727B"/>
    <w:rsid w:val="00203A50"/>
    <w:rsid w:val="002047EC"/>
    <w:rsid w:val="002053D4"/>
    <w:rsid w:val="0021069F"/>
    <w:rsid w:val="002205BC"/>
    <w:rsid w:val="00222C53"/>
    <w:rsid w:val="0022557A"/>
    <w:rsid w:val="00226211"/>
    <w:rsid w:val="00234922"/>
    <w:rsid w:val="002366B7"/>
    <w:rsid w:val="002429A7"/>
    <w:rsid w:val="002434EF"/>
    <w:rsid w:val="002470D8"/>
    <w:rsid w:val="002474AA"/>
    <w:rsid w:val="0024770C"/>
    <w:rsid w:val="002662B4"/>
    <w:rsid w:val="00267D55"/>
    <w:rsid w:val="00271E4F"/>
    <w:rsid w:val="002727F0"/>
    <w:rsid w:val="00273728"/>
    <w:rsid w:val="0027414C"/>
    <w:rsid w:val="00275252"/>
    <w:rsid w:val="00283033"/>
    <w:rsid w:val="00283CE2"/>
    <w:rsid w:val="00290070"/>
    <w:rsid w:val="00295234"/>
    <w:rsid w:val="002A5ACE"/>
    <w:rsid w:val="002A5ED9"/>
    <w:rsid w:val="002A7A96"/>
    <w:rsid w:val="002A7FAB"/>
    <w:rsid w:val="002B12DB"/>
    <w:rsid w:val="002B6982"/>
    <w:rsid w:val="002B6A39"/>
    <w:rsid w:val="002B70C8"/>
    <w:rsid w:val="002C0322"/>
    <w:rsid w:val="002C114E"/>
    <w:rsid w:val="002C38B2"/>
    <w:rsid w:val="002C5EB5"/>
    <w:rsid w:val="002D0B4E"/>
    <w:rsid w:val="002D0EA4"/>
    <w:rsid w:val="002D70CE"/>
    <w:rsid w:val="002D72C7"/>
    <w:rsid w:val="002E2ECE"/>
    <w:rsid w:val="002E456C"/>
    <w:rsid w:val="002E4A3A"/>
    <w:rsid w:val="002E61ED"/>
    <w:rsid w:val="002F01BC"/>
    <w:rsid w:val="002F204F"/>
    <w:rsid w:val="002F3E35"/>
    <w:rsid w:val="0030182C"/>
    <w:rsid w:val="00304254"/>
    <w:rsid w:val="003046CE"/>
    <w:rsid w:val="003057D8"/>
    <w:rsid w:val="00306C43"/>
    <w:rsid w:val="00310296"/>
    <w:rsid w:val="0031280E"/>
    <w:rsid w:val="003145B1"/>
    <w:rsid w:val="0032143F"/>
    <w:rsid w:val="00321919"/>
    <w:rsid w:val="00323FB1"/>
    <w:rsid w:val="00324491"/>
    <w:rsid w:val="00325F47"/>
    <w:rsid w:val="0032706A"/>
    <w:rsid w:val="00330C90"/>
    <w:rsid w:val="003325BE"/>
    <w:rsid w:val="00333823"/>
    <w:rsid w:val="003359D2"/>
    <w:rsid w:val="00342683"/>
    <w:rsid w:val="0034405B"/>
    <w:rsid w:val="00352D88"/>
    <w:rsid w:val="00353E8A"/>
    <w:rsid w:val="00361347"/>
    <w:rsid w:val="00361EC4"/>
    <w:rsid w:val="00363AAE"/>
    <w:rsid w:val="003667CD"/>
    <w:rsid w:val="00371429"/>
    <w:rsid w:val="00373B4F"/>
    <w:rsid w:val="003750C1"/>
    <w:rsid w:val="003A2F44"/>
    <w:rsid w:val="003A4722"/>
    <w:rsid w:val="003A5026"/>
    <w:rsid w:val="003A7A5F"/>
    <w:rsid w:val="003B1489"/>
    <w:rsid w:val="003B31DB"/>
    <w:rsid w:val="003B34DB"/>
    <w:rsid w:val="003B57AA"/>
    <w:rsid w:val="003B6A30"/>
    <w:rsid w:val="003B7D5A"/>
    <w:rsid w:val="003C20BB"/>
    <w:rsid w:val="003C46E2"/>
    <w:rsid w:val="003C63B4"/>
    <w:rsid w:val="003D0E5D"/>
    <w:rsid w:val="003D425E"/>
    <w:rsid w:val="003D4601"/>
    <w:rsid w:val="003D6CE9"/>
    <w:rsid w:val="003E3030"/>
    <w:rsid w:val="003E32A5"/>
    <w:rsid w:val="003E5E71"/>
    <w:rsid w:val="003E6821"/>
    <w:rsid w:val="003F5BC2"/>
    <w:rsid w:val="003F7605"/>
    <w:rsid w:val="004016A1"/>
    <w:rsid w:val="004046A6"/>
    <w:rsid w:val="00407D63"/>
    <w:rsid w:val="004107BF"/>
    <w:rsid w:val="00414BEA"/>
    <w:rsid w:val="00430F18"/>
    <w:rsid w:val="0043324B"/>
    <w:rsid w:val="00441FE5"/>
    <w:rsid w:val="00451353"/>
    <w:rsid w:val="00453EA9"/>
    <w:rsid w:val="00455B9B"/>
    <w:rsid w:val="0045779E"/>
    <w:rsid w:val="00460AF2"/>
    <w:rsid w:val="00471EFB"/>
    <w:rsid w:val="004807CC"/>
    <w:rsid w:val="00482534"/>
    <w:rsid w:val="00482E6A"/>
    <w:rsid w:val="00484088"/>
    <w:rsid w:val="00485C20"/>
    <w:rsid w:val="00490645"/>
    <w:rsid w:val="004934C1"/>
    <w:rsid w:val="00493F2D"/>
    <w:rsid w:val="00494478"/>
    <w:rsid w:val="004954DC"/>
    <w:rsid w:val="0049630D"/>
    <w:rsid w:val="004966AC"/>
    <w:rsid w:val="00497214"/>
    <w:rsid w:val="004A036B"/>
    <w:rsid w:val="004A3D14"/>
    <w:rsid w:val="004A3DFF"/>
    <w:rsid w:val="004A5AC3"/>
    <w:rsid w:val="004B3439"/>
    <w:rsid w:val="004B40C3"/>
    <w:rsid w:val="004B4A47"/>
    <w:rsid w:val="004B5976"/>
    <w:rsid w:val="004B6835"/>
    <w:rsid w:val="004B6B3F"/>
    <w:rsid w:val="004B6D09"/>
    <w:rsid w:val="004C3FA4"/>
    <w:rsid w:val="004C73F1"/>
    <w:rsid w:val="004D2D1A"/>
    <w:rsid w:val="004E0404"/>
    <w:rsid w:val="004E1E2B"/>
    <w:rsid w:val="004F4CF9"/>
    <w:rsid w:val="004F51A5"/>
    <w:rsid w:val="004F6D2B"/>
    <w:rsid w:val="00504F4F"/>
    <w:rsid w:val="005111B6"/>
    <w:rsid w:val="00523324"/>
    <w:rsid w:val="00547507"/>
    <w:rsid w:val="0056029B"/>
    <w:rsid w:val="00563866"/>
    <w:rsid w:val="00565ED7"/>
    <w:rsid w:val="00571EE8"/>
    <w:rsid w:val="00573C91"/>
    <w:rsid w:val="00575CBC"/>
    <w:rsid w:val="005822B7"/>
    <w:rsid w:val="00584254"/>
    <w:rsid w:val="00587513"/>
    <w:rsid w:val="00590BF3"/>
    <w:rsid w:val="00592A3C"/>
    <w:rsid w:val="00594CC1"/>
    <w:rsid w:val="005A0112"/>
    <w:rsid w:val="005A5603"/>
    <w:rsid w:val="005B216E"/>
    <w:rsid w:val="005B689F"/>
    <w:rsid w:val="005C007B"/>
    <w:rsid w:val="005C4886"/>
    <w:rsid w:val="005D0028"/>
    <w:rsid w:val="005D2D3C"/>
    <w:rsid w:val="005D3568"/>
    <w:rsid w:val="005E31B3"/>
    <w:rsid w:val="005E3FC9"/>
    <w:rsid w:val="0060518A"/>
    <w:rsid w:val="00605BFA"/>
    <w:rsid w:val="00607196"/>
    <w:rsid w:val="006129DE"/>
    <w:rsid w:val="00615206"/>
    <w:rsid w:val="00617A63"/>
    <w:rsid w:val="00617DCC"/>
    <w:rsid w:val="006219A2"/>
    <w:rsid w:val="006228B3"/>
    <w:rsid w:val="00623B4E"/>
    <w:rsid w:val="006249E1"/>
    <w:rsid w:val="00635434"/>
    <w:rsid w:val="0064131A"/>
    <w:rsid w:val="0064277B"/>
    <w:rsid w:val="00646FBA"/>
    <w:rsid w:val="00647915"/>
    <w:rsid w:val="00652411"/>
    <w:rsid w:val="006664D7"/>
    <w:rsid w:val="00666D18"/>
    <w:rsid w:val="00673A52"/>
    <w:rsid w:val="0068039C"/>
    <w:rsid w:val="00683199"/>
    <w:rsid w:val="006850D4"/>
    <w:rsid w:val="006860F0"/>
    <w:rsid w:val="00691858"/>
    <w:rsid w:val="006971FE"/>
    <w:rsid w:val="006A550B"/>
    <w:rsid w:val="006B10BF"/>
    <w:rsid w:val="006B38BC"/>
    <w:rsid w:val="006B5AFA"/>
    <w:rsid w:val="006B6685"/>
    <w:rsid w:val="006C5A94"/>
    <w:rsid w:val="006C7B79"/>
    <w:rsid w:val="006C7D3C"/>
    <w:rsid w:val="006D64E6"/>
    <w:rsid w:val="006E0D9D"/>
    <w:rsid w:val="006E250E"/>
    <w:rsid w:val="006E443A"/>
    <w:rsid w:val="006F72EE"/>
    <w:rsid w:val="00701F91"/>
    <w:rsid w:val="00702254"/>
    <w:rsid w:val="00703604"/>
    <w:rsid w:val="00707EDA"/>
    <w:rsid w:val="0071045D"/>
    <w:rsid w:val="007104BE"/>
    <w:rsid w:val="00711C26"/>
    <w:rsid w:val="00717A22"/>
    <w:rsid w:val="00720708"/>
    <w:rsid w:val="00723874"/>
    <w:rsid w:val="00724B28"/>
    <w:rsid w:val="007276B6"/>
    <w:rsid w:val="00731BDF"/>
    <w:rsid w:val="007353B9"/>
    <w:rsid w:val="007418D9"/>
    <w:rsid w:val="00747786"/>
    <w:rsid w:val="00750FA5"/>
    <w:rsid w:val="00752438"/>
    <w:rsid w:val="00752843"/>
    <w:rsid w:val="00757358"/>
    <w:rsid w:val="007634F2"/>
    <w:rsid w:val="00766BA0"/>
    <w:rsid w:val="00767265"/>
    <w:rsid w:val="0076734C"/>
    <w:rsid w:val="007713BC"/>
    <w:rsid w:val="0077275B"/>
    <w:rsid w:val="0077665C"/>
    <w:rsid w:val="00776E0A"/>
    <w:rsid w:val="00787FA4"/>
    <w:rsid w:val="00793233"/>
    <w:rsid w:val="00794CB2"/>
    <w:rsid w:val="00796FBF"/>
    <w:rsid w:val="007A18CC"/>
    <w:rsid w:val="007A729F"/>
    <w:rsid w:val="007B1C39"/>
    <w:rsid w:val="007B25BC"/>
    <w:rsid w:val="007B44A1"/>
    <w:rsid w:val="007B4D75"/>
    <w:rsid w:val="007C2FC5"/>
    <w:rsid w:val="007C6B17"/>
    <w:rsid w:val="007C6F17"/>
    <w:rsid w:val="007D108E"/>
    <w:rsid w:val="007D3781"/>
    <w:rsid w:val="007E0032"/>
    <w:rsid w:val="007E0F15"/>
    <w:rsid w:val="007E36DF"/>
    <w:rsid w:val="00803D0A"/>
    <w:rsid w:val="008060C5"/>
    <w:rsid w:val="00811246"/>
    <w:rsid w:val="00815494"/>
    <w:rsid w:val="00815EE0"/>
    <w:rsid w:val="00816DC6"/>
    <w:rsid w:val="0082296C"/>
    <w:rsid w:val="00824B63"/>
    <w:rsid w:val="00827E55"/>
    <w:rsid w:val="008327DE"/>
    <w:rsid w:val="0083544D"/>
    <w:rsid w:val="0083594E"/>
    <w:rsid w:val="00840B37"/>
    <w:rsid w:val="008502B7"/>
    <w:rsid w:val="00850F6B"/>
    <w:rsid w:val="00851E1B"/>
    <w:rsid w:val="00852BFC"/>
    <w:rsid w:val="00856269"/>
    <w:rsid w:val="00856935"/>
    <w:rsid w:val="0086662B"/>
    <w:rsid w:val="0087271D"/>
    <w:rsid w:val="00884FE0"/>
    <w:rsid w:val="00887740"/>
    <w:rsid w:val="00887C88"/>
    <w:rsid w:val="00893ED4"/>
    <w:rsid w:val="008946E6"/>
    <w:rsid w:val="00896919"/>
    <w:rsid w:val="008B0494"/>
    <w:rsid w:val="008B5A24"/>
    <w:rsid w:val="008B7664"/>
    <w:rsid w:val="008B76F8"/>
    <w:rsid w:val="008C40DF"/>
    <w:rsid w:val="008C44C9"/>
    <w:rsid w:val="008C7F27"/>
    <w:rsid w:val="008D2A3F"/>
    <w:rsid w:val="008D7C8D"/>
    <w:rsid w:val="008E04CA"/>
    <w:rsid w:val="008E2729"/>
    <w:rsid w:val="008F0D06"/>
    <w:rsid w:val="008F32BD"/>
    <w:rsid w:val="008F4D84"/>
    <w:rsid w:val="008F6CB8"/>
    <w:rsid w:val="00901B8C"/>
    <w:rsid w:val="00903C3E"/>
    <w:rsid w:val="0090484F"/>
    <w:rsid w:val="0090670F"/>
    <w:rsid w:val="009123AD"/>
    <w:rsid w:val="0091266A"/>
    <w:rsid w:val="0091290E"/>
    <w:rsid w:val="00914956"/>
    <w:rsid w:val="00916397"/>
    <w:rsid w:val="00922737"/>
    <w:rsid w:val="009248B9"/>
    <w:rsid w:val="009258A1"/>
    <w:rsid w:val="00933760"/>
    <w:rsid w:val="00934235"/>
    <w:rsid w:val="009343A8"/>
    <w:rsid w:val="0093610E"/>
    <w:rsid w:val="0093701A"/>
    <w:rsid w:val="00945F0F"/>
    <w:rsid w:val="00955722"/>
    <w:rsid w:val="0095596D"/>
    <w:rsid w:val="00955FD8"/>
    <w:rsid w:val="009671AF"/>
    <w:rsid w:val="009732C8"/>
    <w:rsid w:val="00974496"/>
    <w:rsid w:val="00980645"/>
    <w:rsid w:val="00980CD3"/>
    <w:rsid w:val="00984B22"/>
    <w:rsid w:val="0099298A"/>
    <w:rsid w:val="009A06A5"/>
    <w:rsid w:val="009A3EB4"/>
    <w:rsid w:val="009B114C"/>
    <w:rsid w:val="009B2090"/>
    <w:rsid w:val="009B5915"/>
    <w:rsid w:val="009C2429"/>
    <w:rsid w:val="009C4947"/>
    <w:rsid w:val="009D3C25"/>
    <w:rsid w:val="009D6CA7"/>
    <w:rsid w:val="009E4956"/>
    <w:rsid w:val="009E5EB6"/>
    <w:rsid w:val="009F078D"/>
    <w:rsid w:val="009F457A"/>
    <w:rsid w:val="00A0773A"/>
    <w:rsid w:val="00A16615"/>
    <w:rsid w:val="00A26840"/>
    <w:rsid w:val="00A3454B"/>
    <w:rsid w:val="00A34D5B"/>
    <w:rsid w:val="00A3696D"/>
    <w:rsid w:val="00A405D4"/>
    <w:rsid w:val="00A63122"/>
    <w:rsid w:val="00A66486"/>
    <w:rsid w:val="00A714E6"/>
    <w:rsid w:val="00A74703"/>
    <w:rsid w:val="00A7618A"/>
    <w:rsid w:val="00A820A5"/>
    <w:rsid w:val="00A8503E"/>
    <w:rsid w:val="00A85426"/>
    <w:rsid w:val="00A8618C"/>
    <w:rsid w:val="00A87177"/>
    <w:rsid w:val="00A90A2B"/>
    <w:rsid w:val="00A91015"/>
    <w:rsid w:val="00A93A95"/>
    <w:rsid w:val="00A94760"/>
    <w:rsid w:val="00A95281"/>
    <w:rsid w:val="00AA00E9"/>
    <w:rsid w:val="00AA1919"/>
    <w:rsid w:val="00AA57A6"/>
    <w:rsid w:val="00AA7537"/>
    <w:rsid w:val="00AB2600"/>
    <w:rsid w:val="00AC2930"/>
    <w:rsid w:val="00AC3644"/>
    <w:rsid w:val="00AC423F"/>
    <w:rsid w:val="00AC48EC"/>
    <w:rsid w:val="00AC4CAE"/>
    <w:rsid w:val="00AC6828"/>
    <w:rsid w:val="00AD2FA2"/>
    <w:rsid w:val="00AD4779"/>
    <w:rsid w:val="00AD5CC9"/>
    <w:rsid w:val="00AD6613"/>
    <w:rsid w:val="00AD7D3B"/>
    <w:rsid w:val="00AE2D21"/>
    <w:rsid w:val="00AE4973"/>
    <w:rsid w:val="00AE791B"/>
    <w:rsid w:val="00AF0C35"/>
    <w:rsid w:val="00AF4D48"/>
    <w:rsid w:val="00AF7CE2"/>
    <w:rsid w:val="00B0163F"/>
    <w:rsid w:val="00B02E0C"/>
    <w:rsid w:val="00B03855"/>
    <w:rsid w:val="00B064A8"/>
    <w:rsid w:val="00B13A40"/>
    <w:rsid w:val="00B1497F"/>
    <w:rsid w:val="00B26B48"/>
    <w:rsid w:val="00B27121"/>
    <w:rsid w:val="00B36E1E"/>
    <w:rsid w:val="00B37789"/>
    <w:rsid w:val="00B52FAF"/>
    <w:rsid w:val="00B53CAE"/>
    <w:rsid w:val="00B54CD1"/>
    <w:rsid w:val="00B550E9"/>
    <w:rsid w:val="00B60761"/>
    <w:rsid w:val="00B6257C"/>
    <w:rsid w:val="00B64397"/>
    <w:rsid w:val="00B64F69"/>
    <w:rsid w:val="00B6521D"/>
    <w:rsid w:val="00B71398"/>
    <w:rsid w:val="00B80405"/>
    <w:rsid w:val="00B854ED"/>
    <w:rsid w:val="00B85E95"/>
    <w:rsid w:val="00B93904"/>
    <w:rsid w:val="00B95DCA"/>
    <w:rsid w:val="00B965A1"/>
    <w:rsid w:val="00BA2105"/>
    <w:rsid w:val="00BA2CC4"/>
    <w:rsid w:val="00BA3F41"/>
    <w:rsid w:val="00BA4DAF"/>
    <w:rsid w:val="00BA5BD6"/>
    <w:rsid w:val="00BA7555"/>
    <w:rsid w:val="00BB00A1"/>
    <w:rsid w:val="00BB1309"/>
    <w:rsid w:val="00BB175A"/>
    <w:rsid w:val="00BB2BA4"/>
    <w:rsid w:val="00BB453D"/>
    <w:rsid w:val="00BB66B3"/>
    <w:rsid w:val="00BB67F7"/>
    <w:rsid w:val="00BB6E14"/>
    <w:rsid w:val="00BB765D"/>
    <w:rsid w:val="00BB778D"/>
    <w:rsid w:val="00BC02FB"/>
    <w:rsid w:val="00BC323E"/>
    <w:rsid w:val="00BC35BB"/>
    <w:rsid w:val="00BC477B"/>
    <w:rsid w:val="00BD0ADB"/>
    <w:rsid w:val="00BD25C5"/>
    <w:rsid w:val="00BD2B5C"/>
    <w:rsid w:val="00BD2FD9"/>
    <w:rsid w:val="00BD3EBD"/>
    <w:rsid w:val="00BD540B"/>
    <w:rsid w:val="00BE3818"/>
    <w:rsid w:val="00BE65B3"/>
    <w:rsid w:val="00BF3AB2"/>
    <w:rsid w:val="00BF4434"/>
    <w:rsid w:val="00C01CFF"/>
    <w:rsid w:val="00C04A4C"/>
    <w:rsid w:val="00C11722"/>
    <w:rsid w:val="00C11C10"/>
    <w:rsid w:val="00C12F74"/>
    <w:rsid w:val="00C2519D"/>
    <w:rsid w:val="00C31715"/>
    <w:rsid w:val="00C3327F"/>
    <w:rsid w:val="00C36DF1"/>
    <w:rsid w:val="00C42868"/>
    <w:rsid w:val="00C463AE"/>
    <w:rsid w:val="00C52A63"/>
    <w:rsid w:val="00C52C1E"/>
    <w:rsid w:val="00C540D9"/>
    <w:rsid w:val="00C554F4"/>
    <w:rsid w:val="00C57BFF"/>
    <w:rsid w:val="00C61F9B"/>
    <w:rsid w:val="00C64F93"/>
    <w:rsid w:val="00C651D9"/>
    <w:rsid w:val="00C653D2"/>
    <w:rsid w:val="00C666A1"/>
    <w:rsid w:val="00C67254"/>
    <w:rsid w:val="00C73324"/>
    <w:rsid w:val="00C75A2A"/>
    <w:rsid w:val="00C76A28"/>
    <w:rsid w:val="00C76AA5"/>
    <w:rsid w:val="00C77240"/>
    <w:rsid w:val="00C80378"/>
    <w:rsid w:val="00C82E85"/>
    <w:rsid w:val="00C90AB3"/>
    <w:rsid w:val="00C931EA"/>
    <w:rsid w:val="00C95016"/>
    <w:rsid w:val="00C95B4D"/>
    <w:rsid w:val="00CA24AE"/>
    <w:rsid w:val="00CA52F1"/>
    <w:rsid w:val="00CB0731"/>
    <w:rsid w:val="00CB09A7"/>
    <w:rsid w:val="00CB1E8B"/>
    <w:rsid w:val="00CB2967"/>
    <w:rsid w:val="00CB5F6D"/>
    <w:rsid w:val="00CB6614"/>
    <w:rsid w:val="00CC41D1"/>
    <w:rsid w:val="00CC51E0"/>
    <w:rsid w:val="00CC5F9E"/>
    <w:rsid w:val="00CC76BA"/>
    <w:rsid w:val="00CC7B93"/>
    <w:rsid w:val="00CD12E8"/>
    <w:rsid w:val="00CD18E4"/>
    <w:rsid w:val="00CD1CCD"/>
    <w:rsid w:val="00CD52A2"/>
    <w:rsid w:val="00CD5DB8"/>
    <w:rsid w:val="00CE2B44"/>
    <w:rsid w:val="00CF4F03"/>
    <w:rsid w:val="00CF6C73"/>
    <w:rsid w:val="00CF70C9"/>
    <w:rsid w:val="00D01178"/>
    <w:rsid w:val="00D05826"/>
    <w:rsid w:val="00D06D6D"/>
    <w:rsid w:val="00D10E39"/>
    <w:rsid w:val="00D11DE3"/>
    <w:rsid w:val="00D1673B"/>
    <w:rsid w:val="00D23E6F"/>
    <w:rsid w:val="00D26572"/>
    <w:rsid w:val="00D3234F"/>
    <w:rsid w:val="00D35AD0"/>
    <w:rsid w:val="00D36B90"/>
    <w:rsid w:val="00D4296D"/>
    <w:rsid w:val="00D4709B"/>
    <w:rsid w:val="00D47E4D"/>
    <w:rsid w:val="00D62A57"/>
    <w:rsid w:val="00D73E61"/>
    <w:rsid w:val="00D740B6"/>
    <w:rsid w:val="00D7553C"/>
    <w:rsid w:val="00D878CF"/>
    <w:rsid w:val="00D87AC6"/>
    <w:rsid w:val="00D97B97"/>
    <w:rsid w:val="00DA04DA"/>
    <w:rsid w:val="00DA3785"/>
    <w:rsid w:val="00DA3F0D"/>
    <w:rsid w:val="00DA533B"/>
    <w:rsid w:val="00DA74C1"/>
    <w:rsid w:val="00DB3740"/>
    <w:rsid w:val="00DB5873"/>
    <w:rsid w:val="00DB6F80"/>
    <w:rsid w:val="00DC1F8B"/>
    <w:rsid w:val="00DC483E"/>
    <w:rsid w:val="00DD4BCA"/>
    <w:rsid w:val="00DD54E9"/>
    <w:rsid w:val="00DE4BCC"/>
    <w:rsid w:val="00DE718D"/>
    <w:rsid w:val="00DF2BB2"/>
    <w:rsid w:val="00E001B6"/>
    <w:rsid w:val="00E0174C"/>
    <w:rsid w:val="00E07ECD"/>
    <w:rsid w:val="00E114CE"/>
    <w:rsid w:val="00E12A6E"/>
    <w:rsid w:val="00E2075E"/>
    <w:rsid w:val="00E26F60"/>
    <w:rsid w:val="00E34F33"/>
    <w:rsid w:val="00E44611"/>
    <w:rsid w:val="00E46314"/>
    <w:rsid w:val="00E47743"/>
    <w:rsid w:val="00E53B05"/>
    <w:rsid w:val="00E54103"/>
    <w:rsid w:val="00E55D06"/>
    <w:rsid w:val="00E57A37"/>
    <w:rsid w:val="00E60801"/>
    <w:rsid w:val="00E6147E"/>
    <w:rsid w:val="00E64DB8"/>
    <w:rsid w:val="00E64F69"/>
    <w:rsid w:val="00E66293"/>
    <w:rsid w:val="00E724AF"/>
    <w:rsid w:val="00E76685"/>
    <w:rsid w:val="00E77E23"/>
    <w:rsid w:val="00E805DE"/>
    <w:rsid w:val="00E84F88"/>
    <w:rsid w:val="00E90AD9"/>
    <w:rsid w:val="00E92F8E"/>
    <w:rsid w:val="00E931C7"/>
    <w:rsid w:val="00E9345A"/>
    <w:rsid w:val="00E9478B"/>
    <w:rsid w:val="00E96469"/>
    <w:rsid w:val="00E96D70"/>
    <w:rsid w:val="00EA0595"/>
    <w:rsid w:val="00EA0D83"/>
    <w:rsid w:val="00EA1F4C"/>
    <w:rsid w:val="00EA3469"/>
    <w:rsid w:val="00EA3EDD"/>
    <w:rsid w:val="00EB2CFF"/>
    <w:rsid w:val="00EB47A0"/>
    <w:rsid w:val="00EB4BE2"/>
    <w:rsid w:val="00EB6C81"/>
    <w:rsid w:val="00EB6E8C"/>
    <w:rsid w:val="00EC015F"/>
    <w:rsid w:val="00EC3AB0"/>
    <w:rsid w:val="00EC7C46"/>
    <w:rsid w:val="00ED037B"/>
    <w:rsid w:val="00EE0AA3"/>
    <w:rsid w:val="00EE1C76"/>
    <w:rsid w:val="00EE25C8"/>
    <w:rsid w:val="00EE5A8E"/>
    <w:rsid w:val="00EF0BF3"/>
    <w:rsid w:val="00F115E5"/>
    <w:rsid w:val="00F1208A"/>
    <w:rsid w:val="00F1739C"/>
    <w:rsid w:val="00F34607"/>
    <w:rsid w:val="00F368AE"/>
    <w:rsid w:val="00F40118"/>
    <w:rsid w:val="00F423C6"/>
    <w:rsid w:val="00F544DA"/>
    <w:rsid w:val="00F54996"/>
    <w:rsid w:val="00F61A34"/>
    <w:rsid w:val="00F645B2"/>
    <w:rsid w:val="00F65CAD"/>
    <w:rsid w:val="00F70A08"/>
    <w:rsid w:val="00F84B3B"/>
    <w:rsid w:val="00F85EA6"/>
    <w:rsid w:val="00F91E81"/>
    <w:rsid w:val="00F940D5"/>
    <w:rsid w:val="00F953DE"/>
    <w:rsid w:val="00F97F6F"/>
    <w:rsid w:val="00FA2F1B"/>
    <w:rsid w:val="00FA3BAB"/>
    <w:rsid w:val="00FA68A1"/>
    <w:rsid w:val="00FB168A"/>
    <w:rsid w:val="00FB28F9"/>
    <w:rsid w:val="00FB7CB1"/>
    <w:rsid w:val="00FC11A1"/>
    <w:rsid w:val="00FC25CD"/>
    <w:rsid w:val="00FC3DF4"/>
    <w:rsid w:val="00FD0B4C"/>
    <w:rsid w:val="00FD2277"/>
    <w:rsid w:val="00FD39AB"/>
    <w:rsid w:val="00FD5AB1"/>
    <w:rsid w:val="00FD6E16"/>
    <w:rsid w:val="00FE0341"/>
    <w:rsid w:val="00FE2534"/>
    <w:rsid w:val="00FE27E5"/>
    <w:rsid w:val="00FE664F"/>
    <w:rsid w:val="00FE6FFC"/>
    <w:rsid w:val="00FE7703"/>
    <w:rsid w:val="00FE78B0"/>
    <w:rsid w:val="00FF4A1F"/>
    <w:rsid w:val="00FF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6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B6"/>
    <w:rPr>
      <w:sz w:val="24"/>
      <w:szCs w:val="24"/>
    </w:rPr>
  </w:style>
  <w:style w:type="paragraph" w:styleId="Heading1">
    <w:name w:val="heading 1"/>
    <w:basedOn w:val="Normal"/>
    <w:next w:val="Normal"/>
    <w:qFormat/>
    <w:rsid w:val="007276B6"/>
    <w:pPr>
      <w:keepNext/>
      <w:outlineLvl w:val="0"/>
    </w:pPr>
    <w:rPr>
      <w:b/>
      <w:bCs/>
    </w:rPr>
  </w:style>
  <w:style w:type="paragraph" w:styleId="Heading2">
    <w:name w:val="heading 2"/>
    <w:basedOn w:val="Normal"/>
    <w:next w:val="Normal"/>
    <w:qFormat/>
    <w:rsid w:val="007276B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76B6"/>
    <w:pPr>
      <w:tabs>
        <w:tab w:val="center" w:pos="4320"/>
        <w:tab w:val="right" w:pos="8640"/>
      </w:tabs>
    </w:pPr>
  </w:style>
  <w:style w:type="paragraph" w:styleId="Footer">
    <w:name w:val="footer"/>
    <w:basedOn w:val="Normal"/>
    <w:semiHidden/>
    <w:rsid w:val="007276B6"/>
    <w:pPr>
      <w:tabs>
        <w:tab w:val="center" w:pos="4320"/>
        <w:tab w:val="right" w:pos="8640"/>
      </w:tabs>
    </w:pPr>
  </w:style>
  <w:style w:type="character" w:styleId="PageNumber">
    <w:name w:val="page number"/>
    <w:basedOn w:val="DefaultParagraphFont"/>
    <w:semiHidden/>
    <w:rsid w:val="007276B6"/>
  </w:style>
  <w:style w:type="paragraph" w:styleId="ListParagraph">
    <w:name w:val="List Paragraph"/>
    <w:basedOn w:val="Normal"/>
    <w:uiPriority w:val="34"/>
    <w:qFormat/>
    <w:rsid w:val="00F1208A"/>
    <w:pPr>
      <w:ind w:left="720"/>
      <w:contextualSpacing/>
    </w:pPr>
  </w:style>
  <w:style w:type="character" w:styleId="Hyperlink">
    <w:name w:val="Hyperlink"/>
    <w:basedOn w:val="DefaultParagraphFont"/>
    <w:uiPriority w:val="99"/>
    <w:unhideWhenUsed/>
    <w:rsid w:val="00BA2CC4"/>
    <w:rPr>
      <w:color w:val="0000FF" w:themeColor="hyperlink"/>
      <w:u w:val="single"/>
    </w:rPr>
  </w:style>
  <w:style w:type="paragraph" w:styleId="NormalWeb">
    <w:name w:val="Normal (Web)"/>
    <w:basedOn w:val="Normal"/>
    <w:uiPriority w:val="99"/>
    <w:semiHidden/>
    <w:unhideWhenUsed/>
    <w:rsid w:val="001A50CA"/>
    <w:pPr>
      <w:spacing w:before="100" w:beforeAutospacing="1" w:after="100" w:afterAutospacing="1"/>
    </w:pPr>
    <w:rPr>
      <w:rFonts w:eastAsiaTheme="minorHAnsi"/>
    </w:rPr>
  </w:style>
  <w:style w:type="character" w:styleId="FollowedHyperlink">
    <w:name w:val="FollowedHyperlink"/>
    <w:basedOn w:val="DefaultParagraphFont"/>
    <w:uiPriority w:val="99"/>
    <w:semiHidden/>
    <w:unhideWhenUsed/>
    <w:rsid w:val="001A50CA"/>
    <w:rPr>
      <w:color w:val="800080" w:themeColor="followedHyperlink"/>
      <w:u w:val="single"/>
    </w:rPr>
  </w:style>
  <w:style w:type="paragraph" w:styleId="BalloonText">
    <w:name w:val="Balloon Text"/>
    <w:basedOn w:val="Normal"/>
    <w:link w:val="BalloonTextChar"/>
    <w:uiPriority w:val="99"/>
    <w:semiHidden/>
    <w:unhideWhenUsed/>
    <w:rsid w:val="00B03855"/>
    <w:rPr>
      <w:rFonts w:ascii="Tahoma" w:hAnsi="Tahoma" w:cs="Tahoma"/>
      <w:sz w:val="16"/>
      <w:szCs w:val="16"/>
    </w:rPr>
  </w:style>
  <w:style w:type="character" w:customStyle="1" w:styleId="BalloonTextChar">
    <w:name w:val="Balloon Text Char"/>
    <w:basedOn w:val="DefaultParagraphFont"/>
    <w:link w:val="BalloonText"/>
    <w:uiPriority w:val="99"/>
    <w:semiHidden/>
    <w:rsid w:val="00B03855"/>
    <w:rPr>
      <w:rFonts w:ascii="Tahoma" w:hAnsi="Tahoma" w:cs="Tahoma"/>
      <w:sz w:val="16"/>
      <w:szCs w:val="16"/>
    </w:rPr>
  </w:style>
  <w:style w:type="paragraph" w:styleId="Caption">
    <w:name w:val="caption"/>
    <w:basedOn w:val="Normal"/>
    <w:next w:val="Normal"/>
    <w:uiPriority w:val="35"/>
    <w:unhideWhenUsed/>
    <w:qFormat/>
    <w:rsid w:val="003D4601"/>
    <w:pPr>
      <w:spacing w:after="200"/>
      <w:ind w:firstLine="720"/>
      <w:jc w:val="center"/>
    </w:pPr>
    <w:rPr>
      <w:rFonts w:eastAsiaTheme="minorHAnsi"/>
      <w:b/>
      <w:iCs/>
    </w:rPr>
  </w:style>
  <w:style w:type="table" w:styleId="TableGrid">
    <w:name w:val="Table Grid"/>
    <w:basedOn w:val="TableNormal"/>
    <w:uiPriority w:val="59"/>
    <w:rsid w:val="00BB67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2F01BC"/>
    <w:pPr>
      <w:ind w:hanging="1620"/>
    </w:pPr>
    <w:rPr>
      <w:szCs w:val="20"/>
    </w:rPr>
  </w:style>
  <w:style w:type="character" w:customStyle="1" w:styleId="BodyTextIndentChar">
    <w:name w:val="Body Text Indent Char"/>
    <w:basedOn w:val="DefaultParagraphFont"/>
    <w:link w:val="BodyTextIndent"/>
    <w:rsid w:val="002F01B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B6"/>
    <w:rPr>
      <w:sz w:val="24"/>
      <w:szCs w:val="24"/>
    </w:rPr>
  </w:style>
  <w:style w:type="paragraph" w:styleId="Heading1">
    <w:name w:val="heading 1"/>
    <w:basedOn w:val="Normal"/>
    <w:next w:val="Normal"/>
    <w:qFormat/>
    <w:rsid w:val="007276B6"/>
    <w:pPr>
      <w:keepNext/>
      <w:outlineLvl w:val="0"/>
    </w:pPr>
    <w:rPr>
      <w:b/>
      <w:bCs/>
    </w:rPr>
  </w:style>
  <w:style w:type="paragraph" w:styleId="Heading2">
    <w:name w:val="heading 2"/>
    <w:basedOn w:val="Normal"/>
    <w:next w:val="Normal"/>
    <w:qFormat/>
    <w:rsid w:val="007276B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76B6"/>
    <w:pPr>
      <w:tabs>
        <w:tab w:val="center" w:pos="4320"/>
        <w:tab w:val="right" w:pos="8640"/>
      </w:tabs>
    </w:pPr>
  </w:style>
  <w:style w:type="paragraph" w:styleId="Footer">
    <w:name w:val="footer"/>
    <w:basedOn w:val="Normal"/>
    <w:semiHidden/>
    <w:rsid w:val="007276B6"/>
    <w:pPr>
      <w:tabs>
        <w:tab w:val="center" w:pos="4320"/>
        <w:tab w:val="right" w:pos="8640"/>
      </w:tabs>
    </w:pPr>
  </w:style>
  <w:style w:type="character" w:styleId="PageNumber">
    <w:name w:val="page number"/>
    <w:basedOn w:val="DefaultParagraphFont"/>
    <w:semiHidden/>
    <w:rsid w:val="007276B6"/>
  </w:style>
  <w:style w:type="paragraph" w:styleId="ListParagraph">
    <w:name w:val="List Paragraph"/>
    <w:basedOn w:val="Normal"/>
    <w:uiPriority w:val="34"/>
    <w:qFormat/>
    <w:rsid w:val="00F1208A"/>
    <w:pPr>
      <w:ind w:left="720"/>
      <w:contextualSpacing/>
    </w:pPr>
  </w:style>
  <w:style w:type="character" w:styleId="Hyperlink">
    <w:name w:val="Hyperlink"/>
    <w:basedOn w:val="DefaultParagraphFont"/>
    <w:uiPriority w:val="99"/>
    <w:unhideWhenUsed/>
    <w:rsid w:val="00BA2CC4"/>
    <w:rPr>
      <w:color w:val="0000FF" w:themeColor="hyperlink"/>
      <w:u w:val="single"/>
    </w:rPr>
  </w:style>
  <w:style w:type="paragraph" w:styleId="NormalWeb">
    <w:name w:val="Normal (Web)"/>
    <w:basedOn w:val="Normal"/>
    <w:uiPriority w:val="99"/>
    <w:semiHidden/>
    <w:unhideWhenUsed/>
    <w:rsid w:val="001A50CA"/>
    <w:pPr>
      <w:spacing w:before="100" w:beforeAutospacing="1" w:after="100" w:afterAutospacing="1"/>
    </w:pPr>
    <w:rPr>
      <w:rFonts w:eastAsiaTheme="minorHAnsi"/>
    </w:rPr>
  </w:style>
  <w:style w:type="character" w:styleId="FollowedHyperlink">
    <w:name w:val="FollowedHyperlink"/>
    <w:basedOn w:val="DefaultParagraphFont"/>
    <w:uiPriority w:val="99"/>
    <w:semiHidden/>
    <w:unhideWhenUsed/>
    <w:rsid w:val="001A50CA"/>
    <w:rPr>
      <w:color w:val="800080" w:themeColor="followedHyperlink"/>
      <w:u w:val="single"/>
    </w:rPr>
  </w:style>
  <w:style w:type="paragraph" w:styleId="BalloonText">
    <w:name w:val="Balloon Text"/>
    <w:basedOn w:val="Normal"/>
    <w:link w:val="BalloonTextChar"/>
    <w:uiPriority w:val="99"/>
    <w:semiHidden/>
    <w:unhideWhenUsed/>
    <w:rsid w:val="00B03855"/>
    <w:rPr>
      <w:rFonts w:ascii="Tahoma" w:hAnsi="Tahoma" w:cs="Tahoma"/>
      <w:sz w:val="16"/>
      <w:szCs w:val="16"/>
    </w:rPr>
  </w:style>
  <w:style w:type="character" w:customStyle="1" w:styleId="BalloonTextChar">
    <w:name w:val="Balloon Text Char"/>
    <w:basedOn w:val="DefaultParagraphFont"/>
    <w:link w:val="BalloonText"/>
    <w:uiPriority w:val="99"/>
    <w:semiHidden/>
    <w:rsid w:val="00B03855"/>
    <w:rPr>
      <w:rFonts w:ascii="Tahoma" w:hAnsi="Tahoma" w:cs="Tahoma"/>
      <w:sz w:val="16"/>
      <w:szCs w:val="16"/>
    </w:rPr>
  </w:style>
  <w:style w:type="paragraph" w:styleId="Caption">
    <w:name w:val="caption"/>
    <w:basedOn w:val="Normal"/>
    <w:next w:val="Normal"/>
    <w:uiPriority w:val="35"/>
    <w:unhideWhenUsed/>
    <w:qFormat/>
    <w:rsid w:val="003D4601"/>
    <w:pPr>
      <w:spacing w:after="200"/>
      <w:ind w:firstLine="720"/>
      <w:jc w:val="center"/>
    </w:pPr>
    <w:rPr>
      <w:rFonts w:eastAsiaTheme="minorHAnsi"/>
      <w:b/>
      <w:iCs/>
    </w:rPr>
  </w:style>
  <w:style w:type="table" w:styleId="TableGrid">
    <w:name w:val="Table Grid"/>
    <w:basedOn w:val="TableNormal"/>
    <w:uiPriority w:val="59"/>
    <w:rsid w:val="00BB67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2F01BC"/>
    <w:pPr>
      <w:ind w:hanging="1620"/>
    </w:pPr>
    <w:rPr>
      <w:szCs w:val="20"/>
    </w:rPr>
  </w:style>
  <w:style w:type="character" w:customStyle="1" w:styleId="BodyTextIndentChar">
    <w:name w:val="Body Text Indent Char"/>
    <w:basedOn w:val="DefaultParagraphFont"/>
    <w:link w:val="BodyTextIndent"/>
    <w:rsid w:val="002F01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265435">
      <w:bodyDiv w:val="1"/>
      <w:marLeft w:val="0"/>
      <w:marRight w:val="0"/>
      <w:marTop w:val="0"/>
      <w:marBottom w:val="0"/>
      <w:divBdr>
        <w:top w:val="none" w:sz="0" w:space="0" w:color="auto"/>
        <w:left w:val="none" w:sz="0" w:space="0" w:color="auto"/>
        <w:bottom w:val="none" w:sz="0" w:space="0" w:color="auto"/>
        <w:right w:val="none" w:sz="0" w:space="0" w:color="auto"/>
      </w:divBdr>
    </w:div>
    <w:div w:id="1451632859">
      <w:bodyDiv w:val="1"/>
      <w:marLeft w:val="0"/>
      <w:marRight w:val="0"/>
      <w:marTop w:val="0"/>
      <w:marBottom w:val="0"/>
      <w:divBdr>
        <w:top w:val="none" w:sz="0" w:space="0" w:color="auto"/>
        <w:left w:val="none" w:sz="0" w:space="0" w:color="auto"/>
        <w:bottom w:val="none" w:sz="0" w:space="0" w:color="auto"/>
        <w:right w:val="none" w:sz="0" w:space="0" w:color="auto"/>
      </w:divBdr>
    </w:div>
    <w:div w:id="21214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odot.org/services/OR/byDate.htm"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p/sites/br/development/Reading%20Room/Expansion%20Devices/2016%20Evaluation%20of%20Finger%20Plate%20and%20Flat%20Plate%20Connection%20Design%20MoDOT%20MU%20HDR.pdf"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BDA7B731B19499F97EE29E9D8EE30" ma:contentTypeVersion="1" ma:contentTypeDescription="Create a new document." ma:contentTypeScope="" ma:versionID="f1024b6d089cc1b1a7cfdd23a336d8b7">
  <xsd:schema xmlns:xsd="http://www.w3.org/2001/XMLSchema" xmlns:xs="http://www.w3.org/2001/XMLSchema" xmlns:p="http://schemas.microsoft.com/office/2006/metadata/properties" xmlns:ns2="2ff86ef2-e012-4cfc-95e2-dd1540618467" targetNamespace="http://schemas.microsoft.com/office/2006/metadata/properties" ma:root="true" ma:fieldsID="cbcd4758d431e31c48c28c643bcf4d4d" ns2:_="">
    <xsd:import namespace="2ff86ef2-e012-4cfc-95e2-dd15406184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86ef2-e012-4cfc-95e2-dd1540618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0E4A4-CEE0-4911-B92A-813322A8990B}">
  <ds:schemaRefs>
    <ds:schemaRef ds:uri="http://schemas.microsoft.com/sharepoint/v3/contenttype/forms"/>
  </ds:schemaRefs>
</ds:datastoreItem>
</file>

<file path=customXml/itemProps2.xml><?xml version="1.0" encoding="utf-8"?>
<ds:datastoreItem xmlns:ds="http://schemas.openxmlformats.org/officeDocument/2006/customXml" ds:itemID="{8F00FFEA-E886-49B4-8112-9C91EA4B9CF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C7713D3-1184-49EB-8A0C-F30FFE0F3E53}"/>
</file>

<file path=customXml/itemProps4.xml><?xml version="1.0" encoding="utf-8"?>
<ds:datastoreItem xmlns:ds="http://schemas.openxmlformats.org/officeDocument/2006/customXml" ds:itemID="{F95726C7-107C-4A3B-8426-D96BCA28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9067</TotalTime>
  <Pages>18</Pages>
  <Words>7882</Words>
  <Characters>41503</Characters>
  <Application>Microsoft Office Word</Application>
  <DocSecurity>0</DocSecurity>
  <Lines>345</Lines>
  <Paragraphs>98</Paragraphs>
  <ScaleCrop>false</ScaleCrop>
  <HeadingPairs>
    <vt:vector size="2" baseType="variant">
      <vt:variant>
        <vt:lpstr>Title</vt:lpstr>
      </vt:variant>
      <vt:variant>
        <vt:i4>1</vt:i4>
      </vt:variant>
    </vt:vector>
  </HeadingPairs>
  <TitlesOfParts>
    <vt:vector size="1" baseType="lpstr">
      <vt:lpstr>Division of Bridges</vt:lpstr>
    </vt:vector>
  </TitlesOfParts>
  <Company>MoDOT</Company>
  <LinksUpToDate>false</LinksUpToDate>
  <CharactersWithSpaces>49287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Bridges</dc:title>
  <dc:creator>raitha1</dc:creator>
  <cp:lastModifiedBy>Suresh Patel</cp:lastModifiedBy>
  <cp:revision>397</cp:revision>
  <cp:lastPrinted>2016-08-22T21:16:00Z</cp:lastPrinted>
  <dcterms:created xsi:type="dcterms:W3CDTF">2016-02-02T20:43:00Z</dcterms:created>
  <dcterms:modified xsi:type="dcterms:W3CDTF">2018-10-16T13:44:00Z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0x010100B8BBDA7B731B19499F97EE29E9D8EE30</vt:lpwstr>
  </property>
</Properties>
</file>