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C2B8" w14:textId="5DC57FAB" w:rsidR="00134B55" w:rsidRDefault="004A3F6C" w:rsidP="67A1A8F5">
      <w:pPr>
        <w:keepNext/>
        <w:keepLines/>
        <w:jc w:val="center"/>
        <w:rPr>
          <w:rStyle w:val="IntenseEmphasis"/>
          <w:sz w:val="44"/>
          <w:szCs w:val="44"/>
        </w:rPr>
      </w:pPr>
      <w:r>
        <w:rPr>
          <w:rStyle w:val="IntenseEmphasis"/>
          <w:sz w:val="44"/>
          <w:szCs w:val="44"/>
        </w:rPr>
        <w:t>Forwarding CRE2O Notifications</w:t>
      </w:r>
    </w:p>
    <w:p w14:paraId="54A834B9" w14:textId="1BBEFDE3" w:rsidR="452C1790" w:rsidRDefault="7EA68AEA" w:rsidP="11093986">
      <w:pPr>
        <w:keepNext/>
        <w:keepLines/>
        <w:jc w:val="center"/>
        <w:rPr>
          <w:b/>
          <w:bCs/>
          <w:sz w:val="36"/>
          <w:szCs w:val="36"/>
        </w:rPr>
      </w:pPr>
      <w:r w:rsidRPr="11093986">
        <w:rPr>
          <w:rStyle w:val="IntenseEmphasis"/>
          <w:b w:val="0"/>
          <w:bCs w:val="0"/>
          <w:sz w:val="36"/>
          <w:szCs w:val="36"/>
        </w:rPr>
        <w:t>Quick Reference Guide</w:t>
      </w:r>
    </w:p>
    <w:p w14:paraId="69974429" w14:textId="0BD07D7D" w:rsidR="5A3E86FB" w:rsidRDefault="5A3E86FB" w:rsidP="5A3E86FB"/>
    <w:bookmarkStart w:id="0" w:name="_Toc230704012" w:displacedByCustomXml="next"/>
    <w:bookmarkStart w:id="1" w:name="_Toc230759883" w:displacedByCustomXml="next"/>
    <w:sdt>
      <w:sdtPr>
        <w:rPr>
          <w:rFonts w:ascii="Arial" w:eastAsia="Arial" w:hAnsi="Arial" w:cs="Arial"/>
          <w:i w:val="0"/>
          <w:iCs w:val="0"/>
          <w:color w:val="000000" w:themeColor="text1"/>
          <w:sz w:val="24"/>
          <w:szCs w:val="24"/>
        </w:rPr>
        <w:id w:val="1944869161"/>
        <w:docPartObj>
          <w:docPartGallery w:val="Table of Contents"/>
          <w:docPartUnique/>
        </w:docPartObj>
      </w:sdtPr>
      <w:sdtEndPr/>
      <w:sdtContent>
        <w:p w14:paraId="2EAE21AA" w14:textId="36D67AB4" w:rsidR="00BF551E" w:rsidRDefault="53DFF02B" w:rsidP="55B791BD">
          <w:pPr>
            <w:pStyle w:val="TOCHeading"/>
            <w:keepLines w:val="0"/>
            <w:rPr>
              <w:rFonts w:ascii="Arial" w:eastAsia="Arial" w:hAnsi="Arial" w:cs="Arial"/>
              <w:sz w:val="24"/>
              <w:szCs w:val="24"/>
            </w:rPr>
          </w:pPr>
          <w:r>
            <w:t>Contents</w:t>
          </w:r>
          <w:bookmarkEnd w:id="1"/>
          <w:bookmarkEnd w:id="0"/>
        </w:p>
        <w:p w14:paraId="66C1AC41" w14:textId="04D0D2CE" w:rsidR="00FB4D67" w:rsidRDefault="11093986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r>
            <w:fldChar w:fldCharType="begin"/>
          </w:r>
          <w:r w:rsidR="00BF551E">
            <w:instrText>TOC \o "1-3" \z \u \h</w:instrText>
          </w:r>
          <w:r>
            <w:fldChar w:fldCharType="separate"/>
          </w:r>
          <w:hyperlink w:anchor="_Toc230759883" w:history="1">
            <w:r w:rsidR="00FB4D67" w:rsidRPr="00AD0BB0">
              <w:rPr>
                <w:rStyle w:val="Hyperlink"/>
                <w:noProof/>
              </w:rPr>
              <w:t>Contents</w:t>
            </w:r>
            <w:r w:rsidR="00FB4D67">
              <w:rPr>
                <w:noProof/>
                <w:webHidden/>
              </w:rPr>
              <w:tab/>
            </w:r>
            <w:r w:rsidR="00FB4D67">
              <w:rPr>
                <w:noProof/>
                <w:webHidden/>
              </w:rPr>
              <w:fldChar w:fldCharType="begin"/>
            </w:r>
            <w:r w:rsidR="00FB4D67">
              <w:rPr>
                <w:noProof/>
                <w:webHidden/>
              </w:rPr>
              <w:instrText xml:space="preserve"> PAGEREF _Toc230759883 \h </w:instrText>
            </w:r>
            <w:r w:rsidR="00FB4D67">
              <w:rPr>
                <w:noProof/>
                <w:webHidden/>
              </w:rPr>
            </w:r>
            <w:r w:rsidR="00FB4D67">
              <w:rPr>
                <w:noProof/>
                <w:webHidden/>
              </w:rPr>
              <w:fldChar w:fldCharType="separate"/>
            </w:r>
            <w:r w:rsidR="00FB4D67">
              <w:rPr>
                <w:noProof/>
                <w:webHidden/>
              </w:rPr>
              <w:t>1</w:t>
            </w:r>
            <w:r w:rsidR="00FB4D67">
              <w:rPr>
                <w:noProof/>
                <w:webHidden/>
              </w:rPr>
              <w:fldChar w:fldCharType="end"/>
            </w:r>
          </w:hyperlink>
        </w:p>
        <w:p w14:paraId="2EFA3240" w14:textId="0FEB9984" w:rsidR="00FB4D67" w:rsidRDefault="00FB4D67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30759884" w:history="1">
            <w:r w:rsidRPr="00AD0BB0">
              <w:rPr>
                <w:rStyle w:val="Hyperlink"/>
                <w:noProof/>
              </w:rPr>
              <w:t>Outlook Rule to Forward CRE2O Notification Emails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_Toc230759884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685A9" w14:textId="624C78E7" w:rsidR="00FB4D67" w:rsidRDefault="00FB4D67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14:ligatures w14:val="standardContextual"/>
            </w:rPr>
          </w:pPr>
          <w:hyperlink w:anchor="_Toc230759885" w:history="1">
            <w:r w:rsidRPr="00AD0BB0">
              <w:rPr>
                <w:rStyle w:val="Hyperlink"/>
                <w:noProof/>
              </w:rPr>
              <w:t>Outlook Rule to move CRE2O Notification Emails forwarded to you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_Toc230759885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80C70" w14:textId="2B227804" w:rsidR="3D48A384" w:rsidRDefault="11093986" w:rsidP="11093986">
          <w:pPr>
            <w:pStyle w:val="TOC2"/>
            <w:tabs>
              <w:tab w:val="right" w:leader="dot" w:pos="10785"/>
            </w:tabs>
            <w:rPr>
              <w:rStyle w:val="Hyperlink"/>
            </w:rPr>
          </w:pPr>
          <w:r>
            <w:fldChar w:fldCharType="end"/>
          </w:r>
        </w:p>
      </w:sdtContent>
    </w:sdt>
    <w:p w14:paraId="39EB2D47" w14:textId="4C71FC6F" w:rsidR="2A6F54B5" w:rsidRDefault="2A6F54B5" w:rsidP="5A3E86FB"/>
    <w:p w14:paraId="4C6B284B" w14:textId="3A4FBE29" w:rsidR="37EBC1C7" w:rsidRDefault="4E50E2F1" w:rsidP="55B791BD">
      <w:pPr>
        <w:rPr>
          <w:sz w:val="28"/>
          <w:szCs w:val="28"/>
        </w:rPr>
      </w:pPr>
      <w:r w:rsidRPr="2A6F54B5">
        <w:rPr>
          <w:b/>
          <w:bCs/>
          <w:sz w:val="28"/>
          <w:szCs w:val="28"/>
        </w:rPr>
        <w:t>Overview &amp; Purpose</w:t>
      </w:r>
    </w:p>
    <w:p w14:paraId="453D09CD" w14:textId="5F7791EA" w:rsidR="37EBC1C7" w:rsidRDefault="37EBC1C7" w:rsidP="55B791BD">
      <w:pPr>
        <w:rPr>
          <w:b/>
          <w:bCs/>
        </w:rPr>
      </w:pPr>
    </w:p>
    <w:p w14:paraId="11617BB3" w14:textId="15666CAB" w:rsidR="37EBC1C7" w:rsidRDefault="00616DDF" w:rsidP="00017149">
      <w:r>
        <w:t xml:space="preserve">Contractor Reporting Excel2Oracle (CRE2O) </w:t>
      </w:r>
      <w:r w:rsidR="004B2D93">
        <w:t>excel forms submit testing information into MoDOT’s database.  When processed email notifications go out to the MoDOT inspector and email addresses listed on the Send/Sync tabs.  This guide covers creating rules to automatically forward CRE2O notification emails</w:t>
      </w:r>
      <w:r w:rsidR="00536669">
        <w:t>.</w:t>
      </w:r>
    </w:p>
    <w:p w14:paraId="1EB84279" w14:textId="77777777" w:rsidR="00536669" w:rsidRDefault="00536669" w:rsidP="00017149"/>
    <w:p w14:paraId="7367EC8A" w14:textId="49F7F1F7" w:rsidR="00536669" w:rsidRDefault="00536669" w:rsidP="00017149"/>
    <w:p w14:paraId="7BE74278" w14:textId="4FC394F9" w:rsidR="55B791BD" w:rsidRDefault="55B791BD" w:rsidP="55B791BD">
      <w:r>
        <w:br w:type="column"/>
      </w:r>
    </w:p>
    <w:p w14:paraId="07321D85" w14:textId="4C0B6C57" w:rsidR="02A596FF" w:rsidRDefault="02A596FF"/>
    <w:p w14:paraId="3D685D17" w14:textId="64CD4A08" w:rsidR="00373C45" w:rsidRDefault="00616DDF" w:rsidP="00373C45">
      <w:pPr>
        <w:pStyle w:val="Heading1"/>
      </w:pPr>
      <w:bookmarkStart w:id="2" w:name="_Toc230759884"/>
      <w:r>
        <w:t>Outlook Rul</w:t>
      </w:r>
      <w:r w:rsidR="00536669">
        <w:t>e</w:t>
      </w:r>
      <w:r>
        <w:t xml:space="preserve"> to Forward CRE2O Notification Emails</w:t>
      </w:r>
      <w:bookmarkEnd w:id="2"/>
    </w:p>
    <w:p w14:paraId="590102A6" w14:textId="0319BAF4" w:rsidR="00536669" w:rsidRPr="007523DD" w:rsidRDefault="00536669" w:rsidP="004A1B8F">
      <w:pPr>
        <w:pStyle w:val="ListParagraph"/>
        <w:numPr>
          <w:ilvl w:val="0"/>
          <w:numId w:val="32"/>
        </w:numPr>
      </w:pPr>
      <w:r w:rsidRPr="007523DD">
        <w:t>Click “</w:t>
      </w:r>
      <w:r w:rsidR="000278B8">
        <w:t>Manage Rules &amp; Alerts</w:t>
      </w:r>
      <w:r w:rsidRPr="007523DD">
        <w:t xml:space="preserve">…” </w:t>
      </w:r>
    </w:p>
    <w:p w14:paraId="2353BEF8" w14:textId="7D1D602C" w:rsidR="43D692D3" w:rsidRPr="007523DD" w:rsidRDefault="000278B8" w:rsidP="02A596FF">
      <w:pPr>
        <w:jc w:val="both"/>
      </w:pPr>
      <w:r w:rsidRPr="000278B8">
        <w:rPr>
          <w:noProof/>
        </w:rPr>
        <w:drawing>
          <wp:inline distT="0" distB="0" distL="0" distR="0" wp14:anchorId="6AFF6FDE" wp14:editId="5F733A69">
            <wp:extent cx="6858000" cy="1166495"/>
            <wp:effectExtent l="0" t="0" r="0" b="0"/>
            <wp:docPr id="791402395" name="Picture 1" descr="rules action listed on outlook rib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402395" name="Picture 1" descr="rules action listed on outlook ribbo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F5656" w14:textId="0821474C" w:rsidR="00536669" w:rsidRDefault="006D2174" w:rsidP="007F23AF">
      <w:pPr>
        <w:pStyle w:val="ListParagraph"/>
        <w:numPr>
          <w:ilvl w:val="0"/>
          <w:numId w:val="32"/>
        </w:numPr>
        <w:jc w:val="both"/>
      </w:pPr>
      <w:r>
        <w:t>Click “New Rule…”</w:t>
      </w:r>
    </w:p>
    <w:p w14:paraId="165294C8" w14:textId="742983F5" w:rsidR="006D2174" w:rsidRDefault="006D2174" w:rsidP="006D2174">
      <w:pPr>
        <w:ind w:left="360"/>
        <w:jc w:val="both"/>
      </w:pPr>
      <w:r w:rsidRPr="006D2174">
        <w:rPr>
          <w:noProof/>
        </w:rPr>
        <w:drawing>
          <wp:inline distT="0" distB="0" distL="0" distR="0" wp14:anchorId="77B8515A" wp14:editId="42F431A6">
            <wp:extent cx="3517846" cy="2895600"/>
            <wp:effectExtent l="0" t="0" r="6985" b="0"/>
            <wp:docPr id="358617947" name="Picture 1" descr="New rule button under Rules and Ale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17947" name="Picture 1" descr="New rule button under Rules and Alert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24339" cy="290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80E38" w14:textId="23890AB0" w:rsidR="006D2174" w:rsidRDefault="00930C4E" w:rsidP="00D329EC">
      <w:pPr>
        <w:pStyle w:val="ListParagraph"/>
        <w:keepNext/>
        <w:numPr>
          <w:ilvl w:val="0"/>
          <w:numId w:val="32"/>
        </w:numPr>
        <w:jc w:val="both"/>
      </w:pPr>
      <w:r>
        <w:lastRenderedPageBreak/>
        <w:t>Click “Apply rule on messages I receive” then “Next”</w:t>
      </w:r>
    </w:p>
    <w:p w14:paraId="5231C61B" w14:textId="5A7C3628" w:rsidR="00930C4E" w:rsidRDefault="00930C4E" w:rsidP="00930C4E">
      <w:pPr>
        <w:jc w:val="both"/>
      </w:pPr>
      <w:r w:rsidRPr="00930C4E">
        <w:rPr>
          <w:noProof/>
        </w:rPr>
        <w:drawing>
          <wp:inline distT="0" distB="0" distL="0" distR="0" wp14:anchorId="6A36771E" wp14:editId="7E887744">
            <wp:extent cx="2524125" cy="3328061"/>
            <wp:effectExtent l="0" t="0" r="0" b="5715"/>
            <wp:docPr id="1805519738" name="Picture 1" descr="select &quot;start from a blank rule&quot; option under outlook rules wi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519738" name="Picture 1" descr="select &quot;start from a blank rule&quot; option under outlook rules wizar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6473" cy="333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95D7A" w14:textId="6D03BFBE" w:rsidR="00930C4E" w:rsidRDefault="00761761" w:rsidP="00761761">
      <w:pPr>
        <w:pStyle w:val="ListParagraph"/>
        <w:keepNext/>
        <w:numPr>
          <w:ilvl w:val="0"/>
          <w:numId w:val="32"/>
        </w:numPr>
        <w:jc w:val="both"/>
      </w:pPr>
      <w:r>
        <w:t>Check “from people or public group”</w:t>
      </w:r>
      <w:r w:rsidR="00DA61BD">
        <w:t xml:space="preserve"> </w:t>
      </w:r>
    </w:p>
    <w:p w14:paraId="79E5FEB8" w14:textId="5321AC6D" w:rsidR="00DA61BD" w:rsidRDefault="00DA61BD" w:rsidP="00DA61BD">
      <w:pPr>
        <w:pStyle w:val="ListParagraph"/>
        <w:keepNext/>
        <w:numPr>
          <w:ilvl w:val="1"/>
          <w:numId w:val="32"/>
        </w:numPr>
        <w:jc w:val="both"/>
      </w:pPr>
      <w:r>
        <w:t xml:space="preserve">Click link “people or public </w:t>
      </w:r>
      <w:proofErr w:type="gramStart"/>
      <w:r>
        <w:t>group”</w:t>
      </w:r>
      <w:proofErr w:type="gramEnd"/>
      <w:r>
        <w:t xml:space="preserve"> below</w:t>
      </w:r>
    </w:p>
    <w:p w14:paraId="7D2A969E" w14:textId="236A4A59" w:rsidR="00761761" w:rsidRDefault="00E55449" w:rsidP="00761761">
      <w:pPr>
        <w:jc w:val="both"/>
      </w:pPr>
      <w:r w:rsidRPr="00E55449">
        <w:rPr>
          <w:noProof/>
        </w:rPr>
        <w:drawing>
          <wp:inline distT="0" distB="0" distL="0" distR="0" wp14:anchorId="3FB2F626" wp14:editId="4E693323">
            <wp:extent cx="2895600" cy="3549445"/>
            <wp:effectExtent l="0" t="0" r="0" b="0"/>
            <wp:docPr id="2007174093" name="Picture 1" descr="under step 1 select condition check from people or public grou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174093" name="Picture 1" descr="under step 1 select condition check from people or public group 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99692" cy="355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3C491" w14:textId="7E527B7A" w:rsidR="00761761" w:rsidRDefault="00727383" w:rsidP="004F7A23">
      <w:pPr>
        <w:pStyle w:val="ListParagraph"/>
        <w:keepNext/>
        <w:numPr>
          <w:ilvl w:val="0"/>
          <w:numId w:val="32"/>
        </w:numPr>
        <w:jc w:val="both"/>
      </w:pPr>
      <w:r>
        <w:lastRenderedPageBreak/>
        <w:t xml:space="preserve">Enter </w:t>
      </w:r>
      <w:hyperlink r:id="rId16" w:history="1">
        <w:r w:rsidRPr="00D40C27">
          <w:rPr>
            <w:rStyle w:val="Hyperlink"/>
          </w:rPr>
          <w:t>Excel2Oracle-CM@modot.mo.gov</w:t>
        </w:r>
      </w:hyperlink>
      <w:r>
        <w:t xml:space="preserve"> in the “from” field</w:t>
      </w:r>
      <w:r w:rsidR="004F7A23">
        <w:t xml:space="preserve"> then click “OK”</w:t>
      </w:r>
    </w:p>
    <w:p w14:paraId="6DA3B183" w14:textId="6541867B" w:rsidR="00727383" w:rsidRDefault="004F7A23" w:rsidP="00727383">
      <w:pPr>
        <w:jc w:val="both"/>
      </w:pPr>
      <w:r w:rsidRPr="004F7A23">
        <w:rPr>
          <w:noProof/>
        </w:rPr>
        <w:drawing>
          <wp:inline distT="0" distB="0" distL="0" distR="0" wp14:anchorId="1DD0FE9E" wp14:editId="2D601E69">
            <wp:extent cx="5686425" cy="3817803"/>
            <wp:effectExtent l="0" t="0" r="0" b="0"/>
            <wp:docPr id="520894163" name="Picture 1" descr="enter excel2oracle-cm@modot.mo.gov as the email address for the rule condition, this is the email address the CRE2O notifications come f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94163" name="Picture 1" descr="enter excel2oracle-cm@modot.mo.gov as the email address for the rule condition, this is the email address the CRE2O notifications come from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90552" cy="382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80A61" w14:textId="2EC688DB" w:rsidR="00727383" w:rsidRDefault="00A31E89" w:rsidP="00087E74">
      <w:pPr>
        <w:pStyle w:val="ListParagraph"/>
        <w:keepNext/>
        <w:numPr>
          <w:ilvl w:val="1"/>
          <w:numId w:val="32"/>
        </w:numPr>
        <w:jc w:val="both"/>
      </w:pPr>
      <w:r>
        <w:t>Then click “Next &gt;”</w:t>
      </w:r>
    </w:p>
    <w:p w14:paraId="0718D953" w14:textId="43D412DB" w:rsidR="00A31E89" w:rsidRDefault="00A31E89" w:rsidP="00A31E89">
      <w:pPr>
        <w:jc w:val="both"/>
      </w:pPr>
      <w:r w:rsidRPr="00A31E89">
        <w:rPr>
          <w:noProof/>
        </w:rPr>
        <w:drawing>
          <wp:inline distT="0" distB="0" distL="0" distR="0" wp14:anchorId="39E4432F" wp14:editId="7F04D879">
            <wp:extent cx="3314700" cy="4083772"/>
            <wp:effectExtent l="0" t="0" r="0" b="0"/>
            <wp:docPr id="1970492261" name="Picture 1" descr="click next button after entering the email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492261" name="Picture 1" descr="click next button after entering the email address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16293" cy="408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02598" w14:textId="1A54775E" w:rsidR="00A31E89" w:rsidRDefault="00744C1E" w:rsidP="00D145D8">
      <w:pPr>
        <w:pStyle w:val="ListParagraph"/>
        <w:keepNext/>
        <w:numPr>
          <w:ilvl w:val="0"/>
          <w:numId w:val="32"/>
        </w:numPr>
        <w:jc w:val="both"/>
      </w:pPr>
      <w:r>
        <w:lastRenderedPageBreak/>
        <w:t xml:space="preserve">Check “forward it </w:t>
      </w:r>
      <w:proofErr w:type="gramStart"/>
      <w:r>
        <w:t>to</w:t>
      </w:r>
      <w:proofErr w:type="gramEnd"/>
      <w:r>
        <w:t xml:space="preserve"> people or public </w:t>
      </w:r>
      <w:proofErr w:type="gramStart"/>
      <w:r>
        <w:t>group”</w:t>
      </w:r>
      <w:proofErr w:type="gramEnd"/>
    </w:p>
    <w:p w14:paraId="2C3CE640" w14:textId="1F8CCE5D" w:rsidR="00937012" w:rsidRDefault="00937012" w:rsidP="00937012">
      <w:pPr>
        <w:pStyle w:val="ListParagraph"/>
        <w:keepNext/>
        <w:numPr>
          <w:ilvl w:val="1"/>
          <w:numId w:val="32"/>
        </w:numPr>
        <w:jc w:val="both"/>
      </w:pPr>
      <w:r>
        <w:t>Click “people or public group” below</w:t>
      </w:r>
    </w:p>
    <w:p w14:paraId="63C743D7" w14:textId="64996B27" w:rsidR="00744C1E" w:rsidRDefault="00744C1E" w:rsidP="00744C1E">
      <w:pPr>
        <w:jc w:val="both"/>
      </w:pPr>
      <w:r w:rsidRPr="00744C1E">
        <w:rPr>
          <w:noProof/>
        </w:rPr>
        <w:drawing>
          <wp:inline distT="0" distB="0" distL="0" distR="0" wp14:anchorId="6CB09FA7" wp14:editId="42AC95EA">
            <wp:extent cx="3390900" cy="3649125"/>
            <wp:effectExtent l="0" t="0" r="0" b="8890"/>
            <wp:docPr id="631508934" name="Picture 1" descr="select action to apply when you get a CRE2O notification email.  check &quot;forward to people or public group&quot; then click on the &quot;people or public group&quot; link below to enter who you want to forward the CRE2O notifications 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508934" name="Picture 1" descr="select action to apply when you get a CRE2O notification email.  check &quot;forward to people or public group&quot; then click on the &quot;people or public group&quot; link below to enter who you want to forward the CRE2O notifications to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92870" cy="365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7899C" w14:textId="0320B8B4" w:rsidR="00744C1E" w:rsidRDefault="00D41868" w:rsidP="00D41868">
      <w:pPr>
        <w:pStyle w:val="ListParagraph"/>
        <w:keepNext/>
        <w:numPr>
          <w:ilvl w:val="0"/>
          <w:numId w:val="32"/>
        </w:numPr>
        <w:jc w:val="both"/>
      </w:pPr>
      <w:r>
        <w:t>Enter group email address you want the notifications forwarded to then click “OK”</w:t>
      </w:r>
    </w:p>
    <w:p w14:paraId="544B9726" w14:textId="4B33C147" w:rsidR="00D41868" w:rsidRDefault="00D41868" w:rsidP="00D41868">
      <w:pPr>
        <w:ind w:left="360"/>
        <w:jc w:val="both"/>
      </w:pPr>
      <w:r w:rsidRPr="00D41868">
        <w:rPr>
          <w:noProof/>
        </w:rPr>
        <w:drawing>
          <wp:inline distT="0" distB="0" distL="0" distR="0" wp14:anchorId="1B8AA653" wp14:editId="59007B35">
            <wp:extent cx="5153025" cy="3426284"/>
            <wp:effectExtent l="0" t="0" r="0" b="3175"/>
            <wp:docPr id="1196847734" name="Picture 1" descr="enter email addresses you want to forward CRE2O notifications 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847734" name="Picture 1" descr="enter email addresses you want to forward CRE2O notifications to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57026" cy="342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4BDAD" w14:textId="0A2B685D" w:rsidR="00D41868" w:rsidRDefault="00F85C5B" w:rsidP="00F85C5B">
      <w:pPr>
        <w:pStyle w:val="ListParagraph"/>
        <w:keepNext/>
        <w:numPr>
          <w:ilvl w:val="0"/>
          <w:numId w:val="32"/>
        </w:numPr>
        <w:jc w:val="both"/>
      </w:pPr>
      <w:r>
        <w:lastRenderedPageBreak/>
        <w:t xml:space="preserve">Click </w:t>
      </w:r>
      <w:r w:rsidR="00E63FCE">
        <w:t xml:space="preserve">“Finish” </w:t>
      </w:r>
    </w:p>
    <w:p w14:paraId="4A9398EB" w14:textId="705DEB0B" w:rsidR="00F85C5B" w:rsidRDefault="00F85C5B" w:rsidP="00F85C5B">
      <w:pPr>
        <w:jc w:val="both"/>
      </w:pPr>
      <w:r w:rsidRPr="00F85C5B">
        <w:rPr>
          <w:noProof/>
        </w:rPr>
        <w:drawing>
          <wp:inline distT="0" distB="0" distL="0" distR="0" wp14:anchorId="5E0EE98C" wp14:editId="221CB89A">
            <wp:extent cx="2895600" cy="3597564"/>
            <wp:effectExtent l="0" t="0" r="0" b="3175"/>
            <wp:docPr id="1186758826" name="Picture 1" descr="click finish to return to the &quot;rules and alerts&quot; screen &amp; close out the rules wi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758826" name="Picture 1" descr="click finish to return to the &quot;rules and alerts&quot; screen &amp; close out the rules wizar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00309" cy="360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B74F2" w14:textId="62B6C96D" w:rsidR="00F85C5B" w:rsidRDefault="007C3AB8" w:rsidP="007C3AB8">
      <w:pPr>
        <w:pStyle w:val="ListParagraph"/>
        <w:keepNext/>
        <w:numPr>
          <w:ilvl w:val="0"/>
          <w:numId w:val="32"/>
        </w:numPr>
        <w:jc w:val="both"/>
      </w:pPr>
      <w:r>
        <w:t>Click “Apply” and rule should now automatically forward CRE2O notification emails to the selected email address</w:t>
      </w:r>
    </w:p>
    <w:p w14:paraId="0ABC7074" w14:textId="69DCC545" w:rsidR="005812F8" w:rsidRDefault="007C3AB8" w:rsidP="005812F8">
      <w:pPr>
        <w:jc w:val="both"/>
      </w:pPr>
      <w:r w:rsidRPr="007C3AB8">
        <w:rPr>
          <w:noProof/>
        </w:rPr>
        <w:drawing>
          <wp:inline distT="0" distB="0" distL="0" distR="0" wp14:anchorId="49480A95" wp14:editId="43D10AC5">
            <wp:extent cx="4295775" cy="3478240"/>
            <wp:effectExtent l="0" t="0" r="0" b="8255"/>
            <wp:docPr id="1116377252" name="Picture 1" descr="click apply to start applying the rule that forwards the CRE2O notif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377252" name="Picture 1" descr="click apply to start applying the rule that forwards the CRE2O notifications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97388" cy="347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7C8A" w:rsidRPr="55B791BD">
        <w:t xml:space="preserve">  </w:t>
      </w:r>
    </w:p>
    <w:p w14:paraId="3578E7FE" w14:textId="5588E978" w:rsidR="005812F8" w:rsidRDefault="005812F8">
      <w:pPr>
        <w:spacing w:line="240" w:lineRule="auto"/>
        <w:rPr>
          <w:rFonts w:ascii="Aptos Display" w:eastAsia="Aptos Display" w:hAnsi="Aptos Display" w:cs="Aptos Display"/>
          <w:b/>
          <w:bCs/>
          <w:i/>
          <w:iCs/>
          <w:color w:val="215E99" w:themeColor="text2" w:themeTint="BF"/>
          <w:sz w:val="36"/>
          <w:szCs w:val="36"/>
        </w:rPr>
      </w:pPr>
      <w:r>
        <w:br w:type="page"/>
      </w:r>
    </w:p>
    <w:p w14:paraId="00717D0F" w14:textId="6FB9A975" w:rsidR="008E7C8A" w:rsidRDefault="005812F8" w:rsidP="005812F8">
      <w:pPr>
        <w:pStyle w:val="Heading1"/>
      </w:pPr>
      <w:bookmarkStart w:id="3" w:name="_Toc230759885"/>
      <w:r>
        <w:lastRenderedPageBreak/>
        <w:t>Outlook Rule to move CRE2O Notification Emails forwarded to you</w:t>
      </w:r>
      <w:bookmarkEnd w:id="3"/>
    </w:p>
    <w:p w14:paraId="752005D2" w14:textId="5349689D" w:rsidR="00F22AEF" w:rsidRDefault="00F22AEF" w:rsidP="005812F8">
      <w:r>
        <w:t xml:space="preserve">Forwarding CRE2O notifications emails changes the email address to the email address of the user who forwarded the </w:t>
      </w:r>
      <w:proofErr w:type="gramStart"/>
      <w:r>
        <w:t>email</w:t>
      </w:r>
      <w:proofErr w:type="gramEnd"/>
      <w:r>
        <w:t xml:space="preserve">.  To sort these emails into a subfolder the rule needs to go by specific text in the subject line.  </w:t>
      </w:r>
    </w:p>
    <w:p w14:paraId="66993337" w14:textId="77777777" w:rsidR="00F22AEF" w:rsidRDefault="00F22AEF" w:rsidP="005812F8"/>
    <w:p w14:paraId="5A9BDCE2" w14:textId="688C39FB" w:rsidR="005812F8" w:rsidRDefault="008937F1" w:rsidP="005812F8">
      <w:r w:rsidRPr="008937F1">
        <w:t>FW: Successful E2O Report</w:t>
      </w:r>
    </w:p>
    <w:p w14:paraId="1C582686" w14:textId="30CBECB2" w:rsidR="008937F1" w:rsidRDefault="008937F1" w:rsidP="005812F8">
      <w:r w:rsidRPr="008937F1">
        <w:t>FW: Rejected E2O Report</w:t>
      </w:r>
    </w:p>
    <w:p w14:paraId="33CC53C3" w14:textId="77777777" w:rsidR="00F22AEF" w:rsidRDefault="00F22AEF" w:rsidP="005812F8"/>
    <w:p w14:paraId="4BC762A1" w14:textId="77777777" w:rsidR="00F22AEF" w:rsidRPr="007523DD" w:rsidRDefault="00F22AEF" w:rsidP="00F22AEF">
      <w:pPr>
        <w:pStyle w:val="ListParagraph"/>
        <w:numPr>
          <w:ilvl w:val="0"/>
          <w:numId w:val="33"/>
        </w:numPr>
      </w:pPr>
      <w:r w:rsidRPr="007523DD">
        <w:t>Click “</w:t>
      </w:r>
      <w:r>
        <w:t>Manage Rules &amp; Alerts</w:t>
      </w:r>
      <w:r w:rsidRPr="007523DD">
        <w:t xml:space="preserve">…” </w:t>
      </w:r>
    </w:p>
    <w:p w14:paraId="3B1F857E" w14:textId="77777777" w:rsidR="00F22AEF" w:rsidRPr="007523DD" w:rsidRDefault="00F22AEF" w:rsidP="00F22AEF">
      <w:pPr>
        <w:jc w:val="both"/>
      </w:pPr>
      <w:r w:rsidRPr="000278B8">
        <w:rPr>
          <w:noProof/>
        </w:rPr>
        <w:drawing>
          <wp:inline distT="0" distB="0" distL="0" distR="0" wp14:anchorId="7086374B" wp14:editId="648F0351">
            <wp:extent cx="6858000" cy="1166495"/>
            <wp:effectExtent l="0" t="0" r="0" b="0"/>
            <wp:docPr id="1012524207" name="Picture 1" descr="rules action listed on outlook rib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524207" name="Picture 1" descr="rules action listed on outlook ribbo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105CB" w14:textId="77777777" w:rsidR="00F22AEF" w:rsidRDefault="00F22AEF" w:rsidP="00F22AEF">
      <w:pPr>
        <w:pStyle w:val="ListParagraph"/>
        <w:numPr>
          <w:ilvl w:val="0"/>
          <w:numId w:val="33"/>
        </w:numPr>
        <w:jc w:val="both"/>
      </w:pPr>
      <w:r>
        <w:t>Click “New Rule…”</w:t>
      </w:r>
    </w:p>
    <w:p w14:paraId="1658207B" w14:textId="77777777" w:rsidR="00F22AEF" w:rsidRDefault="00F22AEF" w:rsidP="00F22AEF">
      <w:pPr>
        <w:ind w:left="360"/>
        <w:jc w:val="both"/>
      </w:pPr>
      <w:r w:rsidRPr="006D2174">
        <w:rPr>
          <w:noProof/>
        </w:rPr>
        <w:drawing>
          <wp:inline distT="0" distB="0" distL="0" distR="0" wp14:anchorId="022D859A" wp14:editId="0C3F036C">
            <wp:extent cx="3517846" cy="2895600"/>
            <wp:effectExtent l="0" t="0" r="6985" b="0"/>
            <wp:docPr id="1912964348" name="Picture 1" descr="New rule button under Rules and Ale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964348" name="Picture 1" descr="New rule button under Rules and Alert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24339" cy="290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2B918" w14:textId="77777777" w:rsidR="00F22AEF" w:rsidRDefault="00F22AEF" w:rsidP="00F22AEF">
      <w:pPr>
        <w:pStyle w:val="ListParagraph"/>
        <w:keepNext/>
        <w:numPr>
          <w:ilvl w:val="0"/>
          <w:numId w:val="33"/>
        </w:numPr>
        <w:jc w:val="both"/>
      </w:pPr>
      <w:r>
        <w:lastRenderedPageBreak/>
        <w:t>Click “Apply rule on messages I receive” then “Next”</w:t>
      </w:r>
    </w:p>
    <w:p w14:paraId="0DE3A038" w14:textId="77777777" w:rsidR="00F22AEF" w:rsidRDefault="00F22AEF" w:rsidP="00F22AEF">
      <w:pPr>
        <w:jc w:val="both"/>
      </w:pPr>
      <w:r w:rsidRPr="00930C4E">
        <w:rPr>
          <w:noProof/>
        </w:rPr>
        <w:drawing>
          <wp:inline distT="0" distB="0" distL="0" distR="0" wp14:anchorId="517DE574" wp14:editId="2CF56E04">
            <wp:extent cx="2524125" cy="3328061"/>
            <wp:effectExtent l="0" t="0" r="0" b="5715"/>
            <wp:docPr id="1352468796" name="Picture 1" descr="select &quot;start from a blank rule&quot; option under outlook rules wi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68796" name="Picture 1" descr="select &quot;start from a blank rule&quot; option under outlook rules wizar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6473" cy="333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4A32E" w14:textId="46A42624" w:rsidR="00223DE8" w:rsidRDefault="00223DE8" w:rsidP="00223DE8">
      <w:pPr>
        <w:pStyle w:val="ListParagraph"/>
        <w:numPr>
          <w:ilvl w:val="0"/>
          <w:numId w:val="33"/>
        </w:numPr>
        <w:jc w:val="both"/>
      </w:pPr>
      <w:r>
        <w:t>Check “with specific words in the subject”</w:t>
      </w:r>
    </w:p>
    <w:p w14:paraId="40BDD848" w14:textId="6AD692A8" w:rsidR="00223DE8" w:rsidRDefault="00223DE8" w:rsidP="00223DE8">
      <w:pPr>
        <w:pStyle w:val="ListParagraph"/>
        <w:numPr>
          <w:ilvl w:val="1"/>
          <w:numId w:val="33"/>
        </w:numPr>
        <w:jc w:val="both"/>
      </w:pPr>
      <w:r>
        <w:t>Click “specific words” below</w:t>
      </w:r>
    </w:p>
    <w:p w14:paraId="23CFDD4C" w14:textId="15DB2C78" w:rsidR="0023641D" w:rsidRDefault="0023641D" w:rsidP="0023641D">
      <w:pPr>
        <w:jc w:val="both"/>
      </w:pPr>
      <w:r w:rsidRPr="0023641D">
        <w:rPr>
          <w:noProof/>
        </w:rPr>
        <w:drawing>
          <wp:inline distT="0" distB="0" distL="0" distR="0" wp14:anchorId="1445C3F3" wp14:editId="48D1EC2F">
            <wp:extent cx="3486150" cy="4109501"/>
            <wp:effectExtent l="0" t="0" r="0" b="5715"/>
            <wp:docPr id="401172180" name="Picture 1" descr="select condition looking for specific words in the subject line, we are setting up a rule to sort forwarded CRE2O notifications that will not come from the CRE2O email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172180" name="Picture 1" descr="select condition looking for specific words in the subject line, we are setting up a rule to sort forwarded CRE2O notifications that will not come from the CRE2O email address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88615" cy="411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40E06" w14:textId="539565F4" w:rsidR="00223DE8" w:rsidRDefault="001D3B84" w:rsidP="001D3B84">
      <w:pPr>
        <w:pStyle w:val="ListParagraph"/>
        <w:keepNext/>
        <w:numPr>
          <w:ilvl w:val="0"/>
          <w:numId w:val="33"/>
        </w:numPr>
        <w:jc w:val="both"/>
      </w:pPr>
      <w:r>
        <w:lastRenderedPageBreak/>
        <w:t xml:space="preserve">Type in </w:t>
      </w:r>
      <w:r w:rsidRPr="001D3B84">
        <w:t>FW: Successful E2O Report</w:t>
      </w:r>
      <w:r>
        <w:t xml:space="preserve"> and click Add</w:t>
      </w:r>
    </w:p>
    <w:p w14:paraId="6C1E9C30" w14:textId="0A92A5EC" w:rsidR="001D3B84" w:rsidRDefault="001D3B84" w:rsidP="001D3B84">
      <w:pPr>
        <w:ind w:left="360"/>
        <w:jc w:val="both"/>
      </w:pPr>
      <w:r w:rsidRPr="001D3B84">
        <w:rPr>
          <w:noProof/>
        </w:rPr>
        <w:drawing>
          <wp:inline distT="0" distB="0" distL="0" distR="0" wp14:anchorId="36F40BA7" wp14:editId="48719D07">
            <wp:extent cx="4048690" cy="2124371"/>
            <wp:effectExtent l="0" t="0" r="9525" b="9525"/>
            <wp:docPr id="409125604" name="Picture 1" descr="first text to enter is FW: Successful E2O Report&#10;&#10;text is case-sensitive, click add to make this the first of two string values used as the condition triggering the r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125604" name="Picture 1" descr="first text to enter is FW: Successful E2O Report&#10;&#10;text is case-sensitive, click add to make this the first of two string values used as the condition triggering the rul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B71C7" w14:textId="4E2269F7" w:rsidR="00C80C86" w:rsidRDefault="00C80C86" w:rsidP="001D3B84">
      <w:pPr>
        <w:ind w:left="360"/>
        <w:jc w:val="both"/>
      </w:pPr>
      <w:r>
        <w:t xml:space="preserve">That will add the text in the “Search list” </w:t>
      </w:r>
    </w:p>
    <w:p w14:paraId="47DEF4AF" w14:textId="3A5E9369" w:rsidR="00C80C86" w:rsidRDefault="00C80C86" w:rsidP="001D3B84">
      <w:pPr>
        <w:ind w:left="360"/>
        <w:jc w:val="both"/>
      </w:pPr>
      <w:r w:rsidRPr="00C80C86">
        <w:rPr>
          <w:noProof/>
        </w:rPr>
        <w:drawing>
          <wp:inline distT="0" distB="0" distL="0" distR="0" wp14:anchorId="5949F903" wp14:editId="12C6A983">
            <wp:extent cx="4105848" cy="2114845"/>
            <wp:effectExtent l="0" t="0" r="9525" b="0"/>
            <wp:docPr id="612266776" name="Picture 1" descr="after clicking add the search list should have &quot;FW: Successful E2O Report&quot; lis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66776" name="Picture 1" descr="after clicking add the search list should have &quot;FW: Successful E2O Report&quot; lis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08FE0" w14:textId="7A22C65E" w:rsidR="001D3B84" w:rsidRDefault="00D9622B" w:rsidP="00223DE8">
      <w:pPr>
        <w:pStyle w:val="ListParagraph"/>
        <w:numPr>
          <w:ilvl w:val="0"/>
          <w:numId w:val="33"/>
        </w:numPr>
        <w:jc w:val="both"/>
      </w:pPr>
      <w:r>
        <w:t>Type in FW: Rejected E2O Report and click Add</w:t>
      </w:r>
    </w:p>
    <w:p w14:paraId="6201880A" w14:textId="3F34ACF2" w:rsidR="00D9622B" w:rsidRDefault="00D9622B" w:rsidP="00171AF8">
      <w:pPr>
        <w:ind w:left="360"/>
        <w:jc w:val="both"/>
      </w:pPr>
      <w:r w:rsidRPr="00D9622B">
        <w:rPr>
          <w:noProof/>
        </w:rPr>
        <w:drawing>
          <wp:inline distT="0" distB="0" distL="0" distR="0" wp14:anchorId="62DBA3B7" wp14:editId="3DB11137">
            <wp:extent cx="4153480" cy="2248214"/>
            <wp:effectExtent l="0" t="0" r="0" b="0"/>
            <wp:docPr id="1067458137" name="Picture 1" descr="second text to enter is FW: Rejected E2O Report&#10;&#10;text is case-sensitive, click add to make this as a second condition triggering the r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458137" name="Picture 1" descr="second text to enter is FW: Rejected E2O Report&#10;&#10;text is case-sensitive, click add to make this as a second condition triggering the rul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8F014" w14:textId="13108B00" w:rsidR="00D9622B" w:rsidRDefault="00CC31D8" w:rsidP="00CC31D8">
      <w:pPr>
        <w:pStyle w:val="ListParagraph"/>
        <w:keepNext/>
        <w:numPr>
          <w:ilvl w:val="0"/>
          <w:numId w:val="33"/>
        </w:numPr>
        <w:jc w:val="both"/>
      </w:pPr>
      <w:r>
        <w:lastRenderedPageBreak/>
        <w:t xml:space="preserve">Should have </w:t>
      </w:r>
      <w:r w:rsidR="005F2E71">
        <w:t>both values in the “Search list” as shown below, then click “OK”</w:t>
      </w:r>
    </w:p>
    <w:p w14:paraId="3F5A49FF" w14:textId="61225FB4" w:rsidR="00CC31D8" w:rsidRDefault="003E622B" w:rsidP="00CC31D8">
      <w:pPr>
        <w:jc w:val="both"/>
      </w:pPr>
      <w:r w:rsidRPr="003E622B">
        <w:rPr>
          <w:noProof/>
        </w:rPr>
        <w:drawing>
          <wp:inline distT="0" distB="0" distL="0" distR="0" wp14:anchorId="7EBE6224" wp14:editId="6C762936">
            <wp:extent cx="4744112" cy="2133898"/>
            <wp:effectExtent l="0" t="0" r="0" b="0"/>
            <wp:docPr id="1302661757" name="Picture 1" descr="when done search list should have both text values listed as conditions triggering the r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661757" name="Picture 1" descr="when done search list should have both text values listed as conditions triggering the rul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2304D" w14:textId="66B21480" w:rsidR="00CC31D8" w:rsidRDefault="00902590" w:rsidP="00223DE8">
      <w:pPr>
        <w:pStyle w:val="ListParagraph"/>
        <w:numPr>
          <w:ilvl w:val="0"/>
          <w:numId w:val="33"/>
        </w:numPr>
        <w:jc w:val="both"/>
      </w:pPr>
      <w:r>
        <w:t>Click “Next &gt;”</w:t>
      </w:r>
    </w:p>
    <w:p w14:paraId="0CBA942E" w14:textId="755A39E4" w:rsidR="00902590" w:rsidRDefault="00902590" w:rsidP="00171AF8">
      <w:pPr>
        <w:ind w:left="360"/>
        <w:jc w:val="both"/>
      </w:pPr>
      <w:r w:rsidRPr="00902590">
        <w:rPr>
          <w:noProof/>
        </w:rPr>
        <w:drawing>
          <wp:inline distT="0" distB="0" distL="0" distR="0" wp14:anchorId="216BD099" wp14:editId="2C31BB62">
            <wp:extent cx="4048690" cy="5010849"/>
            <wp:effectExtent l="0" t="0" r="9525" b="0"/>
            <wp:docPr id="1549437721" name="Picture 1" descr="click next to define what outlook does with the emails meeting the condi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437721" name="Picture 1" descr="click next to define what outlook does with the emails meeting the condition 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501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76B61" w14:textId="0B2E28DC" w:rsidR="002C53DE" w:rsidRDefault="002C53DE" w:rsidP="008C7839">
      <w:pPr>
        <w:pStyle w:val="ListParagraph"/>
        <w:keepNext/>
        <w:numPr>
          <w:ilvl w:val="0"/>
          <w:numId w:val="33"/>
        </w:numPr>
        <w:jc w:val="both"/>
      </w:pPr>
      <w:r>
        <w:lastRenderedPageBreak/>
        <w:t>Check “move it to the specified folder”</w:t>
      </w:r>
    </w:p>
    <w:p w14:paraId="65DBDC21" w14:textId="77777777" w:rsidR="007918CD" w:rsidRDefault="007918CD" w:rsidP="007918CD">
      <w:pPr>
        <w:pStyle w:val="ListParagraph"/>
        <w:keepNext/>
        <w:numPr>
          <w:ilvl w:val="1"/>
          <w:numId w:val="33"/>
        </w:numPr>
        <w:jc w:val="both"/>
      </w:pPr>
      <w:r>
        <w:t>Click “specified folder” below</w:t>
      </w:r>
    </w:p>
    <w:p w14:paraId="53271559" w14:textId="68C298BD" w:rsidR="007918CD" w:rsidRDefault="007918CD" w:rsidP="007918CD">
      <w:pPr>
        <w:keepNext/>
        <w:jc w:val="both"/>
      </w:pPr>
      <w:r w:rsidRPr="008C7839">
        <w:rPr>
          <w:noProof/>
        </w:rPr>
        <w:drawing>
          <wp:inline distT="0" distB="0" distL="0" distR="0" wp14:anchorId="09854FFE" wp14:editId="19A09720">
            <wp:extent cx="3390900" cy="3680957"/>
            <wp:effectExtent l="0" t="0" r="0" b="0"/>
            <wp:docPr id="123197818" name="Picture 1" descr="check the option &quot;move it to the specified folder&quot; and click the &quot;specified&quot; link below to select the folder you want the forwarded emails to be sorted 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7818" name="Picture 1" descr="check the option &quot;move it to the specified folder&quot; and click the &quot;specified&quot; link below to select the folder you want the forwarded emails to be sorted into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93682" cy="368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6F0C1" w14:textId="46765A04" w:rsidR="007918CD" w:rsidRDefault="00F41B85" w:rsidP="007918CD">
      <w:pPr>
        <w:pStyle w:val="ListParagraph"/>
        <w:keepNext/>
        <w:numPr>
          <w:ilvl w:val="0"/>
          <w:numId w:val="33"/>
        </w:numPr>
        <w:jc w:val="both"/>
      </w:pPr>
      <w:r>
        <w:t>Select the folder you want the CRE2O notifications moved to and click “OK”</w:t>
      </w:r>
    </w:p>
    <w:p w14:paraId="7099AF56" w14:textId="03DF3E16" w:rsidR="00F41B85" w:rsidRDefault="00F41B85" w:rsidP="00FF1942">
      <w:pPr>
        <w:jc w:val="both"/>
      </w:pPr>
      <w:r w:rsidRPr="00F41B85">
        <w:rPr>
          <w:noProof/>
        </w:rPr>
        <w:drawing>
          <wp:inline distT="0" distB="0" distL="0" distR="0" wp14:anchorId="265D865E" wp14:editId="3C2E5D62">
            <wp:extent cx="3381847" cy="2753109"/>
            <wp:effectExtent l="0" t="0" r="9525" b="9525"/>
            <wp:docPr id="1642827196" name="Picture 1" descr="select a folder to move the CRE2O notifications, there is a &quot;New...&quot; button if you want to add a new folder under your in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827196" name="Picture 1" descr="select a folder to move the CRE2O notifications, there is a &quot;New...&quot; button if you want to add a new folder under your inbox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27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6007E" w14:textId="3826B0FC" w:rsidR="00F41B85" w:rsidRDefault="00FF1942" w:rsidP="00FF1942">
      <w:pPr>
        <w:pStyle w:val="ListParagraph"/>
        <w:keepNext/>
        <w:numPr>
          <w:ilvl w:val="0"/>
          <w:numId w:val="33"/>
        </w:numPr>
        <w:jc w:val="both"/>
      </w:pPr>
      <w:r>
        <w:lastRenderedPageBreak/>
        <w:t>Click “Finish”</w:t>
      </w:r>
    </w:p>
    <w:p w14:paraId="4EA47977" w14:textId="1E2B3926" w:rsidR="00FF1942" w:rsidRDefault="00FF1942" w:rsidP="00FF1942">
      <w:pPr>
        <w:keepNext/>
        <w:jc w:val="both"/>
      </w:pPr>
      <w:r w:rsidRPr="00FF1942">
        <w:rPr>
          <w:noProof/>
        </w:rPr>
        <w:drawing>
          <wp:inline distT="0" distB="0" distL="0" distR="0" wp14:anchorId="7B3C248B" wp14:editId="16DD5517">
            <wp:extent cx="2771775" cy="3375716"/>
            <wp:effectExtent l="0" t="0" r="0" b="0"/>
            <wp:docPr id="91564370" name="Picture 1" descr="click &quot;finish&quot; to complete the rules wi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64370" name="Picture 1" descr="click &quot;finish&quot; to complete the rules wizar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77294" cy="338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BDD79" w14:textId="3C69F64C" w:rsidR="00FF1942" w:rsidRDefault="000B441C" w:rsidP="007918CD">
      <w:pPr>
        <w:pStyle w:val="ListParagraph"/>
        <w:keepNext/>
        <w:numPr>
          <w:ilvl w:val="0"/>
          <w:numId w:val="33"/>
        </w:numPr>
        <w:jc w:val="both"/>
      </w:pPr>
      <w:r>
        <w:t xml:space="preserve"> Click “Apply”</w:t>
      </w:r>
    </w:p>
    <w:p w14:paraId="3D71977B" w14:textId="51E6A63B" w:rsidR="000B441C" w:rsidRDefault="000B441C" w:rsidP="000B441C">
      <w:pPr>
        <w:keepNext/>
        <w:jc w:val="both"/>
      </w:pPr>
      <w:r w:rsidRPr="000B441C">
        <w:rPr>
          <w:noProof/>
        </w:rPr>
        <w:drawing>
          <wp:inline distT="0" distB="0" distL="0" distR="0" wp14:anchorId="1883FCE1" wp14:editId="221E5045">
            <wp:extent cx="5057775" cy="4187909"/>
            <wp:effectExtent l="0" t="0" r="0" b="3175"/>
            <wp:docPr id="1783844483" name="Picture 1" descr="click &quot;Apply&quot; under rules and alerts to make the rule a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844483" name="Picture 1" descr="click &quot;Apply&quot; under rules and alerts to make the rule active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059856" cy="418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0883D" w14:textId="77777777" w:rsidR="00F22AEF" w:rsidRPr="005812F8" w:rsidRDefault="00F22AEF" w:rsidP="005812F8"/>
    <w:p w14:paraId="5DAEAF96" w14:textId="5FB76CB5" w:rsidR="6F762B74" w:rsidRDefault="548DD190" w:rsidP="55B791BD">
      <w:pPr>
        <w:jc w:val="center"/>
      </w:pPr>
      <w:r w:rsidRPr="55B791BD">
        <w:rPr>
          <w:i/>
          <w:iCs/>
        </w:rPr>
        <w:t>End of Quick Reference Guide</w:t>
      </w:r>
    </w:p>
    <w:sectPr w:rsidR="6F762B74" w:rsidSect="00134B55">
      <w:headerReference w:type="default" r:id="rId33"/>
      <w:footerReference w:type="default" r:id="rId34"/>
      <w:pgSz w:w="12240" w:h="15840" w:code="2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E335" w14:textId="77777777" w:rsidR="006D278A" w:rsidRDefault="006D278A">
      <w:r>
        <w:separator/>
      </w:r>
    </w:p>
  </w:endnote>
  <w:endnote w:type="continuationSeparator" w:id="0">
    <w:p w14:paraId="716D20EA" w14:textId="77777777" w:rsidR="006D278A" w:rsidRDefault="006D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3D2D" w14:textId="2FEFBFFE" w:rsidR="00FB3657" w:rsidRDefault="00FB3657">
    <w:pPr>
      <w:pStyle w:val="Footer"/>
      <w:pBdr>
        <w:top w:val="single" w:sz="8" w:space="1" w:color="auto"/>
      </w:pBdr>
      <w:rPr>
        <w:rFonts w:ascii="Tahoma" w:hAnsi="Tahoma"/>
        <w:b/>
        <w:sz w:val="20"/>
      </w:rPr>
    </w:pPr>
    <w:r>
      <w:rPr>
        <w:rFonts w:ascii="Tahoma" w:hAnsi="Tahoma"/>
        <w:b/>
        <w:snapToGrid w:val="0"/>
        <w:sz w:val="20"/>
      </w:rPr>
      <w:t xml:space="preserve">Page </w:t>
    </w:r>
    <w:r>
      <w:rPr>
        <w:rFonts w:ascii="Tahoma" w:hAnsi="Tahoma"/>
        <w:b/>
        <w:snapToGrid w:val="0"/>
        <w:sz w:val="20"/>
      </w:rPr>
      <w:fldChar w:fldCharType="begin"/>
    </w:r>
    <w:r>
      <w:rPr>
        <w:rFonts w:ascii="Tahoma" w:hAnsi="Tahoma"/>
        <w:b/>
        <w:snapToGrid w:val="0"/>
        <w:sz w:val="20"/>
      </w:rPr>
      <w:instrText xml:space="preserve"> PAGE </w:instrText>
    </w:r>
    <w:r>
      <w:rPr>
        <w:rFonts w:ascii="Tahoma" w:hAnsi="Tahoma"/>
        <w:b/>
        <w:snapToGrid w:val="0"/>
        <w:sz w:val="20"/>
      </w:rPr>
      <w:fldChar w:fldCharType="separate"/>
    </w:r>
    <w:r w:rsidR="008D74AD">
      <w:rPr>
        <w:rFonts w:ascii="Tahoma" w:hAnsi="Tahoma"/>
        <w:b/>
        <w:noProof/>
        <w:snapToGrid w:val="0"/>
        <w:sz w:val="20"/>
      </w:rPr>
      <w:t>1</w:t>
    </w:r>
    <w:r>
      <w:rPr>
        <w:rFonts w:ascii="Tahoma" w:hAnsi="Tahoma"/>
        <w:b/>
        <w:snapToGrid w:val="0"/>
        <w:sz w:val="20"/>
      </w:rPr>
      <w:fldChar w:fldCharType="end"/>
    </w:r>
    <w:r>
      <w:rPr>
        <w:rFonts w:ascii="Tahoma" w:hAnsi="Tahoma"/>
        <w:b/>
        <w:snapToGrid w:val="0"/>
        <w:sz w:val="20"/>
      </w:rPr>
      <w:t xml:space="preserve"> of </w:t>
    </w:r>
    <w:r>
      <w:rPr>
        <w:rFonts w:ascii="Tahoma" w:hAnsi="Tahoma"/>
        <w:b/>
        <w:snapToGrid w:val="0"/>
        <w:sz w:val="20"/>
      </w:rPr>
      <w:fldChar w:fldCharType="begin"/>
    </w:r>
    <w:r>
      <w:rPr>
        <w:rFonts w:ascii="Tahoma" w:hAnsi="Tahoma"/>
        <w:b/>
        <w:snapToGrid w:val="0"/>
        <w:sz w:val="20"/>
      </w:rPr>
      <w:instrText xml:space="preserve"> NUMPAGES </w:instrText>
    </w:r>
    <w:r>
      <w:rPr>
        <w:rFonts w:ascii="Tahoma" w:hAnsi="Tahoma"/>
        <w:b/>
        <w:snapToGrid w:val="0"/>
        <w:sz w:val="20"/>
      </w:rPr>
      <w:fldChar w:fldCharType="separate"/>
    </w:r>
    <w:r w:rsidR="008D74AD">
      <w:rPr>
        <w:rFonts w:ascii="Tahoma" w:hAnsi="Tahoma"/>
        <w:b/>
        <w:noProof/>
        <w:snapToGrid w:val="0"/>
        <w:sz w:val="20"/>
      </w:rPr>
      <w:t>24</w:t>
    </w:r>
    <w:r>
      <w:rPr>
        <w:rFonts w:ascii="Tahoma" w:hAnsi="Tahoma"/>
        <w:b/>
        <w:snapToGrid w:val="0"/>
        <w:sz w:val="20"/>
      </w:rPr>
      <w:fldChar w:fldCharType="end"/>
    </w:r>
    <w:r w:rsidR="00652E03">
      <w:rPr>
        <w:rFonts w:ascii="Tahoma" w:hAnsi="Tahoma"/>
        <w:b/>
        <w:snapToGrid w:val="0"/>
        <w:sz w:val="20"/>
      </w:rPr>
      <w:tab/>
    </w:r>
    <w:r w:rsidR="00652E03">
      <w:rPr>
        <w:rFonts w:ascii="Tahoma" w:hAnsi="Tahoma"/>
        <w:b/>
        <w:snapToGrid w:val="0"/>
        <w:sz w:val="20"/>
      </w:rPr>
      <w:tab/>
    </w:r>
    <w:r w:rsidR="00EA17CC">
      <w:rPr>
        <w:rFonts w:ascii="Tahoma" w:hAnsi="Tahoma"/>
        <w:b/>
        <w:snapToGrid w:val="0"/>
        <w:sz w:val="20"/>
      </w:rPr>
      <w:tab/>
    </w:r>
    <w:hyperlink w:anchor="_top" w:history="1">
      <w:r w:rsidR="00EA17CC" w:rsidRPr="00EA17CC">
        <w:rPr>
          <w:rStyle w:val="Hyperlink"/>
          <w:rFonts w:ascii="Tahoma" w:hAnsi="Tahoma"/>
          <w:b/>
          <w:snapToGrid w:val="0"/>
          <w:sz w:val="20"/>
        </w:rPr>
        <w:t>Return to Top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1789" w14:textId="77777777" w:rsidR="006D278A" w:rsidRDefault="006D278A">
      <w:r>
        <w:separator/>
      </w:r>
    </w:p>
  </w:footnote>
  <w:footnote w:type="continuationSeparator" w:id="0">
    <w:p w14:paraId="02A78FD3" w14:textId="77777777" w:rsidR="006D278A" w:rsidRDefault="006D2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5" w:type="dxa"/>
      <w:tblBorders>
        <w:bottom w:val="single" w:sz="18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93"/>
      <w:gridCol w:w="5312"/>
    </w:tblGrid>
    <w:tr w:rsidR="00FB3657" w14:paraId="02F9BA92" w14:textId="77777777" w:rsidTr="5A3E86FB">
      <w:trPr>
        <w:trHeight w:val="384"/>
      </w:trPr>
      <w:tc>
        <w:tcPr>
          <w:tcW w:w="5693" w:type="dxa"/>
        </w:tcPr>
        <w:p w14:paraId="3939FA82" w14:textId="212A11FB" w:rsidR="00FB3657" w:rsidRPr="00134B55" w:rsidRDefault="004A3F6C" w:rsidP="55A562DE">
          <w:pPr>
            <w:pStyle w:val="Header"/>
            <w:tabs>
              <w:tab w:val="clear" w:pos="8306"/>
              <w:tab w:val="right" w:pos="7200"/>
            </w:tabs>
            <w:rPr>
              <w:rFonts w:ascii="Tahoma" w:hAnsi="Tahoma"/>
              <w:b/>
              <w:bCs/>
              <w:sz w:val="16"/>
              <w:szCs w:val="16"/>
            </w:rPr>
          </w:pPr>
          <w:r>
            <w:rPr>
              <w:rFonts w:ascii="Tahoma" w:hAnsi="Tahoma"/>
              <w:b/>
              <w:bCs/>
              <w:sz w:val="16"/>
              <w:szCs w:val="16"/>
            </w:rPr>
            <w:t>Forwarding CRE2O Notifications</w:t>
          </w:r>
        </w:p>
      </w:tc>
      <w:tc>
        <w:tcPr>
          <w:tcW w:w="5312" w:type="dxa"/>
        </w:tcPr>
        <w:p w14:paraId="004C1CCE" w14:textId="686514C7" w:rsidR="00FB3657" w:rsidRPr="00134B55" w:rsidRDefault="00134B55" w:rsidP="2E180416">
          <w:pPr>
            <w:pStyle w:val="Header"/>
            <w:jc w:val="right"/>
            <w:rPr>
              <w:rFonts w:ascii="Tahoma" w:hAnsi="Tahoma"/>
              <w:b/>
              <w:bCs/>
              <w:sz w:val="16"/>
              <w:szCs w:val="16"/>
            </w:rPr>
          </w:pPr>
          <w:r w:rsidRPr="5A3E86FB">
            <w:rPr>
              <w:rFonts w:ascii="Tahoma" w:hAnsi="Tahoma"/>
              <w:b/>
              <w:bCs/>
              <w:sz w:val="16"/>
              <w:szCs w:val="16"/>
            </w:rPr>
            <w:fldChar w:fldCharType="begin"/>
          </w:r>
          <w:r w:rsidRPr="5A3E86FB">
            <w:rPr>
              <w:rFonts w:ascii="Tahoma" w:hAnsi="Tahoma"/>
              <w:b/>
              <w:bCs/>
              <w:sz w:val="16"/>
              <w:szCs w:val="16"/>
            </w:rPr>
            <w:instrText xml:space="preserve"> COMMENTS   \* MERGEFORMAT </w:instrText>
          </w:r>
          <w:r w:rsidRPr="5A3E86FB">
            <w:rPr>
              <w:rFonts w:ascii="Tahoma" w:hAnsi="Tahoma"/>
              <w:b/>
              <w:bCs/>
              <w:sz w:val="16"/>
              <w:szCs w:val="16"/>
            </w:rPr>
            <w:fldChar w:fldCharType="end"/>
          </w:r>
          <w:r w:rsidR="004A3F6C">
            <w:rPr>
              <w:rFonts w:ascii="Tahoma" w:hAnsi="Tahoma"/>
              <w:b/>
              <w:bCs/>
              <w:sz w:val="16"/>
              <w:szCs w:val="16"/>
            </w:rPr>
            <w:t>New 0</w:t>
          </w:r>
          <w:r w:rsidR="00015975">
            <w:rPr>
              <w:rFonts w:ascii="Tahoma" w:hAnsi="Tahoma"/>
              <w:b/>
              <w:bCs/>
              <w:sz w:val="16"/>
              <w:szCs w:val="16"/>
            </w:rPr>
            <w:t>6</w:t>
          </w:r>
          <w:r w:rsidR="5A3E86FB" w:rsidRPr="5A3E86FB">
            <w:rPr>
              <w:rFonts w:ascii="Tahoma" w:hAnsi="Tahoma"/>
              <w:b/>
              <w:bCs/>
              <w:sz w:val="16"/>
              <w:szCs w:val="16"/>
            </w:rPr>
            <w:t>/</w:t>
          </w:r>
          <w:r w:rsidR="00015975">
            <w:rPr>
              <w:rFonts w:ascii="Tahoma" w:hAnsi="Tahoma"/>
              <w:b/>
              <w:bCs/>
              <w:sz w:val="16"/>
              <w:szCs w:val="16"/>
            </w:rPr>
            <w:t>25</w:t>
          </w:r>
          <w:r w:rsidR="5A3E86FB" w:rsidRPr="5A3E86FB">
            <w:rPr>
              <w:rFonts w:ascii="Tahoma" w:hAnsi="Tahoma"/>
              <w:b/>
              <w:bCs/>
              <w:sz w:val="16"/>
              <w:szCs w:val="16"/>
            </w:rPr>
            <w:t>/2026</w:t>
          </w:r>
        </w:p>
      </w:tc>
    </w:tr>
  </w:tbl>
  <w:p w14:paraId="41771B34" w14:textId="77777777" w:rsidR="00FB3657" w:rsidRDefault="00FB3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CB4"/>
    <w:multiLevelType w:val="multilevel"/>
    <w:tmpl w:val="0409001D"/>
    <w:styleLink w:val="LowerCaseLetter"/>
    <w:lvl w:ilvl="0">
      <w:start w:val="1"/>
      <w:numFmt w:val="lowerLetter"/>
      <w:lvlText w:val="%1)"/>
      <w:lvlJc w:val="left"/>
      <w:pPr>
        <w:ind w:left="2700" w:hanging="360"/>
      </w:pPr>
    </w:lvl>
    <w:lvl w:ilvl="1">
      <w:start w:val="1"/>
      <w:numFmt w:val="lowerLetter"/>
      <w:lvlText w:val="%2)"/>
      <w:lvlJc w:val="left"/>
      <w:pPr>
        <w:ind w:left="3060" w:hanging="360"/>
      </w:pPr>
    </w:lvl>
    <w:lvl w:ilvl="2">
      <w:start w:val="1"/>
      <w:numFmt w:val="lowerRoman"/>
      <w:lvlText w:val="%3)"/>
      <w:lvlJc w:val="left"/>
      <w:pPr>
        <w:ind w:left="3420" w:hanging="360"/>
      </w:pPr>
    </w:lvl>
    <w:lvl w:ilvl="3">
      <w:start w:val="1"/>
      <w:numFmt w:val="decimal"/>
      <w:lvlText w:val="(%4)"/>
      <w:lvlJc w:val="left"/>
      <w:pPr>
        <w:ind w:left="3780" w:hanging="360"/>
      </w:pPr>
    </w:lvl>
    <w:lvl w:ilvl="4">
      <w:start w:val="1"/>
      <w:numFmt w:val="lowerLetter"/>
      <w:lvlText w:val="(%5)"/>
      <w:lvlJc w:val="left"/>
      <w:pPr>
        <w:ind w:left="4140" w:hanging="360"/>
      </w:pPr>
    </w:lvl>
    <w:lvl w:ilvl="5">
      <w:start w:val="1"/>
      <w:numFmt w:val="lowerRoman"/>
      <w:lvlText w:val="(%6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left"/>
      <w:pPr>
        <w:ind w:left="5580" w:hanging="360"/>
      </w:pPr>
    </w:lvl>
  </w:abstractNum>
  <w:abstractNum w:abstractNumId="1" w15:restartNumberingAfterBreak="0">
    <w:nsid w:val="06470EB0"/>
    <w:multiLevelType w:val="multilevel"/>
    <w:tmpl w:val="40090001"/>
    <w:styleLink w:val="FilledSquare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5881"/>
    <w:multiLevelType w:val="multilevel"/>
    <w:tmpl w:val="D11A671C"/>
    <w:styleLink w:val="UpperCaseLetterDot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B13EA8"/>
    <w:multiLevelType w:val="multilevel"/>
    <w:tmpl w:val="D5AA935E"/>
    <w:styleLink w:val="Star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907C0"/>
    <w:multiLevelType w:val="multilevel"/>
    <w:tmpl w:val="0409001D"/>
    <w:styleLink w:val="UpperCaseLetter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C72718"/>
    <w:multiLevelType w:val="hybridMultilevel"/>
    <w:tmpl w:val="D2D4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6DB3F"/>
    <w:multiLevelType w:val="hybridMultilevel"/>
    <w:tmpl w:val="09902D34"/>
    <w:lvl w:ilvl="0" w:tplc="A20AD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CB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A0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0B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EC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AC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4B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4C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69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2380E"/>
    <w:multiLevelType w:val="hybridMultilevel"/>
    <w:tmpl w:val="D80C0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3746E"/>
    <w:multiLevelType w:val="hybridMultilevel"/>
    <w:tmpl w:val="336E5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8577F"/>
    <w:multiLevelType w:val="hybridMultilevel"/>
    <w:tmpl w:val="65C6C738"/>
    <w:lvl w:ilvl="0" w:tplc="57B635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70419"/>
    <w:multiLevelType w:val="multilevel"/>
    <w:tmpl w:val="40090001"/>
    <w:styleLink w:val="Rhombus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A427E"/>
    <w:multiLevelType w:val="multilevel"/>
    <w:tmpl w:val="4F6A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684E85"/>
    <w:multiLevelType w:val="multilevel"/>
    <w:tmpl w:val="00200792"/>
    <w:styleLink w:val="ArabicDo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13D1BF9"/>
    <w:multiLevelType w:val="multilevel"/>
    <w:tmpl w:val="40090001"/>
    <w:styleLink w:val="Circl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E7584"/>
    <w:multiLevelType w:val="multilevel"/>
    <w:tmpl w:val="9D6A6B26"/>
    <w:styleLink w:val="HollowSquar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A0167"/>
    <w:multiLevelType w:val="multilevel"/>
    <w:tmpl w:val="0409001D"/>
    <w:styleLink w:val="LowerCaseRoman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EE7321"/>
    <w:multiLevelType w:val="hybridMultilevel"/>
    <w:tmpl w:val="97F03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B0B65"/>
    <w:multiLevelType w:val="hybridMultilevel"/>
    <w:tmpl w:val="9954A5E4"/>
    <w:lvl w:ilvl="0" w:tplc="AFD86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83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A1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AD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67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6A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8B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4E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88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7B60D"/>
    <w:multiLevelType w:val="hybridMultilevel"/>
    <w:tmpl w:val="B3D478E6"/>
    <w:lvl w:ilvl="0" w:tplc="6C927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83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87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68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43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D04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82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C6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88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E40EE"/>
    <w:multiLevelType w:val="hybridMultilevel"/>
    <w:tmpl w:val="DF9612C6"/>
    <w:lvl w:ilvl="0" w:tplc="9A1E08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748F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48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41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E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61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08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27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A8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640B7"/>
    <w:multiLevelType w:val="multilevel"/>
    <w:tmpl w:val="938E35DC"/>
    <w:styleLink w:val="LowerCaseLetterDot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80036C3"/>
    <w:multiLevelType w:val="multilevel"/>
    <w:tmpl w:val="555E7C16"/>
    <w:styleLink w:val="LowerCaseRomanDot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AC4FA58"/>
    <w:multiLevelType w:val="hybridMultilevel"/>
    <w:tmpl w:val="45CAD278"/>
    <w:lvl w:ilvl="0" w:tplc="066CD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A1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05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64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E9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3C1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EC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64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E81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A8790"/>
    <w:multiLevelType w:val="hybridMultilevel"/>
    <w:tmpl w:val="7360C53E"/>
    <w:lvl w:ilvl="0" w:tplc="92E04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83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27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03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AF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4F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0A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67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8B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57DB1"/>
    <w:multiLevelType w:val="multilevel"/>
    <w:tmpl w:val="0409001D"/>
    <w:styleLink w:val="Arabi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DE466B"/>
    <w:multiLevelType w:val="multilevel"/>
    <w:tmpl w:val="40090001"/>
    <w:styleLink w:val="Arrow"/>
    <w:lvl w:ilvl="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400"/>
    <w:multiLevelType w:val="multilevel"/>
    <w:tmpl w:val="0409001D"/>
    <w:styleLink w:val="UpperCaseRoman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1FF4C54"/>
    <w:multiLevelType w:val="hybridMultilevel"/>
    <w:tmpl w:val="6B449548"/>
    <w:lvl w:ilvl="0" w:tplc="53181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C7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66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49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2E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A5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60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C8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49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97C0B"/>
    <w:multiLevelType w:val="hybridMultilevel"/>
    <w:tmpl w:val="E4CC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72455"/>
    <w:multiLevelType w:val="hybridMultilevel"/>
    <w:tmpl w:val="92427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10059"/>
    <w:multiLevelType w:val="hybridMultilevel"/>
    <w:tmpl w:val="AC44244C"/>
    <w:lvl w:ilvl="0" w:tplc="EF1EE7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DC8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83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EC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47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E3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AB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A7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27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14AC5"/>
    <w:multiLevelType w:val="hybridMultilevel"/>
    <w:tmpl w:val="106C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E39DD"/>
    <w:multiLevelType w:val="multilevel"/>
    <w:tmpl w:val="1EBC65F8"/>
    <w:styleLink w:val="UpperCaseRomanDot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F792605"/>
    <w:multiLevelType w:val="hybridMultilevel"/>
    <w:tmpl w:val="ABDCA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6309914">
    <w:abstractNumId w:val="27"/>
  </w:num>
  <w:num w:numId="2" w16cid:durableId="648097991">
    <w:abstractNumId w:val="17"/>
  </w:num>
  <w:num w:numId="3" w16cid:durableId="1685982290">
    <w:abstractNumId w:val="18"/>
  </w:num>
  <w:num w:numId="4" w16cid:durableId="806432939">
    <w:abstractNumId w:val="23"/>
  </w:num>
  <w:num w:numId="5" w16cid:durableId="1656757274">
    <w:abstractNumId w:val="6"/>
  </w:num>
  <w:num w:numId="6" w16cid:durableId="46883115">
    <w:abstractNumId w:val="30"/>
  </w:num>
  <w:num w:numId="7" w16cid:durableId="1500582644">
    <w:abstractNumId w:val="19"/>
  </w:num>
  <w:num w:numId="8" w16cid:durableId="1731030915">
    <w:abstractNumId w:val="22"/>
  </w:num>
  <w:num w:numId="9" w16cid:durableId="670832820">
    <w:abstractNumId w:val="15"/>
  </w:num>
  <w:num w:numId="10" w16cid:durableId="1967546498">
    <w:abstractNumId w:val="26"/>
  </w:num>
  <w:num w:numId="11" w16cid:durableId="939338612">
    <w:abstractNumId w:val="4"/>
  </w:num>
  <w:num w:numId="12" w16cid:durableId="931738108">
    <w:abstractNumId w:val="0"/>
  </w:num>
  <w:num w:numId="13" w16cid:durableId="1528369148">
    <w:abstractNumId w:val="24"/>
  </w:num>
  <w:num w:numId="14" w16cid:durableId="2020110053">
    <w:abstractNumId w:val="12"/>
  </w:num>
  <w:num w:numId="15" w16cid:durableId="232392211">
    <w:abstractNumId w:val="32"/>
  </w:num>
  <w:num w:numId="16" w16cid:durableId="1080716207">
    <w:abstractNumId w:val="2"/>
  </w:num>
  <w:num w:numId="17" w16cid:durableId="1413818770">
    <w:abstractNumId w:val="20"/>
  </w:num>
  <w:num w:numId="18" w16cid:durableId="1969969704">
    <w:abstractNumId w:val="21"/>
  </w:num>
  <w:num w:numId="19" w16cid:durableId="2080864608">
    <w:abstractNumId w:val="14"/>
  </w:num>
  <w:num w:numId="20" w16cid:durableId="700545339">
    <w:abstractNumId w:val="3"/>
  </w:num>
  <w:num w:numId="21" w16cid:durableId="525022243">
    <w:abstractNumId w:val="25"/>
  </w:num>
  <w:num w:numId="22" w16cid:durableId="1567643213">
    <w:abstractNumId w:val="10"/>
  </w:num>
  <w:num w:numId="23" w16cid:durableId="477768129">
    <w:abstractNumId w:val="1"/>
  </w:num>
  <w:num w:numId="24" w16cid:durableId="2047411282">
    <w:abstractNumId w:val="13"/>
  </w:num>
  <w:num w:numId="25" w16cid:durableId="1772972691">
    <w:abstractNumId w:val="11"/>
  </w:num>
  <w:num w:numId="26" w16cid:durableId="1286080537">
    <w:abstractNumId w:val="31"/>
  </w:num>
  <w:num w:numId="27" w16cid:durableId="1784306925">
    <w:abstractNumId w:val="28"/>
  </w:num>
  <w:num w:numId="28" w16cid:durableId="1147548843">
    <w:abstractNumId w:val="5"/>
  </w:num>
  <w:num w:numId="29" w16cid:durableId="9350959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1290531">
    <w:abstractNumId w:val="9"/>
  </w:num>
  <w:num w:numId="31" w16cid:durableId="342901637">
    <w:abstractNumId w:val="33"/>
  </w:num>
  <w:num w:numId="32" w16cid:durableId="469133613">
    <w:abstractNumId w:val="16"/>
  </w:num>
  <w:num w:numId="33" w16cid:durableId="245920886">
    <w:abstractNumId w:val="29"/>
  </w:num>
  <w:num w:numId="34" w16cid:durableId="208090434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8A"/>
    <w:rsid w:val="00012C60"/>
    <w:rsid w:val="00013592"/>
    <w:rsid w:val="00015975"/>
    <w:rsid w:val="00017149"/>
    <w:rsid w:val="00017E58"/>
    <w:rsid w:val="0002076A"/>
    <w:rsid w:val="000278B8"/>
    <w:rsid w:val="00036FD8"/>
    <w:rsid w:val="000535BB"/>
    <w:rsid w:val="000546B3"/>
    <w:rsid w:val="00056D9A"/>
    <w:rsid w:val="00062008"/>
    <w:rsid w:val="000664F4"/>
    <w:rsid w:val="00071106"/>
    <w:rsid w:val="000770CC"/>
    <w:rsid w:val="00087804"/>
    <w:rsid w:val="00087E74"/>
    <w:rsid w:val="000920B5"/>
    <w:rsid w:val="000A1DAF"/>
    <w:rsid w:val="000A37E4"/>
    <w:rsid w:val="000A48FF"/>
    <w:rsid w:val="000B17C3"/>
    <w:rsid w:val="000B441C"/>
    <w:rsid w:val="000B6537"/>
    <w:rsid w:val="000C6EFC"/>
    <w:rsid w:val="000D3A11"/>
    <w:rsid w:val="000D3AC9"/>
    <w:rsid w:val="000F08D0"/>
    <w:rsid w:val="000F3985"/>
    <w:rsid w:val="00106F19"/>
    <w:rsid w:val="0011156C"/>
    <w:rsid w:val="00112A40"/>
    <w:rsid w:val="0012427F"/>
    <w:rsid w:val="00134B55"/>
    <w:rsid w:val="0014491A"/>
    <w:rsid w:val="00153682"/>
    <w:rsid w:val="00167227"/>
    <w:rsid w:val="0016C69D"/>
    <w:rsid w:val="00171AF8"/>
    <w:rsid w:val="0017629F"/>
    <w:rsid w:val="00187156"/>
    <w:rsid w:val="00195808"/>
    <w:rsid w:val="001B3E3C"/>
    <w:rsid w:val="001C76AD"/>
    <w:rsid w:val="001D3B84"/>
    <w:rsid w:val="001D47F6"/>
    <w:rsid w:val="001F5665"/>
    <w:rsid w:val="00223DE8"/>
    <w:rsid w:val="0023641D"/>
    <w:rsid w:val="00236CEC"/>
    <w:rsid w:val="0025198F"/>
    <w:rsid w:val="00251D15"/>
    <w:rsid w:val="00255B04"/>
    <w:rsid w:val="00257EAC"/>
    <w:rsid w:val="00263C97"/>
    <w:rsid w:val="00270466"/>
    <w:rsid w:val="00280E79"/>
    <w:rsid w:val="002870F5"/>
    <w:rsid w:val="00292F1E"/>
    <w:rsid w:val="002B1D29"/>
    <w:rsid w:val="002C53DE"/>
    <w:rsid w:val="002F5E69"/>
    <w:rsid w:val="003001BE"/>
    <w:rsid w:val="0032105E"/>
    <w:rsid w:val="00325CBE"/>
    <w:rsid w:val="00326915"/>
    <w:rsid w:val="00331B3E"/>
    <w:rsid w:val="00357643"/>
    <w:rsid w:val="00373C45"/>
    <w:rsid w:val="003765EA"/>
    <w:rsid w:val="00382741"/>
    <w:rsid w:val="00386BD1"/>
    <w:rsid w:val="003B11F9"/>
    <w:rsid w:val="003B56DF"/>
    <w:rsid w:val="003B7EA7"/>
    <w:rsid w:val="003C00A2"/>
    <w:rsid w:val="003C06CE"/>
    <w:rsid w:val="003D1EF5"/>
    <w:rsid w:val="003D781C"/>
    <w:rsid w:val="003E622B"/>
    <w:rsid w:val="003F32FE"/>
    <w:rsid w:val="0041710E"/>
    <w:rsid w:val="00421941"/>
    <w:rsid w:val="00437BBB"/>
    <w:rsid w:val="00443E3B"/>
    <w:rsid w:val="00480A50"/>
    <w:rsid w:val="00480ECC"/>
    <w:rsid w:val="00495B81"/>
    <w:rsid w:val="004A1B8F"/>
    <w:rsid w:val="004A3F6C"/>
    <w:rsid w:val="004A4849"/>
    <w:rsid w:val="004B01C6"/>
    <w:rsid w:val="004B1AA0"/>
    <w:rsid w:val="004B2D93"/>
    <w:rsid w:val="004B468E"/>
    <w:rsid w:val="004C29AB"/>
    <w:rsid w:val="004C77CD"/>
    <w:rsid w:val="004D2F5A"/>
    <w:rsid w:val="004D3FC7"/>
    <w:rsid w:val="004E3A24"/>
    <w:rsid w:val="004E4927"/>
    <w:rsid w:val="004F7A23"/>
    <w:rsid w:val="005054F3"/>
    <w:rsid w:val="005113A9"/>
    <w:rsid w:val="0052440C"/>
    <w:rsid w:val="0052605C"/>
    <w:rsid w:val="00531B45"/>
    <w:rsid w:val="00536669"/>
    <w:rsid w:val="00544431"/>
    <w:rsid w:val="00552A65"/>
    <w:rsid w:val="0056089E"/>
    <w:rsid w:val="0056379F"/>
    <w:rsid w:val="00573609"/>
    <w:rsid w:val="005812F8"/>
    <w:rsid w:val="005948C8"/>
    <w:rsid w:val="005963EE"/>
    <w:rsid w:val="005C3C98"/>
    <w:rsid w:val="005F2E71"/>
    <w:rsid w:val="005F491E"/>
    <w:rsid w:val="00616DDF"/>
    <w:rsid w:val="0062220F"/>
    <w:rsid w:val="006314CB"/>
    <w:rsid w:val="00632058"/>
    <w:rsid w:val="00652E03"/>
    <w:rsid w:val="00675BED"/>
    <w:rsid w:val="00681CDB"/>
    <w:rsid w:val="00683C20"/>
    <w:rsid w:val="006A7A2C"/>
    <w:rsid w:val="006C098B"/>
    <w:rsid w:val="006C5B42"/>
    <w:rsid w:val="006D04B1"/>
    <w:rsid w:val="006D0BD3"/>
    <w:rsid w:val="006D2174"/>
    <w:rsid w:val="006D278A"/>
    <w:rsid w:val="006D4B16"/>
    <w:rsid w:val="006E41CE"/>
    <w:rsid w:val="006F0C41"/>
    <w:rsid w:val="006F3D22"/>
    <w:rsid w:val="00703C87"/>
    <w:rsid w:val="00704353"/>
    <w:rsid w:val="0071012B"/>
    <w:rsid w:val="00714E6A"/>
    <w:rsid w:val="00715063"/>
    <w:rsid w:val="00716B1B"/>
    <w:rsid w:val="00721BA2"/>
    <w:rsid w:val="00727383"/>
    <w:rsid w:val="0073138F"/>
    <w:rsid w:val="0073246A"/>
    <w:rsid w:val="0074451F"/>
    <w:rsid w:val="00744C1E"/>
    <w:rsid w:val="0075164D"/>
    <w:rsid w:val="007523DD"/>
    <w:rsid w:val="00754715"/>
    <w:rsid w:val="0076123F"/>
    <w:rsid w:val="00761761"/>
    <w:rsid w:val="00764849"/>
    <w:rsid w:val="00766ABF"/>
    <w:rsid w:val="00773352"/>
    <w:rsid w:val="00774C72"/>
    <w:rsid w:val="0077766F"/>
    <w:rsid w:val="0078229C"/>
    <w:rsid w:val="00787CB4"/>
    <w:rsid w:val="007918CD"/>
    <w:rsid w:val="007A2EBD"/>
    <w:rsid w:val="007A6EDF"/>
    <w:rsid w:val="007C2198"/>
    <w:rsid w:val="007C2D50"/>
    <w:rsid w:val="007C3AB8"/>
    <w:rsid w:val="007D59B0"/>
    <w:rsid w:val="007F23AF"/>
    <w:rsid w:val="0081538F"/>
    <w:rsid w:val="00816200"/>
    <w:rsid w:val="00824C7D"/>
    <w:rsid w:val="0082795A"/>
    <w:rsid w:val="00843B00"/>
    <w:rsid w:val="008518D4"/>
    <w:rsid w:val="008523D8"/>
    <w:rsid w:val="00863552"/>
    <w:rsid w:val="008937F1"/>
    <w:rsid w:val="008B06E2"/>
    <w:rsid w:val="008B0717"/>
    <w:rsid w:val="008B59F6"/>
    <w:rsid w:val="008C2C73"/>
    <w:rsid w:val="008C7839"/>
    <w:rsid w:val="008D74AD"/>
    <w:rsid w:val="008E0E8E"/>
    <w:rsid w:val="008E3C54"/>
    <w:rsid w:val="008E5A60"/>
    <w:rsid w:val="008E7C8A"/>
    <w:rsid w:val="008F225B"/>
    <w:rsid w:val="008F5379"/>
    <w:rsid w:val="00902590"/>
    <w:rsid w:val="0091468A"/>
    <w:rsid w:val="00926012"/>
    <w:rsid w:val="00926548"/>
    <w:rsid w:val="00930C4E"/>
    <w:rsid w:val="00937012"/>
    <w:rsid w:val="00954482"/>
    <w:rsid w:val="0095A595"/>
    <w:rsid w:val="00984945"/>
    <w:rsid w:val="009A0222"/>
    <w:rsid w:val="009A3798"/>
    <w:rsid w:val="009D03EC"/>
    <w:rsid w:val="009D48CD"/>
    <w:rsid w:val="009F6BB8"/>
    <w:rsid w:val="00A052D4"/>
    <w:rsid w:val="00A11018"/>
    <w:rsid w:val="00A20A03"/>
    <w:rsid w:val="00A31E89"/>
    <w:rsid w:val="00A41484"/>
    <w:rsid w:val="00A43025"/>
    <w:rsid w:val="00A50F91"/>
    <w:rsid w:val="00A53B45"/>
    <w:rsid w:val="00A65D35"/>
    <w:rsid w:val="00A71F0B"/>
    <w:rsid w:val="00A86BFA"/>
    <w:rsid w:val="00A90718"/>
    <w:rsid w:val="00A92EDE"/>
    <w:rsid w:val="00AA0C89"/>
    <w:rsid w:val="00AA0E2F"/>
    <w:rsid w:val="00AC1AB4"/>
    <w:rsid w:val="00AD5D59"/>
    <w:rsid w:val="00AE18AF"/>
    <w:rsid w:val="00AE1F43"/>
    <w:rsid w:val="00AE5D66"/>
    <w:rsid w:val="00AE60EB"/>
    <w:rsid w:val="00AF2586"/>
    <w:rsid w:val="00AF2753"/>
    <w:rsid w:val="00B12BC2"/>
    <w:rsid w:val="00B3130F"/>
    <w:rsid w:val="00B41A9D"/>
    <w:rsid w:val="00B729EE"/>
    <w:rsid w:val="00B83046"/>
    <w:rsid w:val="00BA0120"/>
    <w:rsid w:val="00BA4D87"/>
    <w:rsid w:val="00BB2D11"/>
    <w:rsid w:val="00BD72F6"/>
    <w:rsid w:val="00BE1463"/>
    <w:rsid w:val="00BF551E"/>
    <w:rsid w:val="00C01D88"/>
    <w:rsid w:val="00C12FCB"/>
    <w:rsid w:val="00C1364A"/>
    <w:rsid w:val="00C157DA"/>
    <w:rsid w:val="00C22CA6"/>
    <w:rsid w:val="00C32695"/>
    <w:rsid w:val="00C33B1D"/>
    <w:rsid w:val="00C660AF"/>
    <w:rsid w:val="00C773BB"/>
    <w:rsid w:val="00C80C86"/>
    <w:rsid w:val="00C815A3"/>
    <w:rsid w:val="00CA4579"/>
    <w:rsid w:val="00CA488B"/>
    <w:rsid w:val="00CC31D8"/>
    <w:rsid w:val="00CC7442"/>
    <w:rsid w:val="00CD0DB9"/>
    <w:rsid w:val="00CD5B81"/>
    <w:rsid w:val="00CF3078"/>
    <w:rsid w:val="00D145D8"/>
    <w:rsid w:val="00D164CC"/>
    <w:rsid w:val="00D329EC"/>
    <w:rsid w:val="00D35CE2"/>
    <w:rsid w:val="00D41868"/>
    <w:rsid w:val="00D41E6E"/>
    <w:rsid w:val="00D441D4"/>
    <w:rsid w:val="00D46054"/>
    <w:rsid w:val="00D71A39"/>
    <w:rsid w:val="00D806F0"/>
    <w:rsid w:val="00D82171"/>
    <w:rsid w:val="00D82AAC"/>
    <w:rsid w:val="00D90BFD"/>
    <w:rsid w:val="00D93BD0"/>
    <w:rsid w:val="00D959FB"/>
    <w:rsid w:val="00D9622B"/>
    <w:rsid w:val="00D96F83"/>
    <w:rsid w:val="00D96FBC"/>
    <w:rsid w:val="00DA22F5"/>
    <w:rsid w:val="00DA5A86"/>
    <w:rsid w:val="00DA5B10"/>
    <w:rsid w:val="00DA61BD"/>
    <w:rsid w:val="00DB4625"/>
    <w:rsid w:val="00DB646D"/>
    <w:rsid w:val="00DC3311"/>
    <w:rsid w:val="00DD2B18"/>
    <w:rsid w:val="00DD7CB1"/>
    <w:rsid w:val="00DE05F5"/>
    <w:rsid w:val="00DE0C68"/>
    <w:rsid w:val="00DE531D"/>
    <w:rsid w:val="00E1067C"/>
    <w:rsid w:val="00E336A2"/>
    <w:rsid w:val="00E425E4"/>
    <w:rsid w:val="00E50210"/>
    <w:rsid w:val="00E55449"/>
    <w:rsid w:val="00E63D02"/>
    <w:rsid w:val="00E63FCE"/>
    <w:rsid w:val="00E64FB1"/>
    <w:rsid w:val="00E7288A"/>
    <w:rsid w:val="00E81831"/>
    <w:rsid w:val="00E83B8A"/>
    <w:rsid w:val="00E87DEE"/>
    <w:rsid w:val="00EA17CC"/>
    <w:rsid w:val="00EC47F6"/>
    <w:rsid w:val="00EE622B"/>
    <w:rsid w:val="00EF1C39"/>
    <w:rsid w:val="00F03351"/>
    <w:rsid w:val="00F0466A"/>
    <w:rsid w:val="00F22AEF"/>
    <w:rsid w:val="00F262AB"/>
    <w:rsid w:val="00F36F54"/>
    <w:rsid w:val="00F41B85"/>
    <w:rsid w:val="00F7346D"/>
    <w:rsid w:val="00F85C5B"/>
    <w:rsid w:val="00F931FF"/>
    <w:rsid w:val="00FA05DE"/>
    <w:rsid w:val="00FA1844"/>
    <w:rsid w:val="00FB3657"/>
    <w:rsid w:val="00FB4D67"/>
    <w:rsid w:val="00FC7A54"/>
    <w:rsid w:val="00FE0F59"/>
    <w:rsid w:val="00FF1942"/>
    <w:rsid w:val="0118977E"/>
    <w:rsid w:val="01EB58B4"/>
    <w:rsid w:val="02279822"/>
    <w:rsid w:val="02A596FF"/>
    <w:rsid w:val="02AE6826"/>
    <w:rsid w:val="02D1E08D"/>
    <w:rsid w:val="034DF43A"/>
    <w:rsid w:val="042B1B47"/>
    <w:rsid w:val="04A32BF6"/>
    <w:rsid w:val="04C186A9"/>
    <w:rsid w:val="05410EE2"/>
    <w:rsid w:val="066D7D17"/>
    <w:rsid w:val="06F841CF"/>
    <w:rsid w:val="0751B47C"/>
    <w:rsid w:val="07740888"/>
    <w:rsid w:val="081B216D"/>
    <w:rsid w:val="085A9C49"/>
    <w:rsid w:val="0871FA07"/>
    <w:rsid w:val="08A3158E"/>
    <w:rsid w:val="0A039C08"/>
    <w:rsid w:val="0A095DD6"/>
    <w:rsid w:val="0A1C3CD2"/>
    <w:rsid w:val="0A3218B8"/>
    <w:rsid w:val="0B737286"/>
    <w:rsid w:val="0C12B98A"/>
    <w:rsid w:val="0CBB6A9F"/>
    <w:rsid w:val="0CE33862"/>
    <w:rsid w:val="0D2DFF5D"/>
    <w:rsid w:val="0D64566A"/>
    <w:rsid w:val="0EB43DB5"/>
    <w:rsid w:val="1088F5C3"/>
    <w:rsid w:val="10E870B0"/>
    <w:rsid w:val="11093986"/>
    <w:rsid w:val="12213A64"/>
    <w:rsid w:val="125A3E39"/>
    <w:rsid w:val="1330797A"/>
    <w:rsid w:val="13B7ACBA"/>
    <w:rsid w:val="13DDB946"/>
    <w:rsid w:val="14C095FB"/>
    <w:rsid w:val="16B6A098"/>
    <w:rsid w:val="1736BEC3"/>
    <w:rsid w:val="1871D2BF"/>
    <w:rsid w:val="193AA8B2"/>
    <w:rsid w:val="1A1544D1"/>
    <w:rsid w:val="1B0637A1"/>
    <w:rsid w:val="1D5D6AF1"/>
    <w:rsid w:val="1D64A531"/>
    <w:rsid w:val="1D904991"/>
    <w:rsid w:val="1E27EA0D"/>
    <w:rsid w:val="1EEAFE6B"/>
    <w:rsid w:val="1F7123B1"/>
    <w:rsid w:val="20127CE8"/>
    <w:rsid w:val="2036ABA5"/>
    <w:rsid w:val="235622C0"/>
    <w:rsid w:val="23B842AD"/>
    <w:rsid w:val="242B2276"/>
    <w:rsid w:val="2490830F"/>
    <w:rsid w:val="24B874FF"/>
    <w:rsid w:val="25A0E2DF"/>
    <w:rsid w:val="25B9A284"/>
    <w:rsid w:val="25C86E98"/>
    <w:rsid w:val="25E76F1A"/>
    <w:rsid w:val="2664ED19"/>
    <w:rsid w:val="26D65133"/>
    <w:rsid w:val="278AFEFC"/>
    <w:rsid w:val="27980698"/>
    <w:rsid w:val="279AF671"/>
    <w:rsid w:val="27BC5BBE"/>
    <w:rsid w:val="2905DEF0"/>
    <w:rsid w:val="2910BAD1"/>
    <w:rsid w:val="299EA3A8"/>
    <w:rsid w:val="2A0A472A"/>
    <w:rsid w:val="2A6F54B5"/>
    <w:rsid w:val="2AFD39FB"/>
    <w:rsid w:val="2B12A611"/>
    <w:rsid w:val="2B2AA851"/>
    <w:rsid w:val="2B6E51DF"/>
    <w:rsid w:val="2BBCACC7"/>
    <w:rsid w:val="2D5D12C8"/>
    <w:rsid w:val="2DA4F810"/>
    <w:rsid w:val="2E180416"/>
    <w:rsid w:val="2EFF3736"/>
    <w:rsid w:val="2F0A14AA"/>
    <w:rsid w:val="2F281801"/>
    <w:rsid w:val="2F3B8A3C"/>
    <w:rsid w:val="302DD1ED"/>
    <w:rsid w:val="306AC306"/>
    <w:rsid w:val="30F05429"/>
    <w:rsid w:val="313D9751"/>
    <w:rsid w:val="31F2B018"/>
    <w:rsid w:val="328ED61C"/>
    <w:rsid w:val="34A669F7"/>
    <w:rsid w:val="34BF415A"/>
    <w:rsid w:val="355A2AD1"/>
    <w:rsid w:val="37D27B4D"/>
    <w:rsid w:val="37EBC1C7"/>
    <w:rsid w:val="38101847"/>
    <w:rsid w:val="38538A7E"/>
    <w:rsid w:val="38D3AB5F"/>
    <w:rsid w:val="38F7FA1B"/>
    <w:rsid w:val="39328DFA"/>
    <w:rsid w:val="3942B0A9"/>
    <w:rsid w:val="3B39E557"/>
    <w:rsid w:val="3BC12D20"/>
    <w:rsid w:val="3D48A384"/>
    <w:rsid w:val="3D95141A"/>
    <w:rsid w:val="3DE28D08"/>
    <w:rsid w:val="3E1264C2"/>
    <w:rsid w:val="4082E614"/>
    <w:rsid w:val="413E805E"/>
    <w:rsid w:val="41DF4D41"/>
    <w:rsid w:val="434352AE"/>
    <w:rsid w:val="4392F433"/>
    <w:rsid w:val="43B147E5"/>
    <w:rsid w:val="43C97B68"/>
    <w:rsid w:val="43D19264"/>
    <w:rsid w:val="43D692D3"/>
    <w:rsid w:val="4487EE2A"/>
    <w:rsid w:val="452C1790"/>
    <w:rsid w:val="45B2F7BA"/>
    <w:rsid w:val="464A8D56"/>
    <w:rsid w:val="46928044"/>
    <w:rsid w:val="4896BBA1"/>
    <w:rsid w:val="48AE53C3"/>
    <w:rsid w:val="48C2B007"/>
    <w:rsid w:val="4930BC37"/>
    <w:rsid w:val="49BD410B"/>
    <w:rsid w:val="4A85B0DA"/>
    <w:rsid w:val="4B1B4604"/>
    <w:rsid w:val="4B541D06"/>
    <w:rsid w:val="4BA5AB8E"/>
    <w:rsid w:val="4BE94793"/>
    <w:rsid w:val="4C168AF0"/>
    <w:rsid w:val="4C696765"/>
    <w:rsid w:val="4D65D262"/>
    <w:rsid w:val="4D68DA79"/>
    <w:rsid w:val="4DADA288"/>
    <w:rsid w:val="4DCB5C84"/>
    <w:rsid w:val="4E50E2F1"/>
    <w:rsid w:val="4ED5045F"/>
    <w:rsid w:val="4F6E59D6"/>
    <w:rsid w:val="5049BDBE"/>
    <w:rsid w:val="5055C884"/>
    <w:rsid w:val="5058FE1C"/>
    <w:rsid w:val="505AE1FD"/>
    <w:rsid w:val="505CAAA4"/>
    <w:rsid w:val="5072FFD2"/>
    <w:rsid w:val="50BD96C5"/>
    <w:rsid w:val="50E6CEAF"/>
    <w:rsid w:val="514130C8"/>
    <w:rsid w:val="5149F943"/>
    <w:rsid w:val="516FA3C3"/>
    <w:rsid w:val="521EC2A3"/>
    <w:rsid w:val="53DFF02B"/>
    <w:rsid w:val="548DD190"/>
    <w:rsid w:val="54A58A09"/>
    <w:rsid w:val="55A562DE"/>
    <w:rsid w:val="55B791BD"/>
    <w:rsid w:val="55CB6077"/>
    <w:rsid w:val="572547DA"/>
    <w:rsid w:val="572FF827"/>
    <w:rsid w:val="57B71267"/>
    <w:rsid w:val="57CB3098"/>
    <w:rsid w:val="590B7B7B"/>
    <w:rsid w:val="593980DC"/>
    <w:rsid w:val="597EEE93"/>
    <w:rsid w:val="5A3E86FB"/>
    <w:rsid w:val="5A6DF987"/>
    <w:rsid w:val="5B238A84"/>
    <w:rsid w:val="5B53DF68"/>
    <w:rsid w:val="5B88E9F8"/>
    <w:rsid w:val="5C03326A"/>
    <w:rsid w:val="5C6A2663"/>
    <w:rsid w:val="5C819D85"/>
    <w:rsid w:val="5CE0365A"/>
    <w:rsid w:val="5CF35ADD"/>
    <w:rsid w:val="5CF8A9AE"/>
    <w:rsid w:val="5D0A4211"/>
    <w:rsid w:val="5DB1C58B"/>
    <w:rsid w:val="5DC8B13C"/>
    <w:rsid w:val="5DFEB4A8"/>
    <w:rsid w:val="5E8E3238"/>
    <w:rsid w:val="5F4B407E"/>
    <w:rsid w:val="5FBBCF6A"/>
    <w:rsid w:val="5FD013B0"/>
    <w:rsid w:val="609C74A9"/>
    <w:rsid w:val="611DCB30"/>
    <w:rsid w:val="61B4C5B3"/>
    <w:rsid w:val="6258365A"/>
    <w:rsid w:val="62FAC0DB"/>
    <w:rsid w:val="6317BBEF"/>
    <w:rsid w:val="63288C6C"/>
    <w:rsid w:val="638F76C6"/>
    <w:rsid w:val="63DE612C"/>
    <w:rsid w:val="63E5802C"/>
    <w:rsid w:val="64412424"/>
    <w:rsid w:val="645A2734"/>
    <w:rsid w:val="65C83623"/>
    <w:rsid w:val="66D2533B"/>
    <w:rsid w:val="67A1A8F5"/>
    <w:rsid w:val="67FB125E"/>
    <w:rsid w:val="686FF140"/>
    <w:rsid w:val="68C80D3F"/>
    <w:rsid w:val="68FD9BA0"/>
    <w:rsid w:val="691F3ACC"/>
    <w:rsid w:val="6BA3927D"/>
    <w:rsid w:val="6BF124D9"/>
    <w:rsid w:val="6C42A857"/>
    <w:rsid w:val="6D19B97E"/>
    <w:rsid w:val="6D6FC0C3"/>
    <w:rsid w:val="6E554385"/>
    <w:rsid w:val="6E7B1B3E"/>
    <w:rsid w:val="6EAECF9A"/>
    <w:rsid w:val="6F762B74"/>
    <w:rsid w:val="6FF297F9"/>
    <w:rsid w:val="705597D8"/>
    <w:rsid w:val="7090BF79"/>
    <w:rsid w:val="70DCF082"/>
    <w:rsid w:val="71FA53CF"/>
    <w:rsid w:val="736D7DDE"/>
    <w:rsid w:val="749E0083"/>
    <w:rsid w:val="74EBF7E7"/>
    <w:rsid w:val="74EF6200"/>
    <w:rsid w:val="75847210"/>
    <w:rsid w:val="75AD32AB"/>
    <w:rsid w:val="7601EDEE"/>
    <w:rsid w:val="7695EC6E"/>
    <w:rsid w:val="77C85180"/>
    <w:rsid w:val="77C9A85C"/>
    <w:rsid w:val="77EA5DD4"/>
    <w:rsid w:val="789A01FC"/>
    <w:rsid w:val="7918C47D"/>
    <w:rsid w:val="7B1D6536"/>
    <w:rsid w:val="7B4239E1"/>
    <w:rsid w:val="7B920410"/>
    <w:rsid w:val="7C108F69"/>
    <w:rsid w:val="7CBA5489"/>
    <w:rsid w:val="7D68D909"/>
    <w:rsid w:val="7DE39A7F"/>
    <w:rsid w:val="7E5E31E3"/>
    <w:rsid w:val="7E92640A"/>
    <w:rsid w:val="7EA68AEA"/>
    <w:rsid w:val="7EE0B783"/>
    <w:rsid w:val="7EED8BDE"/>
    <w:rsid w:val="7F297C6F"/>
    <w:rsid w:val="7FC6A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B5639"/>
  <w15:chartTrackingRefBased/>
  <w15:docId w15:val="{6AAE63E3-DAB9-44D3-8445-A41E088B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5B791BD"/>
    <w:pPr>
      <w:spacing w:line="276" w:lineRule="auto"/>
    </w:pPr>
    <w:rPr>
      <w:rFonts w:ascii="Arial" w:eastAsia="Arial" w:hAnsi="Arial" w:cs="Arial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3D48A384"/>
    <w:pPr>
      <w:outlineLvl w:val="0"/>
    </w:pPr>
    <w:rPr>
      <w:rFonts w:ascii="Aptos Display" w:eastAsia="Aptos Display" w:hAnsi="Aptos Display" w:cs="Aptos Display"/>
      <w:b/>
      <w:bCs/>
      <w:i/>
      <w:iCs/>
      <w:color w:val="215E99" w:themeColor="text2" w:themeTint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D48A384"/>
    <w:pPr>
      <w:spacing w:before="240" w:after="60"/>
      <w:outlineLvl w:val="1"/>
    </w:pPr>
    <w:rPr>
      <w:rFonts w:asciiTheme="majorHAnsi" w:eastAsia="Aptos Display" w:hAnsiTheme="majorHAnsi" w:cs="Aptos Display"/>
      <w:b/>
      <w:bCs/>
      <w:i/>
      <w:iCs/>
      <w:color w:val="215E99" w:themeColor="text2" w:themeTint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D48A384"/>
    <w:pPr>
      <w:spacing w:before="40"/>
      <w:outlineLvl w:val="2"/>
    </w:pPr>
    <w:rPr>
      <w:rFonts w:asciiTheme="majorHAnsi" w:eastAsiaTheme="majorEastAsia" w:hAnsiTheme="majorHAnsi" w:cstheme="majorBidi"/>
      <w:b/>
      <w:bCs/>
      <w:i/>
      <w:iCs/>
      <w:color w:val="215E99" w:themeColor="text2" w:themeTint="BF"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rsid w:val="3D48A384"/>
    <w:p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1"/>
    <w:rsid w:val="55B791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"/>
    <w:rsid w:val="55B791B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1"/>
    <w:rsid w:val="55B79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5914"/>
    <w:rPr>
      <w:rFonts w:ascii="Tahoma" w:hAnsi="Tahoma" w:cs="Tahoma"/>
      <w:sz w:val="16"/>
      <w:szCs w:val="16"/>
    </w:rPr>
  </w:style>
  <w:style w:type="numbering" w:customStyle="1" w:styleId="HollowSquare">
    <w:name w:val="Hollow Square"/>
    <w:rsid w:val="00251D15"/>
    <w:pPr>
      <w:numPr>
        <w:numId w:val="19"/>
      </w:numPr>
    </w:pPr>
  </w:style>
  <w:style w:type="numbering" w:customStyle="1" w:styleId="LowerCaseRoman">
    <w:name w:val="Lower Case Roman"/>
    <w:basedOn w:val="NoList"/>
    <w:rsid w:val="003E2E66"/>
    <w:pPr>
      <w:numPr>
        <w:numId w:val="9"/>
      </w:numPr>
    </w:pPr>
  </w:style>
  <w:style w:type="numbering" w:customStyle="1" w:styleId="UpperCaseRoman">
    <w:name w:val="Upper Case Roman"/>
    <w:basedOn w:val="NoList"/>
    <w:rsid w:val="003E2E66"/>
    <w:pPr>
      <w:numPr>
        <w:numId w:val="10"/>
      </w:numPr>
    </w:pPr>
  </w:style>
  <w:style w:type="numbering" w:customStyle="1" w:styleId="UpperCaseLetter">
    <w:name w:val="Upper Case Letter"/>
    <w:basedOn w:val="NoList"/>
    <w:rsid w:val="003E2E66"/>
    <w:pPr>
      <w:numPr>
        <w:numId w:val="11"/>
      </w:numPr>
    </w:pPr>
  </w:style>
  <w:style w:type="numbering" w:customStyle="1" w:styleId="LowerCaseLetter">
    <w:name w:val="Lower Case Letter"/>
    <w:basedOn w:val="NoList"/>
    <w:rsid w:val="003E2E66"/>
    <w:pPr>
      <w:numPr>
        <w:numId w:val="12"/>
      </w:numPr>
    </w:pPr>
  </w:style>
  <w:style w:type="numbering" w:customStyle="1" w:styleId="Arabic">
    <w:name w:val="Arabic"/>
    <w:basedOn w:val="NoList"/>
    <w:rsid w:val="003E2E66"/>
    <w:pPr>
      <w:numPr>
        <w:numId w:val="13"/>
      </w:numPr>
    </w:pPr>
  </w:style>
  <w:style w:type="numbering" w:customStyle="1" w:styleId="ArabicDot">
    <w:name w:val="Arabic Dot"/>
    <w:basedOn w:val="NoList"/>
    <w:rsid w:val="004738EB"/>
    <w:pPr>
      <w:numPr>
        <w:numId w:val="14"/>
      </w:numPr>
    </w:pPr>
  </w:style>
  <w:style w:type="numbering" w:customStyle="1" w:styleId="UpperCaseRomanDot">
    <w:name w:val="Upper Case Roman Dot"/>
    <w:basedOn w:val="NoList"/>
    <w:rsid w:val="005804B1"/>
    <w:pPr>
      <w:numPr>
        <w:numId w:val="15"/>
      </w:numPr>
    </w:pPr>
  </w:style>
  <w:style w:type="numbering" w:customStyle="1" w:styleId="UpperCaseLetterDot">
    <w:name w:val="Upper Case Letter Dot"/>
    <w:basedOn w:val="NoList"/>
    <w:rsid w:val="005804B1"/>
    <w:pPr>
      <w:numPr>
        <w:numId w:val="16"/>
      </w:numPr>
    </w:pPr>
  </w:style>
  <w:style w:type="numbering" w:customStyle="1" w:styleId="LowerCaseLetterDot">
    <w:name w:val="Lower Case Letter Dot"/>
    <w:basedOn w:val="NoList"/>
    <w:rsid w:val="00782652"/>
    <w:pPr>
      <w:numPr>
        <w:numId w:val="17"/>
      </w:numPr>
    </w:pPr>
  </w:style>
  <w:style w:type="numbering" w:customStyle="1" w:styleId="LowerCaseRomanDot">
    <w:name w:val="Lower Case Roman Dot"/>
    <w:basedOn w:val="LowerCaseLetterDot"/>
    <w:rsid w:val="00782652"/>
    <w:pPr>
      <w:numPr>
        <w:numId w:val="18"/>
      </w:numPr>
    </w:pPr>
  </w:style>
  <w:style w:type="numbering" w:customStyle="1" w:styleId="Star">
    <w:name w:val="Star"/>
    <w:rsid w:val="00251D15"/>
    <w:pPr>
      <w:numPr>
        <w:numId w:val="20"/>
      </w:numPr>
    </w:pPr>
  </w:style>
  <w:style w:type="numbering" w:customStyle="1" w:styleId="Arrow">
    <w:name w:val="Arrow"/>
    <w:rsid w:val="00251D15"/>
    <w:pPr>
      <w:numPr>
        <w:numId w:val="21"/>
      </w:numPr>
    </w:pPr>
  </w:style>
  <w:style w:type="numbering" w:customStyle="1" w:styleId="Rhombus">
    <w:name w:val="Rhombus"/>
    <w:rsid w:val="00251D15"/>
    <w:pPr>
      <w:numPr>
        <w:numId w:val="22"/>
      </w:numPr>
    </w:pPr>
  </w:style>
  <w:style w:type="numbering" w:customStyle="1" w:styleId="FilledSquare">
    <w:name w:val="Filled Square"/>
    <w:rsid w:val="00251D15"/>
    <w:pPr>
      <w:numPr>
        <w:numId w:val="23"/>
      </w:numPr>
    </w:pPr>
  </w:style>
  <w:style w:type="numbering" w:customStyle="1" w:styleId="Circle">
    <w:name w:val="Circle"/>
    <w:rsid w:val="00251D15"/>
    <w:pPr>
      <w:numPr>
        <w:numId w:val="24"/>
      </w:numPr>
    </w:pPr>
  </w:style>
  <w:style w:type="character" w:styleId="IntenseEmphasis">
    <w:name w:val="Intense Emphasis"/>
    <w:uiPriority w:val="21"/>
    <w:qFormat/>
    <w:rsid w:val="00134B55"/>
    <w:rPr>
      <w:b/>
      <w:bCs/>
      <w:i/>
      <w:iCs/>
      <w:color w:val="4F81BD"/>
    </w:rPr>
  </w:style>
  <w:style w:type="character" w:styleId="Hyperlink">
    <w:name w:val="Hyperlink"/>
    <w:uiPriority w:val="99"/>
    <w:unhideWhenUsed/>
    <w:rsid w:val="0002076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80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55B791B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80A5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A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0A50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0F08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56DF"/>
    <w:rPr>
      <w:rFonts w:ascii="Arial" w:hAnsi="Arial"/>
      <w:sz w:val="24"/>
    </w:rPr>
  </w:style>
  <w:style w:type="character" w:customStyle="1" w:styleId="Heading1Char">
    <w:name w:val="Heading 1 Char"/>
    <w:link w:val="Heading1"/>
    <w:uiPriority w:val="9"/>
    <w:rsid w:val="3D48A384"/>
    <w:rPr>
      <w:rFonts w:ascii="Aptos Display" w:eastAsia="Aptos Display" w:hAnsi="Aptos Display" w:cs="Aptos Display"/>
      <w:b/>
      <w:bCs/>
      <w:i/>
      <w:iCs/>
      <w:caps w:val="0"/>
      <w:smallCaps w:val="0"/>
      <w:strike w:val="0"/>
      <w:dstrike w:val="0"/>
      <w:noProof w:val="0"/>
      <w:color w:val="215E99" w:themeColor="text2" w:themeTint="BF"/>
      <w:sz w:val="36"/>
      <w:szCs w:val="36"/>
      <w:u w:val="none"/>
      <w:lang w:val="en-US"/>
    </w:rPr>
  </w:style>
  <w:style w:type="character" w:customStyle="1" w:styleId="Heading2Char">
    <w:name w:val="Heading 2 Char"/>
    <w:link w:val="Heading2"/>
    <w:uiPriority w:val="9"/>
    <w:rsid w:val="3D48A384"/>
    <w:rPr>
      <w:rFonts w:asciiTheme="majorHAnsi" w:eastAsia="Aptos Display" w:hAnsiTheme="majorHAnsi" w:cs="Aptos Display"/>
      <w:b/>
      <w:bCs/>
      <w:i/>
      <w:iCs/>
      <w:caps w:val="0"/>
      <w:smallCaps w:val="0"/>
      <w:strike w:val="0"/>
      <w:dstrike w:val="0"/>
      <w:noProof w:val="0"/>
      <w:color w:val="215E99" w:themeColor="text2" w:themeTint="BF"/>
      <w:sz w:val="36"/>
      <w:szCs w:val="36"/>
      <w:u w:val="none"/>
    </w:rPr>
  </w:style>
  <w:style w:type="paragraph" w:styleId="ListParagraph">
    <w:name w:val="List Paragraph"/>
    <w:basedOn w:val="Normal"/>
    <w:uiPriority w:val="34"/>
    <w:qFormat/>
    <w:rsid w:val="55B791BD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3D48A384"/>
    <w:rPr>
      <w:rFonts w:asciiTheme="majorHAnsi" w:eastAsiaTheme="majorEastAsia" w:hAnsiTheme="majorHAnsi" w:cstheme="majorBidi"/>
      <w:b/>
      <w:bCs/>
      <w:i/>
      <w:iCs/>
      <w:caps w:val="0"/>
      <w:smallCaps w:val="0"/>
      <w:noProof w:val="0"/>
      <w:color w:val="215E99" w:themeColor="text2" w:themeTint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3D48A384"/>
    <w:pPr>
      <w:keepLines/>
    </w:pPr>
    <w:rPr>
      <w:rFonts w:eastAsiaTheme="majorEastAsia" w:cstheme="majorBidi"/>
      <w:b w:val="0"/>
      <w:bCs w:val="0"/>
      <w:color w:val="0F4761" w:themeColor="accent1" w:themeShade="BF"/>
      <w:sz w:val="32"/>
      <w:szCs w:val="32"/>
    </w:rPr>
  </w:style>
  <w:style w:type="paragraph" w:styleId="TOC1">
    <w:name w:val="toc 1"/>
    <w:basedOn w:val="Normal"/>
    <w:next w:val="Normal"/>
    <w:uiPriority w:val="39"/>
    <w:unhideWhenUsed/>
    <w:rsid w:val="55B791BD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5B791BD"/>
    <w:pPr>
      <w:spacing w:after="100"/>
      <w:ind w:left="240"/>
    </w:pPr>
  </w:style>
  <w:style w:type="paragraph" w:styleId="TOC3">
    <w:name w:val="toc 3"/>
    <w:basedOn w:val="Normal"/>
    <w:next w:val="Normal"/>
    <w:uiPriority w:val="39"/>
    <w:unhideWhenUsed/>
    <w:rsid w:val="55B791BD"/>
    <w:pPr>
      <w:spacing w:after="100"/>
      <w:ind w:left="48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xcel2Oracle-CM@modot.mo.gov" TargetMode="External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dobe\Adobe%20Captivate%202017%20(32%20Bit)\Gallery\PrintOutput\Adobe%20Captiv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39112a-efb3-470f-ab93-1864974644a7">
      <Terms xmlns="http://schemas.microsoft.com/office/infopath/2007/PartnerControls"/>
    </lcf76f155ced4ddcb4097134ff3c332f>
    <TaxCatchAll xmlns="56963302-5c31-401d-a271-72bffc9469c9" xsi:nil="true"/>
    <Moved_x0020_to_x0020_EPG xmlns="0839112a-efb3-470f-ab93-1864974644a7">false</Moved_x0020_to_x0020_EPG>
    <FormCategory xmlns="0839112a-efb3-470f-ab93-1864974644a7" xsi:nil="true"/>
    <Archived_x0020_Version_x0020_History xmlns="0839112a-efb3-470f-ab93-1864974644a7">
      <Url>https://modotgov.sharepoint.com/:w:/r/sites/cm/NonProjectForms/Archived%20(old%20forms)/AWP_CM_Certified_Testers.doc?d=w23842eb2854e4e8f9db291ac9b603981&amp;csf=1&amp;web=1&amp;e=kFCvXX</Url>
      <Description>Previous File Type</Description>
    </Archived_x0020_Version_x0020_History>
    <QRG xmlns="0839112a-efb3-470f-ab93-1864974644a7">false</QRG>
    <AWP_x0020_5_x002e_02_x0020_Check xmlns="0839112a-efb3-470f-ab93-1864974644a7">false</AWP_x0020_5_x002e_02_x0020_Check>
    <Review_x0020_Complete xmlns="0839112a-efb3-470f-ab93-1864974644a7">false</Review_x0020_Comple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C511692AB8C418577367E323B6934" ma:contentTypeVersion="18" ma:contentTypeDescription="Create a new document." ma:contentTypeScope="" ma:versionID="5ac354aa90be33f148d1d7e81ced2eaa">
  <xsd:schema xmlns:xsd="http://www.w3.org/2001/XMLSchema" xmlns:xs="http://www.w3.org/2001/XMLSchema" xmlns:p="http://schemas.microsoft.com/office/2006/metadata/properties" xmlns:ns2="0839112a-efb3-470f-ab93-1864974644a7" xmlns:ns3="56963302-5c31-401d-a271-72bffc9469c9" targetNamespace="http://schemas.microsoft.com/office/2006/metadata/properties" ma:root="true" ma:fieldsID="a0698138234fa957e99927ef59f7ada7" ns2:_="" ns3:_="">
    <xsd:import namespace="0839112a-efb3-470f-ab93-1864974644a7"/>
    <xsd:import namespace="56963302-5c31-401d-a271-72bffc9469c9"/>
    <xsd:element name="properties">
      <xsd:complexType>
        <xsd:sequence>
          <xsd:element name="documentManagement">
            <xsd:complexType>
              <xsd:all>
                <xsd:element ref="ns2:Archived_x0020_Version_x0020_History" minOccurs="0"/>
                <xsd:element ref="ns2:AWP_x0020_5_x002e_02_x0020_Check" minOccurs="0"/>
                <xsd:element ref="ns2:Moved_x0020_to_x0020_EPG" minOccurs="0"/>
                <xsd:element ref="ns2:QRG" minOccurs="0"/>
                <xsd:element ref="ns2:Review_x0020_Complete" minOccurs="0"/>
                <xsd:element ref="ns2:FormCategor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9112a-efb3-470f-ab93-1864974644a7" elementFormDefault="qualified">
    <xsd:import namespace="http://schemas.microsoft.com/office/2006/documentManagement/types"/>
    <xsd:import namespace="http://schemas.microsoft.com/office/infopath/2007/PartnerControls"/>
    <xsd:element name="Archived_x0020_Version_x0020_History" ma:index="2" nillable="true" ma:displayName="Archived Version History" ma:format="Hyperlink" ma:internalName="Archived_x0020_Version_x0020_Histo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WP_x0020_5_x002e_02_x0020_Check" ma:index="3" nillable="true" ma:displayName="AWP 5.02 Check" ma:default="0" ma:description="QRG was opened and updated with any changes in AWP 5.02" ma:internalName="AWP_x0020_5_x002e_02_x0020_Check">
      <xsd:simpleType>
        <xsd:restriction base="dms:Boolean"/>
      </xsd:simpleType>
    </xsd:element>
    <xsd:element name="Moved_x0020_to_x0020_EPG" ma:index="4" nillable="true" ma:displayName="Moved to EPG" ma:default="0" ma:internalName="Moved_x0020_to_x0020_EPG">
      <xsd:simpleType>
        <xsd:restriction base="dms:Boolean"/>
      </xsd:simpleType>
    </xsd:element>
    <xsd:element name="QRG" ma:index="5" nillable="true" ma:displayName="QRG" ma:default="0" ma:internalName="QRG">
      <xsd:simpleType>
        <xsd:restriction base="dms:Boolean"/>
      </xsd:simpleType>
    </xsd:element>
    <xsd:element name="Review_x0020_Complete" ma:index="6" nillable="true" ma:displayName="Review Complete" ma:default="0" ma:internalName="Review_x0020_Complete">
      <xsd:simpleType>
        <xsd:restriction base="dms:Boolean"/>
      </xsd:simpleType>
    </xsd:element>
    <xsd:element name="FormCategory" ma:index="7" nillable="true" ma:displayName="Form Category" ma:internalName="FormCategory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3302-5c31-401d-a271-72bffc9469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bb476b2-9eab-4b2a-ba28-e4201fcd8718}" ma:internalName="TaxCatchAll" ma:showField="CatchAllData" ma:web="56963302-5c31-401d-a271-72bffc946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03949-308E-4D25-8D84-5FC11E01ABB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0235C56-22FE-4042-94C2-73E9DA6688D8}">
  <ds:schemaRefs>
    <ds:schemaRef ds:uri="http://schemas.microsoft.com/office/2006/metadata/properties"/>
    <ds:schemaRef ds:uri="http://schemas.microsoft.com/office/infopath/2007/PartnerControls"/>
    <ds:schemaRef ds:uri="0839112a-efb3-470f-ab93-1864974644a7"/>
    <ds:schemaRef ds:uri="56963302-5c31-401d-a271-72bffc9469c9"/>
  </ds:schemaRefs>
</ds:datastoreItem>
</file>

<file path=customXml/itemProps3.xml><?xml version="1.0" encoding="utf-8"?>
<ds:datastoreItem xmlns:ds="http://schemas.openxmlformats.org/officeDocument/2006/customXml" ds:itemID="{53192252-27E6-4F2E-A3CA-7E19E1643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9112a-efb3-470f-ab93-1864974644a7"/>
    <ds:schemaRef ds:uri="56963302-5c31-401d-a271-72bffc946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8094DB-5220-41DA-B415-786FB1A8A9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091979-E962-4F11-AA6D-CE7B9A182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Adobe Captivate.dot</Template>
  <TotalTime>76</TotalTime>
  <Pages>12</Pages>
  <Words>358</Words>
  <Characters>2045</Characters>
  <Application>Microsoft Office Word</Application>
  <DocSecurity>0</DocSecurity>
  <Lines>17</Lines>
  <Paragraphs>4</Paragraphs>
  <ScaleCrop>false</ScaleCrop>
  <Company>Adobe Systems, Inc.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Captivate</dc:title>
  <dc:subject>Adobe Captivate template</dc:subject>
  <dc:creator>Timothy K. Taylor</dc:creator>
  <cp:keywords/>
  <cp:lastModifiedBy>Jonathan C. Varner</cp:lastModifiedBy>
  <cp:revision>72</cp:revision>
  <cp:lastPrinted>1900-01-01T10:00:00Z</cp:lastPrinted>
  <dcterms:created xsi:type="dcterms:W3CDTF">2026-05-26T21:04:00Z</dcterms:created>
  <dcterms:modified xsi:type="dcterms:W3CDTF">2026-06-25T13:44:00Z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Version">
    <vt:lpwstr/>
  </property>
  <property fmtid="{D5CDD505-2E9C-101B-9397-08002B2CF9AE}" pid="3" name="ShowInCatalog">
    <vt:lpwstr>0</vt:lpwstr>
  </property>
  <property fmtid="{D5CDD505-2E9C-101B-9397-08002B2CF9AE}" pid="4" name="FormId">
    <vt:lpwstr/>
  </property>
  <property fmtid="{D5CDD505-2E9C-101B-9397-08002B2CF9AE}" pid="5" name="FormLocale">
    <vt:lpwstr/>
  </property>
  <property fmtid="{D5CDD505-2E9C-101B-9397-08002B2CF9AE}" pid="6" name="FormName">
    <vt:lpwstr/>
  </property>
  <property fmtid="{D5CDD505-2E9C-101B-9397-08002B2CF9AE}" pid="7" name="CustomContentTypeId">
    <vt:lpwstr/>
  </property>
  <property fmtid="{D5CDD505-2E9C-101B-9397-08002B2CF9AE}" pid="8" name="FormDescription">
    <vt:lpwstr/>
  </property>
  <property fmtid="{D5CDD505-2E9C-101B-9397-08002B2CF9AE}" pid="9" name="ContentTypeId">
    <vt:lpwstr>0x010100F9FC511692AB8C418577367E323B6934</vt:lpwstr>
  </property>
  <property fmtid="{D5CDD505-2E9C-101B-9397-08002B2CF9AE}" pid="10" name="display_urn:schemas-microsoft-com:office:office#Editor">
    <vt:lpwstr>Jonathan C. Varner</vt:lpwstr>
  </property>
  <property fmtid="{D5CDD505-2E9C-101B-9397-08002B2CF9AE}" pid="11" name="display_urn:schemas-microsoft-com:office:office#Author">
    <vt:lpwstr>Jonathan C. Varner</vt:lpwstr>
  </property>
  <property fmtid="{D5CDD505-2E9C-101B-9397-08002B2CF9AE}" pid="12" name="AWP5.02Check">
    <vt:lpwstr>1</vt:lpwstr>
  </property>
  <property fmtid="{D5CDD505-2E9C-101B-9397-08002B2CF9AE}" pid="13" name="xd_Signature">
    <vt:lpwstr/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SharedWithUsers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TriggerFlowInfo">
    <vt:lpwstr/>
  </property>
  <property fmtid="{D5CDD505-2E9C-101B-9397-08002B2CF9AE}" pid="20" name="MediaServiceImageTags">
    <vt:lpwstr/>
  </property>
  <property fmtid="{D5CDD505-2E9C-101B-9397-08002B2CF9AE}" pid="21" name="docLang">
    <vt:lpwstr>en</vt:lpwstr>
  </property>
</Properties>
</file>